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27AB02" w14:textId="77777777" w:rsidR="007F7FCA" w:rsidRPr="00174135" w:rsidRDefault="001D128E" w:rsidP="001D128E">
      <w:pPr>
        <w:pBdr>
          <w:top w:val="single" w:sz="4" w:space="1" w:color="auto"/>
          <w:left w:val="single" w:sz="4" w:space="4" w:color="auto"/>
          <w:bottom w:val="single" w:sz="4" w:space="1" w:color="auto"/>
          <w:right w:val="single" w:sz="4" w:space="4" w:color="auto"/>
        </w:pBdr>
        <w:spacing w:line="100" w:lineRule="atLeast"/>
        <w:ind w:right="-567"/>
        <w:jc w:val="center"/>
        <w:rPr>
          <w:rFonts w:ascii="Arial Narrow" w:hAnsi="Arial Narrow" w:cs="Arial"/>
          <w:b/>
          <w:bCs/>
          <w:color w:val="auto"/>
          <w:kern w:val="28"/>
          <w:sz w:val="32"/>
          <w:szCs w:val="32"/>
        </w:rPr>
      </w:pPr>
      <w:r w:rsidRPr="00174135">
        <w:rPr>
          <w:rFonts w:ascii="Arial Narrow" w:hAnsi="Arial Narrow" w:cs="Arial"/>
          <w:b/>
          <w:bCs/>
          <w:color w:val="auto"/>
          <w:kern w:val="28"/>
          <w:sz w:val="32"/>
          <w:szCs w:val="32"/>
        </w:rPr>
        <w:t>ROZBUDOWA</w:t>
      </w:r>
      <w:r w:rsidR="007F7FCA" w:rsidRPr="00174135">
        <w:rPr>
          <w:rFonts w:ascii="Arial Narrow" w:hAnsi="Arial Narrow" w:cs="Arial"/>
          <w:b/>
          <w:bCs/>
          <w:color w:val="auto"/>
          <w:kern w:val="28"/>
          <w:sz w:val="32"/>
          <w:szCs w:val="32"/>
        </w:rPr>
        <w:t xml:space="preserve"> CZĘŚCI BIOLOGICZNEJ INSTALACJI</w:t>
      </w:r>
    </w:p>
    <w:p w14:paraId="2DE99CF9" w14:textId="493541BC" w:rsidR="001D128E" w:rsidRPr="00174135" w:rsidRDefault="001D128E" w:rsidP="001D128E">
      <w:pPr>
        <w:pBdr>
          <w:top w:val="single" w:sz="4" w:space="1" w:color="auto"/>
          <w:left w:val="single" w:sz="4" w:space="4" w:color="auto"/>
          <w:bottom w:val="single" w:sz="4" w:space="1" w:color="auto"/>
          <w:right w:val="single" w:sz="4" w:space="4" w:color="auto"/>
        </w:pBdr>
        <w:spacing w:line="100" w:lineRule="atLeast"/>
        <w:ind w:right="-567"/>
        <w:jc w:val="center"/>
        <w:rPr>
          <w:rFonts w:ascii="Arial Narrow" w:hAnsi="Arial Narrow" w:cs="Arial"/>
          <w:b/>
          <w:bCs/>
          <w:color w:val="auto"/>
          <w:kern w:val="28"/>
          <w:sz w:val="32"/>
          <w:szCs w:val="32"/>
        </w:rPr>
      </w:pPr>
      <w:r w:rsidRPr="00174135">
        <w:rPr>
          <w:rFonts w:ascii="Arial Narrow" w:hAnsi="Arial Narrow" w:cs="Arial"/>
          <w:b/>
          <w:bCs/>
          <w:color w:val="auto"/>
          <w:kern w:val="28"/>
          <w:sz w:val="32"/>
          <w:szCs w:val="32"/>
        </w:rPr>
        <w:t>PRZETWARZANIA ZMIESZANYCH ODPADÓW KOMUNALNYCH</w:t>
      </w:r>
    </w:p>
    <w:p w14:paraId="7637C73C" w14:textId="77777777" w:rsidR="001D128E" w:rsidRPr="00174135" w:rsidRDefault="001D128E" w:rsidP="001D128E">
      <w:pPr>
        <w:pBdr>
          <w:top w:val="single" w:sz="4" w:space="1" w:color="auto"/>
          <w:left w:val="single" w:sz="4" w:space="4" w:color="auto"/>
          <w:bottom w:val="single" w:sz="4" w:space="1" w:color="auto"/>
          <w:right w:val="single" w:sz="4" w:space="4" w:color="auto"/>
        </w:pBdr>
        <w:spacing w:line="100" w:lineRule="atLeast"/>
        <w:ind w:right="-567"/>
        <w:jc w:val="center"/>
        <w:rPr>
          <w:rFonts w:ascii="Arial Narrow" w:eastAsia="Calibri" w:hAnsi="Arial Narrow" w:cs="Arial"/>
          <w:color w:val="auto"/>
        </w:rPr>
      </w:pPr>
      <w:r w:rsidRPr="00174135">
        <w:rPr>
          <w:rFonts w:ascii="Arial Narrow" w:eastAsia="Calibri" w:hAnsi="Arial Narrow" w:cs="Arial"/>
          <w:color w:val="auto"/>
        </w:rPr>
        <w:t>zlokalizowanej na terenie składowiska odpadów innych niż niebezpieczne i obojętne w Rudzie k/Wielunia</w:t>
      </w:r>
    </w:p>
    <w:p w14:paraId="54E32D46" w14:textId="77777777" w:rsidR="00A44721" w:rsidRPr="00174135" w:rsidRDefault="00A44721" w:rsidP="00021598">
      <w:pPr>
        <w:spacing w:line="100" w:lineRule="atLeast"/>
        <w:ind w:right="-73"/>
        <w:jc w:val="center"/>
        <w:rPr>
          <w:rFonts w:ascii="Arial" w:eastAsia="Calibri" w:hAnsi="Arial" w:cs="Arial"/>
          <w:b/>
          <w:color w:val="auto"/>
          <w:sz w:val="36"/>
          <w:szCs w:val="36"/>
        </w:rPr>
      </w:pPr>
    </w:p>
    <w:p w14:paraId="2A4CC699" w14:textId="77777777" w:rsidR="004968BC" w:rsidRPr="00174135" w:rsidRDefault="00182BAB" w:rsidP="00021598">
      <w:pPr>
        <w:spacing w:line="100" w:lineRule="atLeast"/>
        <w:ind w:right="-73"/>
        <w:jc w:val="center"/>
        <w:rPr>
          <w:rFonts w:ascii="Arial Narrow" w:eastAsia="Calibri" w:hAnsi="Arial Narrow" w:cs="Arial"/>
          <w:b/>
          <w:color w:val="auto"/>
          <w:sz w:val="36"/>
          <w:szCs w:val="36"/>
        </w:rPr>
      </w:pPr>
      <w:r w:rsidRPr="00174135">
        <w:rPr>
          <w:rFonts w:ascii="Arial Narrow" w:eastAsia="Calibri" w:hAnsi="Arial Narrow" w:cs="Arial"/>
          <w:b/>
          <w:color w:val="auto"/>
          <w:sz w:val="36"/>
          <w:szCs w:val="36"/>
        </w:rPr>
        <w:t xml:space="preserve">SPECYFIKACJE TECHNICZNE WYKONANIA </w:t>
      </w:r>
    </w:p>
    <w:p w14:paraId="5E6BB233" w14:textId="77777777" w:rsidR="00182BAB" w:rsidRPr="00174135" w:rsidRDefault="00182BAB" w:rsidP="00021598">
      <w:pPr>
        <w:spacing w:line="100" w:lineRule="atLeast"/>
        <w:ind w:right="-73"/>
        <w:jc w:val="center"/>
        <w:rPr>
          <w:rFonts w:ascii="Arial Narrow" w:eastAsia="Calibri" w:hAnsi="Arial Narrow" w:cs="Arial"/>
          <w:b/>
          <w:color w:val="auto"/>
          <w:sz w:val="36"/>
          <w:szCs w:val="36"/>
        </w:rPr>
      </w:pPr>
      <w:r w:rsidRPr="00174135">
        <w:rPr>
          <w:rFonts w:ascii="Arial Narrow" w:eastAsia="Calibri" w:hAnsi="Arial Narrow" w:cs="Arial"/>
          <w:b/>
          <w:color w:val="auto"/>
          <w:sz w:val="36"/>
          <w:szCs w:val="36"/>
        </w:rPr>
        <w:t>I ODBIORU ROBÓT BUDOWLANYCH</w:t>
      </w:r>
    </w:p>
    <w:p w14:paraId="06B37B61" w14:textId="77777777" w:rsidR="007F7FCA" w:rsidRPr="00174135" w:rsidRDefault="007F7FCA" w:rsidP="007F7FCA">
      <w:pPr>
        <w:tabs>
          <w:tab w:val="center" w:pos="4569"/>
          <w:tab w:val="left" w:pos="7605"/>
        </w:tabs>
        <w:spacing w:line="100" w:lineRule="atLeast"/>
        <w:ind w:right="-73"/>
        <w:rPr>
          <w:rFonts w:ascii="Arial Narrow" w:eastAsia="Calibri" w:hAnsi="Arial Narrow" w:cs="Arial"/>
          <w:b/>
          <w:color w:val="auto"/>
          <w:sz w:val="28"/>
          <w:szCs w:val="28"/>
        </w:rPr>
      </w:pPr>
      <w:r w:rsidRPr="00174135">
        <w:rPr>
          <w:rFonts w:ascii="Arial Narrow" w:eastAsia="Calibri" w:hAnsi="Arial Narrow" w:cs="Arial"/>
          <w:b/>
          <w:color w:val="auto"/>
          <w:sz w:val="28"/>
          <w:szCs w:val="28"/>
        </w:rPr>
        <w:tab/>
      </w:r>
    </w:p>
    <w:p w14:paraId="64A02777" w14:textId="135865A3" w:rsidR="00021598" w:rsidRPr="00174135" w:rsidRDefault="00021598" w:rsidP="007F7FCA">
      <w:pPr>
        <w:tabs>
          <w:tab w:val="center" w:pos="4569"/>
          <w:tab w:val="left" w:pos="7605"/>
        </w:tabs>
        <w:spacing w:line="100" w:lineRule="atLeast"/>
        <w:ind w:right="-73"/>
        <w:jc w:val="center"/>
        <w:rPr>
          <w:rFonts w:ascii="Arial Narrow" w:eastAsia="Calibri" w:hAnsi="Arial Narrow" w:cs="Arial"/>
          <w:b/>
          <w:color w:val="auto"/>
          <w:sz w:val="28"/>
          <w:szCs w:val="28"/>
        </w:rPr>
      </w:pPr>
      <w:r w:rsidRPr="00174135">
        <w:rPr>
          <w:rFonts w:ascii="Arial Narrow" w:eastAsia="Calibri" w:hAnsi="Arial Narrow" w:cs="Arial"/>
          <w:b/>
          <w:color w:val="auto"/>
          <w:sz w:val="28"/>
          <w:szCs w:val="28"/>
        </w:rPr>
        <w:t>BRANŻA BUDOWLANA</w:t>
      </w:r>
    </w:p>
    <w:p w14:paraId="6F16F15F" w14:textId="77777777" w:rsidR="00021598" w:rsidRPr="00174135" w:rsidRDefault="00021598" w:rsidP="00021598">
      <w:pPr>
        <w:spacing w:line="100" w:lineRule="atLeast"/>
        <w:ind w:right="-73"/>
        <w:jc w:val="center"/>
        <w:rPr>
          <w:rFonts w:ascii="Arial" w:eastAsia="Calibri" w:hAnsi="Arial" w:cs="Arial"/>
          <w:b/>
          <w:color w:val="auto"/>
          <w:sz w:val="28"/>
          <w:szCs w:val="28"/>
        </w:rPr>
      </w:pPr>
    </w:p>
    <w:p w14:paraId="5E36ADFD" w14:textId="77777777" w:rsidR="00A44721" w:rsidRPr="00174135" w:rsidRDefault="00A44721" w:rsidP="00021598">
      <w:pPr>
        <w:spacing w:line="100" w:lineRule="atLeast"/>
        <w:ind w:right="-73"/>
        <w:jc w:val="center"/>
        <w:rPr>
          <w:rFonts w:ascii="Arial" w:eastAsia="Calibri" w:hAnsi="Arial" w:cs="Arial"/>
          <w:b/>
          <w:color w:val="auto"/>
          <w:sz w:val="28"/>
          <w:szCs w:val="28"/>
        </w:rPr>
      </w:pPr>
    </w:p>
    <w:p w14:paraId="72BDB313" w14:textId="77777777" w:rsidR="005D4DF6" w:rsidRPr="00174135" w:rsidRDefault="005D4DF6" w:rsidP="005D4DF6">
      <w:pPr>
        <w:pBdr>
          <w:top w:val="single" w:sz="4" w:space="1" w:color="auto"/>
          <w:left w:val="single" w:sz="4" w:space="4" w:color="auto"/>
          <w:bottom w:val="single" w:sz="4" w:space="1" w:color="auto"/>
          <w:right w:val="single" w:sz="4" w:space="4" w:color="auto"/>
        </w:pBdr>
        <w:spacing w:line="100" w:lineRule="atLeast"/>
        <w:ind w:right="-567"/>
        <w:jc w:val="center"/>
        <w:rPr>
          <w:rFonts w:ascii="Arial Narrow" w:hAnsi="Arial Narrow"/>
          <w:b/>
          <w:bCs/>
          <w:color w:val="auto"/>
          <w:sz w:val="22"/>
          <w:szCs w:val="22"/>
        </w:rPr>
      </w:pPr>
      <w:r w:rsidRPr="00174135">
        <w:rPr>
          <w:rFonts w:ascii="Arial Narrow" w:hAnsi="Arial Narrow"/>
          <w:b/>
          <w:bCs/>
          <w:color w:val="auto"/>
          <w:sz w:val="22"/>
          <w:szCs w:val="22"/>
        </w:rPr>
        <w:t>BIOFILTR – ob. nr 2</w:t>
      </w:r>
    </w:p>
    <w:p w14:paraId="728BDCE1" w14:textId="77777777" w:rsidR="005D4DF6" w:rsidRPr="00174135" w:rsidRDefault="005D4DF6" w:rsidP="005D4DF6">
      <w:pPr>
        <w:pBdr>
          <w:top w:val="single" w:sz="4" w:space="1" w:color="auto"/>
          <w:left w:val="single" w:sz="4" w:space="4" w:color="auto"/>
          <w:bottom w:val="single" w:sz="4" w:space="1" w:color="auto"/>
          <w:right w:val="single" w:sz="4" w:space="4" w:color="auto"/>
        </w:pBdr>
        <w:spacing w:line="100" w:lineRule="atLeast"/>
        <w:ind w:right="-567"/>
        <w:jc w:val="center"/>
        <w:rPr>
          <w:rFonts w:ascii="Arial Narrow" w:hAnsi="Arial Narrow"/>
          <w:b/>
          <w:bCs/>
          <w:color w:val="auto"/>
          <w:sz w:val="22"/>
          <w:szCs w:val="22"/>
        </w:rPr>
      </w:pPr>
      <w:r w:rsidRPr="00174135">
        <w:rPr>
          <w:rFonts w:ascii="Arial Narrow" w:hAnsi="Arial Narrow"/>
          <w:b/>
          <w:bCs/>
          <w:color w:val="auto"/>
          <w:sz w:val="22"/>
          <w:szCs w:val="22"/>
        </w:rPr>
        <w:t>POMIESZCZENIE TECHNICZNE/wentylatorownia– ob. nr 3</w:t>
      </w:r>
    </w:p>
    <w:p w14:paraId="7AA5A30A" w14:textId="77777777" w:rsidR="005D4DF6" w:rsidRPr="00174135" w:rsidRDefault="005D4DF6" w:rsidP="005D4DF6">
      <w:pPr>
        <w:pBdr>
          <w:top w:val="single" w:sz="4" w:space="1" w:color="auto"/>
          <w:left w:val="single" w:sz="4" w:space="4" w:color="auto"/>
          <w:bottom w:val="single" w:sz="4" w:space="1" w:color="auto"/>
          <w:right w:val="single" w:sz="4" w:space="4" w:color="auto"/>
        </w:pBdr>
        <w:spacing w:line="100" w:lineRule="atLeast"/>
        <w:ind w:right="-567"/>
        <w:jc w:val="center"/>
        <w:rPr>
          <w:rFonts w:ascii="Arial Narrow" w:hAnsi="Arial Narrow"/>
          <w:b/>
          <w:bCs/>
          <w:color w:val="auto"/>
          <w:sz w:val="22"/>
          <w:szCs w:val="22"/>
        </w:rPr>
      </w:pPr>
      <w:r w:rsidRPr="00174135">
        <w:rPr>
          <w:rFonts w:ascii="Arial Narrow" w:hAnsi="Arial Narrow"/>
          <w:b/>
          <w:bCs/>
          <w:color w:val="auto"/>
          <w:sz w:val="22"/>
          <w:szCs w:val="22"/>
        </w:rPr>
        <w:t>KOMPOSTOWNIA – ob. nr 4</w:t>
      </w:r>
    </w:p>
    <w:p w14:paraId="3F6CA7DA" w14:textId="77777777" w:rsidR="00021598" w:rsidRPr="00174135" w:rsidRDefault="00021598" w:rsidP="004968BC">
      <w:pPr>
        <w:spacing w:line="100" w:lineRule="atLeast"/>
        <w:ind w:right="-73"/>
        <w:jc w:val="center"/>
        <w:rPr>
          <w:rFonts w:ascii="Arial" w:eastAsia="Calibri" w:hAnsi="Arial" w:cs="Arial"/>
          <w:b/>
          <w:color w:val="auto"/>
          <w:sz w:val="36"/>
          <w:szCs w:val="36"/>
        </w:rPr>
      </w:pPr>
    </w:p>
    <w:p w14:paraId="46701B5B" w14:textId="77777777" w:rsidR="00182BAB" w:rsidRPr="00174135" w:rsidRDefault="00182BAB" w:rsidP="004968BC">
      <w:pPr>
        <w:spacing w:line="276" w:lineRule="auto"/>
        <w:ind w:right="-1702"/>
        <w:jc w:val="both"/>
        <w:rPr>
          <w:rFonts w:ascii="Arial Narrow" w:hAnsi="Arial Narrow" w:cs="Arial"/>
          <w:b/>
          <w:color w:val="auto"/>
          <w:sz w:val="22"/>
          <w:szCs w:val="22"/>
          <w:u w:val="single"/>
        </w:rPr>
      </w:pPr>
    </w:p>
    <w:p w14:paraId="55D63EA2" w14:textId="77777777" w:rsidR="00182BAB" w:rsidRPr="00174135" w:rsidRDefault="00182BAB" w:rsidP="004968BC">
      <w:pPr>
        <w:spacing w:line="276" w:lineRule="auto"/>
        <w:ind w:right="-1702"/>
        <w:jc w:val="both"/>
        <w:rPr>
          <w:rFonts w:ascii="Arial Narrow" w:hAnsi="Arial Narrow" w:cs="Arial"/>
          <w:b/>
          <w:color w:val="auto"/>
          <w:sz w:val="22"/>
          <w:szCs w:val="22"/>
          <w:u w:val="single"/>
        </w:rPr>
      </w:pPr>
    </w:p>
    <w:p w14:paraId="172DBF1F" w14:textId="77777777" w:rsidR="00A44721" w:rsidRPr="00174135" w:rsidRDefault="00A44721" w:rsidP="004968BC">
      <w:pPr>
        <w:spacing w:line="276" w:lineRule="auto"/>
        <w:ind w:right="-1702"/>
        <w:jc w:val="both"/>
        <w:rPr>
          <w:rFonts w:ascii="Arial Narrow" w:hAnsi="Arial Narrow" w:cs="Arial"/>
          <w:b/>
          <w:color w:val="auto"/>
          <w:sz w:val="22"/>
          <w:szCs w:val="22"/>
          <w:u w:val="single"/>
        </w:rPr>
      </w:pPr>
    </w:p>
    <w:p w14:paraId="5109BBD0" w14:textId="77777777" w:rsidR="00A44721" w:rsidRPr="00174135" w:rsidRDefault="00A44721" w:rsidP="00A44721">
      <w:pPr>
        <w:spacing w:line="276" w:lineRule="auto"/>
        <w:jc w:val="both"/>
        <w:rPr>
          <w:rFonts w:ascii="Arial Narrow" w:hAnsi="Arial Narrow" w:cs="Arial"/>
          <w:b/>
          <w:color w:val="auto"/>
          <w:sz w:val="22"/>
          <w:szCs w:val="22"/>
          <w:u w:val="single"/>
        </w:rPr>
      </w:pPr>
    </w:p>
    <w:tbl>
      <w:tblPr>
        <w:tblW w:w="10207" w:type="dxa"/>
        <w:tblInd w:w="-34" w:type="dxa"/>
        <w:tblLook w:val="04A0" w:firstRow="1" w:lastRow="0" w:firstColumn="1" w:lastColumn="0" w:noHBand="0" w:noVBand="1"/>
      </w:tblPr>
      <w:tblGrid>
        <w:gridCol w:w="4820"/>
        <w:gridCol w:w="5387"/>
      </w:tblGrid>
      <w:tr w:rsidR="00174135" w:rsidRPr="00174135" w14:paraId="45A6A5AA" w14:textId="77777777" w:rsidTr="00A44721">
        <w:tc>
          <w:tcPr>
            <w:tcW w:w="4820" w:type="dxa"/>
          </w:tcPr>
          <w:p w14:paraId="7D76F333" w14:textId="77777777" w:rsidR="00A44721" w:rsidRPr="00174135" w:rsidRDefault="00A44721">
            <w:pPr>
              <w:spacing w:line="276" w:lineRule="auto"/>
              <w:jc w:val="both"/>
              <w:rPr>
                <w:rFonts w:ascii="Arial Narrow" w:eastAsia="Times New Roman" w:hAnsi="Arial Narrow" w:cs="Arial"/>
                <w:b/>
                <w:color w:val="auto"/>
                <w:u w:val="single"/>
              </w:rPr>
            </w:pPr>
            <w:r w:rsidRPr="00174135">
              <w:rPr>
                <w:rFonts w:ascii="Arial Narrow" w:hAnsi="Arial Narrow" w:cs="Arial"/>
                <w:b/>
                <w:color w:val="auto"/>
                <w:u w:val="single"/>
              </w:rPr>
              <w:t>Adres:</w:t>
            </w:r>
          </w:p>
          <w:p w14:paraId="575CE728" w14:textId="77777777" w:rsidR="00A44721" w:rsidRPr="00174135" w:rsidRDefault="00A44721">
            <w:pPr>
              <w:snapToGrid w:val="0"/>
              <w:spacing w:line="276" w:lineRule="auto"/>
              <w:jc w:val="both"/>
              <w:rPr>
                <w:rFonts w:ascii="Arial Narrow" w:eastAsia="Times New Roman" w:hAnsi="Arial Narrow" w:cs="Arial"/>
                <w:b/>
                <w:color w:val="auto"/>
                <w:sz w:val="22"/>
                <w:szCs w:val="22"/>
                <w:u w:val="single"/>
              </w:rPr>
            </w:pPr>
          </w:p>
        </w:tc>
        <w:tc>
          <w:tcPr>
            <w:tcW w:w="5387" w:type="dxa"/>
          </w:tcPr>
          <w:p w14:paraId="221CDEA5" w14:textId="77777777" w:rsidR="00A44721" w:rsidRPr="00174135" w:rsidRDefault="00A44721">
            <w:pPr>
              <w:spacing w:line="276" w:lineRule="auto"/>
              <w:jc w:val="both"/>
              <w:rPr>
                <w:rFonts w:ascii="Arial Narrow" w:eastAsia="Times New Roman" w:hAnsi="Arial Narrow" w:cs="Arial"/>
                <w:b/>
                <w:color w:val="auto"/>
                <w:u w:val="single"/>
              </w:rPr>
            </w:pPr>
            <w:r w:rsidRPr="00174135">
              <w:rPr>
                <w:rFonts w:ascii="Arial Narrow" w:hAnsi="Arial Narrow" w:cs="Arial"/>
                <w:b/>
                <w:color w:val="auto"/>
                <w:u w:val="single"/>
              </w:rPr>
              <w:t>Inwestor:</w:t>
            </w:r>
          </w:p>
          <w:p w14:paraId="4896361C" w14:textId="77777777" w:rsidR="00A44721" w:rsidRPr="00174135" w:rsidRDefault="00A44721">
            <w:pPr>
              <w:snapToGrid w:val="0"/>
              <w:spacing w:line="276" w:lineRule="auto"/>
              <w:jc w:val="both"/>
              <w:rPr>
                <w:rFonts w:ascii="Arial Narrow" w:eastAsia="Times New Roman" w:hAnsi="Arial Narrow" w:cs="Arial"/>
                <w:b/>
                <w:color w:val="auto"/>
                <w:sz w:val="22"/>
                <w:szCs w:val="22"/>
                <w:u w:val="single"/>
              </w:rPr>
            </w:pPr>
          </w:p>
        </w:tc>
      </w:tr>
      <w:tr w:rsidR="00174135" w:rsidRPr="00174135" w14:paraId="151577EE" w14:textId="77777777" w:rsidTr="00A44721">
        <w:tc>
          <w:tcPr>
            <w:tcW w:w="4820" w:type="dxa"/>
          </w:tcPr>
          <w:p w14:paraId="252E4E44" w14:textId="77777777" w:rsidR="00A44721" w:rsidRPr="00174135" w:rsidRDefault="00A44721">
            <w:pPr>
              <w:ind w:right="-284"/>
              <w:rPr>
                <w:rFonts w:ascii="Arial Narrow" w:eastAsia="Calibri" w:hAnsi="Arial Narrow" w:cs="Arial"/>
                <w:color w:val="auto"/>
              </w:rPr>
            </w:pPr>
            <w:r w:rsidRPr="00174135">
              <w:rPr>
                <w:rFonts w:ascii="Arial Narrow" w:eastAsia="Calibri" w:hAnsi="Arial Narrow" w:cs="Arial"/>
                <w:color w:val="auto"/>
              </w:rPr>
              <w:t>działki nr 669, 236/1 obręb: Ruda</w:t>
            </w:r>
          </w:p>
          <w:p w14:paraId="7C7D4291" w14:textId="77777777" w:rsidR="00A44721" w:rsidRPr="00174135" w:rsidRDefault="00A44721">
            <w:pPr>
              <w:ind w:right="-284"/>
              <w:rPr>
                <w:rFonts w:ascii="Arial Narrow" w:eastAsia="Calibri" w:hAnsi="Arial Narrow" w:cs="Arial"/>
                <w:color w:val="auto"/>
              </w:rPr>
            </w:pPr>
            <w:r w:rsidRPr="00174135">
              <w:rPr>
                <w:rFonts w:ascii="Arial Narrow" w:eastAsia="Calibri" w:hAnsi="Arial Narrow" w:cs="Arial"/>
                <w:color w:val="auto"/>
              </w:rPr>
              <w:t>gmina Wieluń</w:t>
            </w:r>
          </w:p>
          <w:p w14:paraId="6C6FB9E5" w14:textId="77777777" w:rsidR="00A44721" w:rsidRPr="00174135" w:rsidRDefault="00A44721">
            <w:pPr>
              <w:ind w:right="-284"/>
              <w:rPr>
                <w:rFonts w:ascii="Arial Narrow" w:eastAsia="Calibri" w:hAnsi="Arial Narrow" w:cs="Arial"/>
                <w:color w:val="auto"/>
              </w:rPr>
            </w:pPr>
            <w:r w:rsidRPr="00174135">
              <w:rPr>
                <w:rFonts w:ascii="Arial Narrow" w:eastAsia="Calibri" w:hAnsi="Arial Narrow" w:cs="Arial"/>
                <w:color w:val="auto"/>
              </w:rPr>
              <w:t>powiat: wieluński</w:t>
            </w:r>
          </w:p>
          <w:p w14:paraId="153B84E6" w14:textId="77777777" w:rsidR="00A44721" w:rsidRPr="00174135" w:rsidRDefault="00A44721">
            <w:pPr>
              <w:shd w:val="clear" w:color="auto" w:fill="FFFFFF"/>
              <w:spacing w:line="276" w:lineRule="auto"/>
              <w:ind w:right="-284"/>
              <w:rPr>
                <w:rFonts w:ascii="Arial Narrow" w:eastAsia="Calibri" w:hAnsi="Arial Narrow" w:cs="Arial"/>
                <w:color w:val="auto"/>
              </w:rPr>
            </w:pPr>
            <w:r w:rsidRPr="00174135">
              <w:rPr>
                <w:rFonts w:ascii="Arial Narrow" w:eastAsia="Calibri" w:hAnsi="Arial Narrow" w:cs="Arial"/>
                <w:color w:val="auto"/>
              </w:rPr>
              <w:t>województwo: łódzkie</w:t>
            </w:r>
          </w:p>
          <w:p w14:paraId="27662507" w14:textId="77777777" w:rsidR="00A44721" w:rsidRPr="00174135" w:rsidRDefault="00A44721">
            <w:pPr>
              <w:snapToGrid w:val="0"/>
              <w:spacing w:line="276" w:lineRule="auto"/>
              <w:jc w:val="both"/>
              <w:rPr>
                <w:rFonts w:ascii="Arial Narrow" w:eastAsia="Times New Roman" w:hAnsi="Arial Narrow" w:cs="Arial"/>
                <w:b/>
                <w:color w:val="auto"/>
                <w:sz w:val="22"/>
                <w:szCs w:val="22"/>
                <w:u w:val="single"/>
              </w:rPr>
            </w:pPr>
          </w:p>
        </w:tc>
        <w:tc>
          <w:tcPr>
            <w:tcW w:w="5387" w:type="dxa"/>
          </w:tcPr>
          <w:p w14:paraId="14A73D3C" w14:textId="77777777" w:rsidR="00A44721" w:rsidRPr="00174135" w:rsidRDefault="00A44721">
            <w:pPr>
              <w:pStyle w:val="Nagwek"/>
              <w:tabs>
                <w:tab w:val="left" w:pos="348"/>
                <w:tab w:val="center" w:pos="4136"/>
              </w:tabs>
              <w:rPr>
                <w:rFonts w:ascii="Arial Narrow" w:eastAsia="Times New Roman" w:hAnsi="Arial Narrow" w:cs="Arial"/>
                <w:color w:val="auto"/>
              </w:rPr>
            </w:pPr>
            <w:r w:rsidRPr="00174135">
              <w:rPr>
                <w:rFonts w:ascii="Arial Narrow" w:hAnsi="Arial Narrow" w:cs="Arial"/>
                <w:color w:val="auto"/>
              </w:rPr>
              <w:t>Przedsiębiorstwo Komunalne Sp. z o.o. w Wieluniu</w:t>
            </w:r>
          </w:p>
          <w:p w14:paraId="6EE4E968" w14:textId="77777777" w:rsidR="00A44721" w:rsidRPr="00174135" w:rsidRDefault="00A44721">
            <w:pPr>
              <w:rPr>
                <w:rFonts w:ascii="Arial Narrow" w:hAnsi="Arial Narrow" w:cs="Arial"/>
                <w:color w:val="auto"/>
              </w:rPr>
            </w:pPr>
            <w:r w:rsidRPr="00174135">
              <w:rPr>
                <w:rFonts w:ascii="Arial Narrow" w:hAnsi="Arial Narrow" w:cs="Arial"/>
                <w:color w:val="auto"/>
              </w:rPr>
              <w:t>ul. Zamenhofa 17</w:t>
            </w:r>
          </w:p>
          <w:p w14:paraId="5EDB26FA" w14:textId="77777777" w:rsidR="00A44721" w:rsidRPr="00174135" w:rsidRDefault="00A44721">
            <w:pPr>
              <w:rPr>
                <w:rFonts w:ascii="Arial Narrow" w:hAnsi="Arial Narrow" w:cs="Arial"/>
                <w:color w:val="auto"/>
              </w:rPr>
            </w:pPr>
            <w:r w:rsidRPr="00174135">
              <w:rPr>
                <w:rFonts w:ascii="Arial Narrow" w:hAnsi="Arial Narrow" w:cs="Arial"/>
                <w:color w:val="auto"/>
              </w:rPr>
              <w:t>98-300 Wieluń</w:t>
            </w:r>
          </w:p>
          <w:p w14:paraId="187329C0" w14:textId="77777777" w:rsidR="00A44721" w:rsidRPr="00174135" w:rsidRDefault="00A44721">
            <w:pPr>
              <w:snapToGrid w:val="0"/>
              <w:spacing w:line="276" w:lineRule="auto"/>
              <w:jc w:val="both"/>
              <w:rPr>
                <w:rFonts w:ascii="Arial Narrow" w:eastAsia="Times New Roman" w:hAnsi="Arial Narrow" w:cs="Arial"/>
                <w:b/>
                <w:color w:val="auto"/>
                <w:sz w:val="22"/>
                <w:szCs w:val="22"/>
                <w:u w:val="single"/>
              </w:rPr>
            </w:pPr>
          </w:p>
        </w:tc>
      </w:tr>
    </w:tbl>
    <w:p w14:paraId="73A69C61" w14:textId="77777777" w:rsidR="00A44721" w:rsidRPr="00174135" w:rsidRDefault="00A44721" w:rsidP="00A44721">
      <w:pPr>
        <w:jc w:val="both"/>
        <w:rPr>
          <w:rFonts w:ascii="Arial" w:eastAsia="Times New Roman" w:hAnsi="Arial" w:cs="Arial"/>
          <w:b/>
          <w:bCs/>
          <w:color w:val="auto"/>
          <w:sz w:val="20"/>
          <w:szCs w:val="20"/>
        </w:rPr>
      </w:pPr>
    </w:p>
    <w:p w14:paraId="59CA3AE9" w14:textId="77777777" w:rsidR="00A44721" w:rsidRPr="00174135" w:rsidRDefault="00A44721" w:rsidP="00A44721">
      <w:pPr>
        <w:jc w:val="both"/>
        <w:rPr>
          <w:rFonts w:cs="Arial"/>
          <w:b/>
          <w:bCs/>
          <w:color w:val="auto"/>
        </w:rPr>
      </w:pPr>
    </w:p>
    <w:p w14:paraId="3E42D848" w14:textId="77777777" w:rsidR="00F043A6" w:rsidRPr="00174135" w:rsidRDefault="00F043A6" w:rsidP="00A44721">
      <w:pPr>
        <w:jc w:val="both"/>
        <w:rPr>
          <w:rFonts w:cs="Arial"/>
          <w:b/>
          <w:bCs/>
          <w:color w:val="auto"/>
        </w:rPr>
      </w:pPr>
    </w:p>
    <w:p w14:paraId="2570219E" w14:textId="77777777" w:rsidR="00F043A6" w:rsidRPr="00174135" w:rsidRDefault="00F043A6" w:rsidP="00A44721">
      <w:pPr>
        <w:jc w:val="both"/>
        <w:rPr>
          <w:rFonts w:cs="Arial"/>
          <w:b/>
          <w:bCs/>
          <w:color w:val="auto"/>
        </w:rPr>
      </w:pPr>
    </w:p>
    <w:p w14:paraId="59C66D9C" w14:textId="77777777" w:rsidR="00F043A6" w:rsidRPr="00174135" w:rsidRDefault="00F043A6" w:rsidP="00A44721">
      <w:pPr>
        <w:jc w:val="both"/>
        <w:rPr>
          <w:rFonts w:cs="Arial"/>
          <w:b/>
          <w:bCs/>
          <w:color w:val="auto"/>
        </w:rPr>
      </w:pPr>
    </w:p>
    <w:p w14:paraId="2C67D0E4" w14:textId="77777777" w:rsidR="00F043A6" w:rsidRPr="00174135" w:rsidRDefault="00F043A6" w:rsidP="00A44721">
      <w:pPr>
        <w:jc w:val="both"/>
        <w:rPr>
          <w:rFonts w:cs="Arial"/>
          <w:b/>
          <w:bCs/>
          <w:color w:val="auto"/>
        </w:rPr>
      </w:pPr>
    </w:p>
    <w:p w14:paraId="25C57ECA" w14:textId="77777777" w:rsidR="00F043A6" w:rsidRPr="00174135" w:rsidRDefault="00F043A6" w:rsidP="00A44721">
      <w:pPr>
        <w:jc w:val="both"/>
        <w:rPr>
          <w:rFonts w:cs="Arial"/>
          <w:b/>
          <w:bCs/>
          <w:color w:val="auto"/>
        </w:rPr>
      </w:pPr>
    </w:p>
    <w:p w14:paraId="249DDB8F" w14:textId="77777777" w:rsidR="00F043A6" w:rsidRPr="00174135" w:rsidRDefault="00F043A6" w:rsidP="00A44721">
      <w:pPr>
        <w:jc w:val="both"/>
        <w:rPr>
          <w:rFonts w:cs="Arial"/>
          <w:b/>
          <w:bCs/>
          <w:color w:val="auto"/>
        </w:rPr>
      </w:pPr>
    </w:p>
    <w:p w14:paraId="56FCBE10" w14:textId="77777777" w:rsidR="00F043A6" w:rsidRPr="00174135" w:rsidRDefault="00F043A6" w:rsidP="00A44721">
      <w:pPr>
        <w:jc w:val="both"/>
        <w:rPr>
          <w:rFonts w:cs="Arial"/>
          <w:b/>
          <w:bCs/>
          <w:color w:val="auto"/>
        </w:rPr>
      </w:pPr>
    </w:p>
    <w:p w14:paraId="39143FBC" w14:textId="77777777" w:rsidR="00F043A6" w:rsidRPr="00174135" w:rsidRDefault="00F043A6" w:rsidP="00A44721">
      <w:pPr>
        <w:jc w:val="both"/>
        <w:rPr>
          <w:rFonts w:cs="Arial"/>
          <w:b/>
          <w:bCs/>
          <w:color w:val="auto"/>
        </w:rPr>
      </w:pPr>
    </w:p>
    <w:p w14:paraId="58DDD38E" w14:textId="77777777" w:rsidR="00F043A6" w:rsidRPr="00174135" w:rsidRDefault="00F043A6" w:rsidP="00A44721">
      <w:pPr>
        <w:jc w:val="both"/>
        <w:rPr>
          <w:rFonts w:cs="Arial"/>
          <w:b/>
          <w:bCs/>
          <w:color w:val="auto"/>
        </w:rPr>
      </w:pPr>
    </w:p>
    <w:p w14:paraId="5109DAA2" w14:textId="77777777" w:rsidR="00F043A6" w:rsidRPr="00174135" w:rsidRDefault="00F043A6" w:rsidP="00A44721">
      <w:pPr>
        <w:jc w:val="both"/>
        <w:rPr>
          <w:rFonts w:cs="Arial"/>
          <w:b/>
          <w:bCs/>
          <w:color w:val="auto"/>
        </w:rPr>
      </w:pPr>
    </w:p>
    <w:p w14:paraId="02154FD9" w14:textId="69DAD630" w:rsidR="00F043A6" w:rsidRPr="00174135" w:rsidRDefault="00F043A6" w:rsidP="00A44721">
      <w:pPr>
        <w:jc w:val="both"/>
        <w:rPr>
          <w:rFonts w:ascii="Arial" w:hAnsi="Arial" w:cs="Arial"/>
          <w:b/>
          <w:bCs/>
          <w:color w:val="auto"/>
          <w:sz w:val="22"/>
        </w:rPr>
      </w:pPr>
      <w:r w:rsidRPr="00174135">
        <w:rPr>
          <w:rFonts w:cs="Arial"/>
          <w:b/>
          <w:bCs/>
          <w:color w:val="auto"/>
        </w:rPr>
        <w:tab/>
      </w:r>
      <w:r w:rsidRPr="00174135">
        <w:rPr>
          <w:rFonts w:cs="Arial"/>
          <w:b/>
          <w:bCs/>
          <w:color w:val="auto"/>
        </w:rPr>
        <w:tab/>
      </w:r>
      <w:r w:rsidRPr="00174135">
        <w:rPr>
          <w:rFonts w:cs="Arial"/>
          <w:b/>
          <w:bCs/>
          <w:color w:val="auto"/>
        </w:rPr>
        <w:tab/>
      </w:r>
      <w:r w:rsidRPr="00174135">
        <w:rPr>
          <w:rFonts w:cs="Arial"/>
          <w:b/>
          <w:bCs/>
          <w:color w:val="auto"/>
        </w:rPr>
        <w:tab/>
      </w:r>
      <w:r w:rsidRPr="00174135">
        <w:rPr>
          <w:rFonts w:cs="Arial"/>
          <w:b/>
          <w:bCs/>
          <w:color w:val="auto"/>
        </w:rPr>
        <w:tab/>
      </w:r>
      <w:r w:rsidR="00BD72C9" w:rsidRPr="00174135">
        <w:rPr>
          <w:rFonts w:ascii="Arial" w:hAnsi="Arial" w:cs="Arial"/>
          <w:b/>
          <w:bCs/>
          <w:color w:val="auto"/>
          <w:sz w:val="22"/>
        </w:rPr>
        <w:t>CZERWIEC 2015</w:t>
      </w:r>
    </w:p>
    <w:p w14:paraId="06A4E6E4" w14:textId="77777777" w:rsidR="00F043A6" w:rsidRPr="00174135" w:rsidRDefault="00F043A6" w:rsidP="00A44721">
      <w:pPr>
        <w:jc w:val="both"/>
        <w:rPr>
          <w:rFonts w:cs="Arial"/>
          <w:b/>
          <w:bCs/>
          <w:color w:val="auto"/>
        </w:rPr>
      </w:pPr>
    </w:p>
    <w:p w14:paraId="36342C8A" w14:textId="77777777" w:rsidR="00182BAB" w:rsidRPr="00174135" w:rsidRDefault="004F597B" w:rsidP="004968BC">
      <w:pPr>
        <w:pStyle w:val="Teksttreci30"/>
        <w:shd w:val="clear" w:color="auto" w:fill="auto"/>
        <w:spacing w:after="0"/>
        <w:ind w:firstLine="0"/>
        <w:rPr>
          <w:rFonts w:ascii="Arial Narrow" w:hAnsi="Arial Narrow"/>
          <w:color w:val="auto"/>
          <w:sz w:val="28"/>
          <w:szCs w:val="28"/>
        </w:rPr>
      </w:pPr>
      <w:r w:rsidRPr="00174135">
        <w:rPr>
          <w:rFonts w:ascii="Arial Narrow" w:hAnsi="Arial Narrow"/>
          <w:color w:val="auto"/>
        </w:rPr>
        <w:br w:type="column"/>
      </w:r>
      <w:r w:rsidRPr="00174135">
        <w:rPr>
          <w:rFonts w:ascii="Arial Narrow" w:hAnsi="Arial Narrow"/>
          <w:color w:val="auto"/>
          <w:sz w:val="28"/>
          <w:szCs w:val="28"/>
        </w:rPr>
        <w:lastRenderedPageBreak/>
        <w:t>SPIS TREŚCI</w:t>
      </w:r>
    </w:p>
    <w:p w14:paraId="0A9D8B9E" w14:textId="77777777" w:rsidR="00182BAB" w:rsidRPr="00174135" w:rsidRDefault="00182BAB" w:rsidP="00182BAB">
      <w:pPr>
        <w:pStyle w:val="Teksttreci30"/>
        <w:shd w:val="clear" w:color="auto" w:fill="auto"/>
        <w:spacing w:after="0"/>
        <w:ind w:left="-1134" w:firstLine="0"/>
        <w:rPr>
          <w:rFonts w:ascii="Arial Narrow" w:hAnsi="Arial Narrow"/>
          <w:color w:val="auto"/>
          <w:sz w:val="28"/>
          <w:szCs w:val="28"/>
        </w:rPr>
      </w:pPr>
    </w:p>
    <w:p w14:paraId="5901EBF0" w14:textId="77777777" w:rsidR="00182BAB" w:rsidRPr="00174135" w:rsidRDefault="00182BAB" w:rsidP="004968BC">
      <w:pPr>
        <w:pStyle w:val="Teksttreci30"/>
        <w:shd w:val="clear" w:color="auto" w:fill="auto"/>
        <w:spacing w:after="0"/>
        <w:ind w:firstLine="0"/>
        <w:rPr>
          <w:rFonts w:ascii="Arial Narrow" w:hAnsi="Arial Narrow"/>
          <w:b w:val="0"/>
          <w:color w:val="auto"/>
          <w:sz w:val="22"/>
          <w:szCs w:val="22"/>
        </w:rPr>
      </w:pPr>
      <w:r w:rsidRPr="00174135">
        <w:rPr>
          <w:rFonts w:ascii="Arial Narrow" w:hAnsi="Arial Narrow"/>
          <w:color w:val="auto"/>
          <w:sz w:val="22"/>
          <w:szCs w:val="22"/>
        </w:rPr>
        <w:t>ST-00 WYMAGANIA OGÓLNE</w:t>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BE6D7F" w:rsidRPr="00174135">
        <w:rPr>
          <w:rFonts w:ascii="Arial Narrow" w:hAnsi="Arial Narrow"/>
          <w:color w:val="auto"/>
          <w:sz w:val="22"/>
          <w:szCs w:val="22"/>
          <w:u w:val="dotted"/>
        </w:rPr>
        <w:tab/>
      </w:r>
      <w:r w:rsidR="00BE6D7F"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b w:val="0"/>
          <w:color w:val="auto"/>
          <w:sz w:val="22"/>
          <w:szCs w:val="22"/>
        </w:rPr>
        <w:t>str. 3</w:t>
      </w:r>
    </w:p>
    <w:p w14:paraId="39C5313A" w14:textId="7F36B2F8" w:rsidR="004968BC" w:rsidRPr="00174135" w:rsidRDefault="004968BC" w:rsidP="004968BC">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ST-0</w:t>
      </w:r>
      <w:r w:rsidR="00BE6D7F" w:rsidRPr="00174135">
        <w:rPr>
          <w:rFonts w:ascii="Arial Narrow" w:hAnsi="Arial Narrow"/>
          <w:color w:val="auto"/>
          <w:sz w:val="22"/>
          <w:szCs w:val="22"/>
        </w:rPr>
        <w:t>1</w:t>
      </w:r>
      <w:r w:rsidRPr="00174135">
        <w:rPr>
          <w:rFonts w:ascii="Arial Narrow" w:hAnsi="Arial Narrow"/>
          <w:color w:val="auto"/>
          <w:sz w:val="22"/>
          <w:szCs w:val="22"/>
        </w:rPr>
        <w:t xml:space="preserve"> </w:t>
      </w:r>
      <w:r w:rsidR="00BE6D7F" w:rsidRPr="00174135">
        <w:rPr>
          <w:rFonts w:ascii="Arial Narrow" w:hAnsi="Arial Narrow"/>
          <w:color w:val="auto"/>
          <w:sz w:val="22"/>
          <w:szCs w:val="22"/>
        </w:rPr>
        <w:t>ROBOTY ZIEMNE</w:t>
      </w:r>
      <w:r w:rsidR="00BE6D7F"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BE6D7F" w:rsidRPr="00174135">
        <w:rPr>
          <w:rFonts w:ascii="Arial Narrow" w:hAnsi="Arial Narrow"/>
          <w:color w:val="auto"/>
          <w:sz w:val="22"/>
          <w:szCs w:val="22"/>
          <w:u w:val="dotted"/>
        </w:rPr>
        <w:tab/>
      </w:r>
      <w:r w:rsidR="00BE6D7F"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BE6D7F" w:rsidRPr="00174135">
        <w:rPr>
          <w:rFonts w:ascii="Arial Narrow" w:hAnsi="Arial Narrow"/>
          <w:b w:val="0"/>
          <w:color w:val="auto"/>
          <w:sz w:val="22"/>
          <w:szCs w:val="22"/>
        </w:rPr>
        <w:t>str.</w:t>
      </w:r>
      <w:r w:rsidR="002C03C5">
        <w:rPr>
          <w:rFonts w:ascii="Arial Narrow" w:hAnsi="Arial Narrow"/>
          <w:b w:val="0"/>
          <w:color w:val="auto"/>
          <w:sz w:val="22"/>
          <w:szCs w:val="22"/>
        </w:rPr>
        <w:t>26</w:t>
      </w:r>
    </w:p>
    <w:p w14:paraId="5CFE4C25" w14:textId="7FA9FC33" w:rsidR="004968BC" w:rsidRPr="00174135" w:rsidRDefault="00BE6D7F" w:rsidP="004968BC">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ST-02</w:t>
      </w:r>
      <w:r w:rsidR="004968BC" w:rsidRPr="00174135">
        <w:rPr>
          <w:rFonts w:ascii="Arial Narrow" w:hAnsi="Arial Narrow"/>
          <w:color w:val="auto"/>
          <w:sz w:val="22"/>
          <w:szCs w:val="22"/>
        </w:rPr>
        <w:t xml:space="preserve"> </w:t>
      </w:r>
      <w:r w:rsidRPr="00174135">
        <w:rPr>
          <w:rFonts w:ascii="Arial Narrow" w:hAnsi="Arial Narrow"/>
          <w:color w:val="auto"/>
          <w:sz w:val="22"/>
          <w:szCs w:val="22"/>
        </w:rPr>
        <w:t>STAL ZBROJENIOWA. ROBOTY ZBROJARSKIE</w:t>
      </w:r>
      <w:r w:rsidR="004968BC"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2C03C5">
        <w:rPr>
          <w:rFonts w:ascii="Arial Narrow" w:hAnsi="Arial Narrow"/>
          <w:b w:val="0"/>
          <w:color w:val="auto"/>
          <w:sz w:val="22"/>
          <w:szCs w:val="22"/>
        </w:rPr>
        <w:t>str.35</w:t>
      </w:r>
    </w:p>
    <w:p w14:paraId="22BC0B9F" w14:textId="3ED72676" w:rsidR="004968BC" w:rsidRPr="00174135" w:rsidRDefault="00BE6D7F" w:rsidP="004968BC">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ST-03</w:t>
      </w:r>
      <w:r w:rsidR="004968BC" w:rsidRPr="00174135">
        <w:rPr>
          <w:rFonts w:ascii="Arial Narrow" w:hAnsi="Arial Narrow"/>
          <w:color w:val="auto"/>
          <w:sz w:val="22"/>
          <w:szCs w:val="22"/>
        </w:rPr>
        <w:t xml:space="preserve"> </w:t>
      </w:r>
      <w:r w:rsidRPr="00174135">
        <w:rPr>
          <w:rFonts w:ascii="Arial Narrow" w:hAnsi="Arial Narrow"/>
          <w:color w:val="auto"/>
          <w:sz w:val="22"/>
          <w:szCs w:val="22"/>
        </w:rPr>
        <w:t>BETON KONSTRUKCYJNY. ROBOTY BETONIARSKIE</w:t>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2C03C5">
        <w:rPr>
          <w:rFonts w:ascii="Arial Narrow" w:hAnsi="Arial Narrow"/>
          <w:b w:val="0"/>
          <w:color w:val="auto"/>
          <w:sz w:val="22"/>
          <w:szCs w:val="22"/>
        </w:rPr>
        <w:t>str.40</w:t>
      </w:r>
    </w:p>
    <w:p w14:paraId="2316A6FC" w14:textId="03E620E4" w:rsidR="004968BC" w:rsidRPr="00174135" w:rsidRDefault="00BE6D7F" w:rsidP="004968BC">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ST-04</w:t>
      </w:r>
      <w:r w:rsidR="004968BC" w:rsidRPr="00174135">
        <w:rPr>
          <w:rFonts w:ascii="Arial Narrow" w:hAnsi="Arial Narrow"/>
          <w:color w:val="auto"/>
          <w:sz w:val="22"/>
          <w:szCs w:val="22"/>
        </w:rPr>
        <w:t xml:space="preserve"> </w:t>
      </w:r>
      <w:r w:rsidRPr="00174135">
        <w:rPr>
          <w:rFonts w:ascii="Arial Narrow" w:hAnsi="Arial Narrow"/>
          <w:color w:val="auto"/>
          <w:sz w:val="22"/>
          <w:szCs w:val="22"/>
        </w:rPr>
        <w:t>IZOLACJE PRZECIWWILGOCIOWE</w:t>
      </w:r>
      <w:r w:rsidRPr="00174135">
        <w:rPr>
          <w:rFonts w:ascii="Arial Narrow" w:hAnsi="Arial Narrow"/>
          <w:color w:val="auto"/>
          <w:sz w:val="22"/>
          <w:szCs w:val="22"/>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2C03C5">
        <w:rPr>
          <w:rFonts w:ascii="Arial Narrow" w:hAnsi="Arial Narrow"/>
          <w:b w:val="0"/>
          <w:color w:val="auto"/>
          <w:sz w:val="22"/>
          <w:szCs w:val="22"/>
        </w:rPr>
        <w:t>str.53</w:t>
      </w:r>
    </w:p>
    <w:p w14:paraId="3710CB51" w14:textId="427409C3" w:rsidR="004968BC" w:rsidRPr="00174135" w:rsidRDefault="00BE6D7F" w:rsidP="004968BC">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ST-05</w:t>
      </w:r>
      <w:r w:rsidR="004968BC" w:rsidRPr="00174135">
        <w:rPr>
          <w:rFonts w:ascii="Arial Narrow" w:hAnsi="Arial Narrow"/>
          <w:color w:val="auto"/>
          <w:sz w:val="22"/>
          <w:szCs w:val="22"/>
        </w:rPr>
        <w:t xml:space="preserve"> </w:t>
      </w:r>
      <w:r w:rsidRPr="00174135">
        <w:rPr>
          <w:rFonts w:ascii="Arial Narrow" w:hAnsi="Arial Narrow"/>
          <w:color w:val="auto"/>
          <w:sz w:val="22"/>
          <w:szCs w:val="22"/>
        </w:rPr>
        <w:t>ROBOTY MUROWE</w:t>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2C03C5">
        <w:rPr>
          <w:rFonts w:ascii="Arial Narrow" w:hAnsi="Arial Narrow"/>
          <w:b w:val="0"/>
          <w:color w:val="auto"/>
          <w:sz w:val="22"/>
          <w:szCs w:val="22"/>
        </w:rPr>
        <w:t>str.58</w:t>
      </w:r>
    </w:p>
    <w:p w14:paraId="1A54BDFE" w14:textId="4700DE34" w:rsidR="004968BC" w:rsidRPr="00174135" w:rsidRDefault="00BE6D7F" w:rsidP="004968BC">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ST-06</w:t>
      </w:r>
      <w:r w:rsidR="004968BC" w:rsidRPr="00174135">
        <w:rPr>
          <w:rFonts w:ascii="Arial Narrow" w:hAnsi="Arial Narrow"/>
          <w:color w:val="auto"/>
          <w:sz w:val="22"/>
          <w:szCs w:val="22"/>
        </w:rPr>
        <w:t xml:space="preserve"> </w:t>
      </w:r>
      <w:r w:rsidRPr="00174135">
        <w:rPr>
          <w:rFonts w:ascii="Arial Narrow" w:hAnsi="Arial Narrow"/>
          <w:color w:val="auto"/>
          <w:sz w:val="22"/>
          <w:szCs w:val="22"/>
        </w:rPr>
        <w:t>KONSTRUKCJE STALOWE, STAL KONSTRUKCYJNA, ROBOTY ŚLUSARSKIE</w:t>
      </w:r>
      <w:r w:rsidR="004968BC" w:rsidRPr="00174135">
        <w:rPr>
          <w:rFonts w:ascii="Arial Narrow" w:hAnsi="Arial Narrow"/>
          <w:color w:val="auto"/>
          <w:sz w:val="22"/>
          <w:szCs w:val="22"/>
          <w:u w:val="dotted"/>
        </w:rPr>
        <w:tab/>
      </w:r>
      <w:r w:rsidR="002C03C5">
        <w:rPr>
          <w:rFonts w:ascii="Arial Narrow" w:hAnsi="Arial Narrow"/>
          <w:b w:val="0"/>
          <w:color w:val="auto"/>
          <w:sz w:val="22"/>
          <w:szCs w:val="22"/>
        </w:rPr>
        <w:t>str.64</w:t>
      </w:r>
    </w:p>
    <w:p w14:paraId="40096B67" w14:textId="053ED482" w:rsidR="004968BC" w:rsidRPr="00174135" w:rsidRDefault="00BE6D7F" w:rsidP="004968BC">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ST-07</w:t>
      </w:r>
      <w:r w:rsidR="004968BC" w:rsidRPr="00174135">
        <w:rPr>
          <w:rFonts w:ascii="Arial Narrow" w:hAnsi="Arial Narrow"/>
          <w:color w:val="auto"/>
          <w:sz w:val="22"/>
          <w:szCs w:val="22"/>
        </w:rPr>
        <w:t xml:space="preserve"> </w:t>
      </w:r>
      <w:r w:rsidRPr="00174135">
        <w:rPr>
          <w:rFonts w:ascii="Arial Narrow" w:hAnsi="Arial Narrow"/>
          <w:color w:val="auto"/>
          <w:sz w:val="22"/>
          <w:szCs w:val="22"/>
        </w:rPr>
        <w:t>SUFITY PODWIESZANE-SYSTEMOWE, OBUDOWY PODDASZY</w:t>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4968BC" w:rsidRPr="00174135">
        <w:rPr>
          <w:rFonts w:ascii="Arial Narrow" w:hAnsi="Arial Narrow"/>
          <w:color w:val="auto"/>
          <w:sz w:val="22"/>
          <w:szCs w:val="22"/>
          <w:u w:val="dotted"/>
        </w:rPr>
        <w:tab/>
      </w:r>
      <w:r w:rsidR="002C03C5">
        <w:rPr>
          <w:rFonts w:ascii="Arial Narrow" w:hAnsi="Arial Narrow"/>
          <w:b w:val="0"/>
          <w:color w:val="auto"/>
          <w:sz w:val="22"/>
          <w:szCs w:val="22"/>
        </w:rPr>
        <w:t>str.71</w:t>
      </w:r>
    </w:p>
    <w:p w14:paraId="446A15C0" w14:textId="6B6D9F13" w:rsidR="00BE6D7F" w:rsidRPr="00174135" w:rsidRDefault="00BE6D7F" w:rsidP="00BE6D7F">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ST-08 IZOLACJE TERMICZNE I AKUSTYCZNE</w:t>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2C03C5">
        <w:rPr>
          <w:rFonts w:ascii="Arial Narrow" w:hAnsi="Arial Narrow"/>
          <w:b w:val="0"/>
          <w:color w:val="auto"/>
          <w:sz w:val="22"/>
          <w:szCs w:val="22"/>
        </w:rPr>
        <w:t>str.75</w:t>
      </w:r>
    </w:p>
    <w:p w14:paraId="34D13D98" w14:textId="30EB1BAA" w:rsidR="00BE6D7F" w:rsidRPr="00174135" w:rsidRDefault="00BE6D7F" w:rsidP="00BE6D7F">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ST-09 PODŁOGI I POSADZKI</w:t>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2C03C5">
        <w:rPr>
          <w:rFonts w:ascii="Arial Narrow" w:hAnsi="Arial Narrow"/>
          <w:b w:val="0"/>
          <w:color w:val="auto"/>
          <w:sz w:val="22"/>
          <w:szCs w:val="22"/>
        </w:rPr>
        <w:t>str.81</w:t>
      </w:r>
    </w:p>
    <w:p w14:paraId="5A34B7B3" w14:textId="445CEDA2" w:rsidR="00BE6D7F" w:rsidRPr="00174135" w:rsidRDefault="00BE6D7F" w:rsidP="00BE6D7F">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ST-10 OSADZENIE STOLARKI OKIENNEJ I DRZWIOWEJ</w:t>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2C03C5">
        <w:rPr>
          <w:rFonts w:ascii="Arial Narrow" w:hAnsi="Arial Narrow"/>
          <w:b w:val="0"/>
          <w:color w:val="auto"/>
          <w:sz w:val="22"/>
          <w:szCs w:val="22"/>
        </w:rPr>
        <w:t>str.88</w:t>
      </w:r>
    </w:p>
    <w:p w14:paraId="337832CF" w14:textId="77777777" w:rsidR="00BE6D7F" w:rsidRPr="00174135" w:rsidRDefault="00BE6D7F" w:rsidP="00BE6D7F">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ST-11 ROBOTY TYNKARSKIE, MALARSKIE, OKŁADZINY ŚCIENNE Z PŁYTEK</w:t>
      </w:r>
    </w:p>
    <w:p w14:paraId="2541EE71" w14:textId="126A8E79" w:rsidR="00BE6D7F" w:rsidRPr="00174135" w:rsidRDefault="00BE6D7F" w:rsidP="00BE6D7F">
      <w:pPr>
        <w:pStyle w:val="Teksttreci30"/>
        <w:shd w:val="clear" w:color="auto" w:fill="auto"/>
        <w:spacing w:after="0"/>
        <w:ind w:firstLine="567"/>
        <w:rPr>
          <w:rFonts w:ascii="Arial Narrow" w:hAnsi="Arial Narrow"/>
          <w:b w:val="0"/>
          <w:color w:val="auto"/>
          <w:sz w:val="22"/>
          <w:szCs w:val="22"/>
        </w:rPr>
      </w:pPr>
      <w:r w:rsidRPr="00174135">
        <w:rPr>
          <w:rFonts w:ascii="Arial Narrow" w:hAnsi="Arial Narrow"/>
          <w:color w:val="auto"/>
          <w:sz w:val="22"/>
          <w:szCs w:val="22"/>
        </w:rPr>
        <w:t>WYPRAWY ELEWACYJNE</w:t>
      </w:r>
      <w:r w:rsidRPr="00174135">
        <w:rPr>
          <w:rFonts w:ascii="Arial Narrow" w:hAnsi="Arial Narrow"/>
          <w:color w:val="auto"/>
          <w:sz w:val="22"/>
          <w:szCs w:val="22"/>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2C03C5">
        <w:rPr>
          <w:rFonts w:ascii="Arial Narrow" w:hAnsi="Arial Narrow"/>
          <w:b w:val="0"/>
          <w:color w:val="auto"/>
          <w:sz w:val="22"/>
          <w:szCs w:val="22"/>
        </w:rPr>
        <w:t>str.94</w:t>
      </w:r>
    </w:p>
    <w:p w14:paraId="6D652436" w14:textId="1A577F8B" w:rsidR="00BE6D7F" w:rsidRPr="00174135" w:rsidRDefault="00BE6D7F" w:rsidP="00BE6D7F">
      <w:pPr>
        <w:pStyle w:val="Teksttreci30"/>
        <w:shd w:val="clear" w:color="auto" w:fill="auto"/>
        <w:spacing w:after="0"/>
        <w:ind w:firstLine="0"/>
        <w:rPr>
          <w:rFonts w:ascii="Arial Narrow" w:hAnsi="Arial Narrow"/>
          <w:color w:val="auto"/>
          <w:sz w:val="22"/>
          <w:szCs w:val="22"/>
        </w:rPr>
      </w:pPr>
      <w:r w:rsidRPr="00174135">
        <w:rPr>
          <w:rFonts w:ascii="Arial Narrow" w:hAnsi="Arial Narrow"/>
          <w:color w:val="auto"/>
          <w:sz w:val="22"/>
          <w:szCs w:val="22"/>
        </w:rPr>
        <w:t>ST-12 ROBOTY DEKARSKIE I BLACHARSKIE, RYNNY I RURY SPUSTOWE</w:t>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Pr="00174135">
        <w:rPr>
          <w:rFonts w:ascii="Arial Narrow" w:hAnsi="Arial Narrow"/>
          <w:color w:val="auto"/>
          <w:sz w:val="22"/>
          <w:szCs w:val="22"/>
          <w:u w:val="dotted"/>
        </w:rPr>
        <w:tab/>
      </w:r>
      <w:r w:rsidR="002C03C5">
        <w:rPr>
          <w:rFonts w:ascii="Arial Narrow" w:hAnsi="Arial Narrow"/>
          <w:b w:val="0"/>
          <w:color w:val="auto"/>
          <w:sz w:val="22"/>
          <w:szCs w:val="22"/>
        </w:rPr>
        <w:t>str.10</w:t>
      </w:r>
      <w:bookmarkStart w:id="0" w:name="_GoBack"/>
      <w:bookmarkEnd w:id="0"/>
      <w:r w:rsidR="00C14FB4" w:rsidRPr="00174135">
        <w:rPr>
          <w:rFonts w:ascii="Arial Narrow" w:hAnsi="Arial Narrow"/>
          <w:b w:val="0"/>
          <w:color w:val="auto"/>
          <w:sz w:val="22"/>
          <w:szCs w:val="22"/>
        </w:rPr>
        <w:t>5</w:t>
      </w:r>
    </w:p>
    <w:p w14:paraId="5C2B308A" w14:textId="77777777" w:rsidR="00BE6D7F" w:rsidRPr="00174135" w:rsidRDefault="00BE6D7F" w:rsidP="00BE6D7F">
      <w:pPr>
        <w:pStyle w:val="Teksttreci30"/>
        <w:shd w:val="clear" w:color="auto" w:fill="auto"/>
        <w:spacing w:after="0"/>
        <w:ind w:firstLine="0"/>
        <w:rPr>
          <w:rFonts w:ascii="Arial Narrow" w:hAnsi="Arial Narrow"/>
          <w:color w:val="auto"/>
          <w:sz w:val="22"/>
          <w:szCs w:val="22"/>
        </w:rPr>
      </w:pPr>
    </w:p>
    <w:p w14:paraId="7FF200F6" w14:textId="77777777" w:rsidR="004968BC" w:rsidRPr="00174135" w:rsidRDefault="004968BC" w:rsidP="004968BC">
      <w:pPr>
        <w:pStyle w:val="Teksttreci30"/>
        <w:shd w:val="clear" w:color="auto" w:fill="auto"/>
        <w:spacing w:after="0"/>
        <w:ind w:firstLine="0"/>
        <w:rPr>
          <w:rFonts w:ascii="Arial Narrow" w:hAnsi="Arial Narrow"/>
          <w:color w:val="auto"/>
          <w:sz w:val="22"/>
          <w:szCs w:val="22"/>
        </w:rPr>
      </w:pPr>
    </w:p>
    <w:p w14:paraId="021BCD9D" w14:textId="77777777" w:rsidR="00805FEC" w:rsidRPr="00174135" w:rsidRDefault="00805FEC" w:rsidP="00E7541B">
      <w:pPr>
        <w:pStyle w:val="Teksttreci30"/>
        <w:shd w:val="clear" w:color="auto" w:fill="auto"/>
        <w:spacing w:after="0"/>
        <w:ind w:firstLine="0"/>
        <w:jc w:val="center"/>
        <w:rPr>
          <w:rFonts w:ascii="Arial Narrow" w:hAnsi="Arial Narrow"/>
          <w:color w:val="auto"/>
          <w:sz w:val="22"/>
          <w:szCs w:val="22"/>
          <w:u w:val="single"/>
        </w:rPr>
      </w:pPr>
    </w:p>
    <w:p w14:paraId="7FABB767" w14:textId="77777777" w:rsidR="00805FEC" w:rsidRPr="00174135" w:rsidRDefault="00805FEC" w:rsidP="00E7541B">
      <w:pPr>
        <w:pStyle w:val="Teksttreci30"/>
        <w:shd w:val="clear" w:color="auto" w:fill="auto"/>
        <w:spacing w:after="0"/>
        <w:ind w:firstLine="0"/>
        <w:jc w:val="center"/>
        <w:rPr>
          <w:rFonts w:ascii="Arial Narrow" w:hAnsi="Arial Narrow"/>
          <w:color w:val="auto"/>
          <w:sz w:val="22"/>
          <w:szCs w:val="22"/>
        </w:rPr>
      </w:pPr>
    </w:p>
    <w:p w14:paraId="79A7F389" w14:textId="77777777" w:rsidR="00E7541B" w:rsidRPr="00174135" w:rsidRDefault="004F597B" w:rsidP="00E7541B">
      <w:pPr>
        <w:pStyle w:val="Teksttreci30"/>
        <w:shd w:val="clear" w:color="auto" w:fill="auto"/>
        <w:spacing w:after="0"/>
        <w:ind w:firstLine="0"/>
        <w:jc w:val="center"/>
        <w:rPr>
          <w:rFonts w:ascii="Arial Narrow" w:hAnsi="Arial Narrow"/>
          <w:color w:val="auto"/>
        </w:rPr>
      </w:pPr>
      <w:r w:rsidRPr="00174135">
        <w:rPr>
          <w:rFonts w:ascii="Arial Narrow" w:hAnsi="Arial Narrow"/>
          <w:color w:val="auto"/>
        </w:rPr>
        <w:br w:type="column"/>
      </w:r>
    </w:p>
    <w:p w14:paraId="3B36CF1F"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40B4B7F2" w14:textId="77777777" w:rsidR="004F597B" w:rsidRPr="00174135" w:rsidRDefault="004F597B" w:rsidP="004F597B">
      <w:pPr>
        <w:pStyle w:val="Teksttreci30"/>
        <w:shd w:val="clear" w:color="auto" w:fill="auto"/>
        <w:spacing w:after="0"/>
        <w:ind w:firstLine="0"/>
        <w:rPr>
          <w:rFonts w:ascii="Arial Narrow" w:hAnsi="Arial Narrow"/>
          <w:color w:val="auto"/>
        </w:rPr>
      </w:pPr>
    </w:p>
    <w:p w14:paraId="70019707"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080BD8C3"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49877600"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6CC6AA93"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1C8ABBAC"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114E691D"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082336C9"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49F967CE"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001018D1"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0494A847"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56084E8F" w14:textId="77777777" w:rsidR="004F597B" w:rsidRPr="00174135" w:rsidRDefault="004F597B" w:rsidP="00E7541B">
      <w:pPr>
        <w:pStyle w:val="Teksttreci30"/>
        <w:shd w:val="clear" w:color="auto" w:fill="auto"/>
        <w:spacing w:after="0"/>
        <w:ind w:firstLine="0"/>
        <w:jc w:val="center"/>
        <w:rPr>
          <w:rFonts w:ascii="Arial Narrow" w:hAnsi="Arial Narrow"/>
          <w:color w:val="auto"/>
        </w:rPr>
      </w:pPr>
    </w:p>
    <w:p w14:paraId="17BAB63D" w14:textId="77777777" w:rsidR="00E7541B" w:rsidRPr="00174135" w:rsidRDefault="001C2FB2" w:rsidP="00E7541B">
      <w:pPr>
        <w:pStyle w:val="Teksttreci30"/>
        <w:shd w:val="clear" w:color="auto" w:fill="auto"/>
        <w:spacing w:after="0"/>
        <w:ind w:firstLine="0"/>
        <w:jc w:val="center"/>
        <w:rPr>
          <w:rFonts w:ascii="Arial Narrow" w:hAnsi="Arial Narrow"/>
          <w:color w:val="auto"/>
        </w:rPr>
      </w:pPr>
      <w:r w:rsidRPr="00174135">
        <w:rPr>
          <w:rFonts w:ascii="Arial Narrow" w:hAnsi="Arial Narrow"/>
          <w:color w:val="auto"/>
        </w:rPr>
        <w:t>SPECYFIKACJ</w:t>
      </w:r>
      <w:r w:rsidR="004311BF" w:rsidRPr="00174135">
        <w:rPr>
          <w:rFonts w:ascii="Arial Narrow" w:hAnsi="Arial Narrow"/>
          <w:color w:val="auto"/>
        </w:rPr>
        <w:t>E</w:t>
      </w:r>
      <w:r w:rsidRPr="00174135">
        <w:rPr>
          <w:rFonts w:ascii="Arial Narrow" w:hAnsi="Arial Narrow"/>
          <w:color w:val="auto"/>
        </w:rPr>
        <w:t xml:space="preserve"> TECHNICZN</w:t>
      </w:r>
      <w:r w:rsidR="004311BF" w:rsidRPr="00174135">
        <w:rPr>
          <w:rFonts w:ascii="Arial Narrow" w:hAnsi="Arial Narrow"/>
          <w:color w:val="auto"/>
        </w:rPr>
        <w:t>E</w:t>
      </w:r>
    </w:p>
    <w:p w14:paraId="70EDEDD7" w14:textId="77777777" w:rsidR="00E35124" w:rsidRPr="00174135" w:rsidRDefault="00D54C0B" w:rsidP="00E7541B">
      <w:pPr>
        <w:pStyle w:val="Teksttreci30"/>
        <w:shd w:val="clear" w:color="auto" w:fill="auto"/>
        <w:spacing w:after="0"/>
        <w:ind w:firstLine="0"/>
        <w:jc w:val="center"/>
        <w:rPr>
          <w:rFonts w:ascii="Arial Narrow" w:hAnsi="Arial Narrow"/>
          <w:color w:val="auto"/>
        </w:rPr>
      </w:pPr>
      <w:r w:rsidRPr="00174135">
        <w:rPr>
          <w:rFonts w:ascii="Arial Narrow" w:hAnsi="Arial Narrow"/>
          <w:color w:val="auto"/>
        </w:rPr>
        <w:t>WYKONANIA I ODBIORU</w:t>
      </w:r>
      <w:r w:rsidR="00E7541B" w:rsidRPr="00174135">
        <w:rPr>
          <w:rFonts w:ascii="Arial Narrow" w:hAnsi="Arial Narrow"/>
          <w:color w:val="auto"/>
        </w:rPr>
        <w:t xml:space="preserve">ROBÓT </w:t>
      </w:r>
      <w:r w:rsidRPr="00174135">
        <w:rPr>
          <w:rFonts w:ascii="Arial Narrow" w:hAnsi="Arial Narrow"/>
          <w:color w:val="auto"/>
        </w:rPr>
        <w:t>BUDOWLANYCH</w:t>
      </w:r>
    </w:p>
    <w:p w14:paraId="72CA4D55" w14:textId="77777777" w:rsidR="00E7541B" w:rsidRPr="00174135" w:rsidRDefault="00E7541B" w:rsidP="00E7541B">
      <w:pPr>
        <w:pStyle w:val="Teksttreci30"/>
        <w:shd w:val="clear" w:color="auto" w:fill="auto"/>
        <w:spacing w:after="0"/>
        <w:ind w:firstLine="0"/>
        <w:jc w:val="center"/>
        <w:rPr>
          <w:rFonts w:ascii="Arial Narrow" w:hAnsi="Arial Narrow"/>
          <w:color w:val="auto"/>
        </w:rPr>
      </w:pPr>
    </w:p>
    <w:p w14:paraId="5605BC60" w14:textId="77777777" w:rsidR="00E35124" w:rsidRPr="00174135" w:rsidRDefault="00D54C0B" w:rsidP="00E7541B">
      <w:pPr>
        <w:pStyle w:val="Teksttreci30"/>
        <w:shd w:val="clear" w:color="auto" w:fill="auto"/>
        <w:spacing w:after="442" w:line="360" w:lineRule="exact"/>
        <w:ind w:firstLine="0"/>
        <w:jc w:val="center"/>
        <w:rPr>
          <w:rFonts w:ascii="Arial Narrow" w:hAnsi="Arial Narrow"/>
          <w:color w:val="auto"/>
        </w:rPr>
        <w:sectPr w:rsidR="00E35124" w:rsidRPr="00174135" w:rsidSect="007F7FCA">
          <w:headerReference w:type="default" r:id="rId7"/>
          <w:footerReference w:type="default" r:id="rId8"/>
          <w:headerReference w:type="first" r:id="rId9"/>
          <w:footerReference w:type="first" r:id="rId10"/>
          <w:pgSz w:w="11900" w:h="16840"/>
          <w:pgMar w:top="1417" w:right="1417" w:bottom="1417" w:left="1417" w:header="851" w:footer="274" w:gutter="0"/>
          <w:pgNumType w:start="1"/>
          <w:cols w:space="720"/>
          <w:noEndnote/>
          <w:titlePg/>
          <w:docGrid w:linePitch="360"/>
        </w:sectPr>
      </w:pPr>
      <w:r w:rsidRPr="00174135">
        <w:rPr>
          <w:rFonts w:ascii="Arial Narrow" w:hAnsi="Arial Narrow"/>
          <w:color w:val="auto"/>
        </w:rPr>
        <w:t>ST-00</w:t>
      </w:r>
      <w:r w:rsidR="00E7541B" w:rsidRPr="00174135">
        <w:rPr>
          <w:rFonts w:ascii="Arial Narrow" w:hAnsi="Arial Narrow"/>
          <w:color w:val="auto"/>
        </w:rPr>
        <w:tab/>
        <w:t xml:space="preserve"> </w:t>
      </w:r>
      <w:r w:rsidRPr="00174135">
        <w:rPr>
          <w:rFonts w:ascii="Arial Narrow" w:hAnsi="Arial Narrow"/>
          <w:color w:val="auto"/>
        </w:rPr>
        <w:t>WYMAGANIA OGÓLNE</w:t>
      </w:r>
    </w:p>
    <w:p w14:paraId="35188A83" w14:textId="77777777" w:rsidR="00E35124" w:rsidRPr="00174135" w:rsidRDefault="00626C67" w:rsidP="00D62F17">
      <w:pPr>
        <w:pStyle w:val="Nagwek11"/>
        <w:keepNext/>
        <w:keepLines/>
        <w:shd w:val="clear" w:color="auto" w:fill="auto"/>
        <w:tabs>
          <w:tab w:val="left" w:pos="536"/>
        </w:tabs>
        <w:spacing w:after="207" w:line="360" w:lineRule="exact"/>
        <w:rPr>
          <w:rFonts w:ascii="Arial Narrow" w:hAnsi="Arial Narrow"/>
          <w:color w:val="auto"/>
          <w:sz w:val="22"/>
          <w:szCs w:val="22"/>
        </w:rPr>
      </w:pPr>
      <w:bookmarkStart w:id="1" w:name="_Toc396134724"/>
      <w:r w:rsidRPr="00174135">
        <w:rPr>
          <w:rFonts w:ascii="Arial Narrow" w:hAnsi="Arial Narrow"/>
          <w:color w:val="auto"/>
          <w:sz w:val="22"/>
          <w:szCs w:val="22"/>
        </w:rPr>
        <w:lastRenderedPageBreak/>
        <w:t>WSTĘP</w:t>
      </w:r>
      <w:bookmarkEnd w:id="1"/>
    </w:p>
    <w:p w14:paraId="0986A30D" w14:textId="77777777" w:rsidR="00E35124" w:rsidRPr="00174135" w:rsidRDefault="00D54C0B" w:rsidP="004B47E1">
      <w:pPr>
        <w:pStyle w:val="Nagwek20"/>
        <w:keepNext/>
        <w:keepLines/>
        <w:numPr>
          <w:ilvl w:val="1"/>
          <w:numId w:val="2"/>
        </w:numPr>
        <w:shd w:val="clear" w:color="auto" w:fill="auto"/>
        <w:tabs>
          <w:tab w:val="left" w:pos="675"/>
        </w:tabs>
        <w:spacing w:before="0" w:after="20" w:line="320" w:lineRule="exact"/>
        <w:rPr>
          <w:rFonts w:ascii="Arial Narrow" w:hAnsi="Arial Narrow"/>
          <w:color w:val="auto"/>
          <w:sz w:val="22"/>
          <w:szCs w:val="22"/>
        </w:rPr>
      </w:pPr>
      <w:bookmarkStart w:id="2" w:name="_Toc396134725"/>
      <w:r w:rsidRPr="00174135">
        <w:rPr>
          <w:rFonts w:ascii="Arial Narrow" w:hAnsi="Arial Narrow"/>
          <w:color w:val="auto"/>
          <w:sz w:val="22"/>
          <w:szCs w:val="22"/>
        </w:rPr>
        <w:t>Zamawiający</w:t>
      </w:r>
      <w:bookmarkEnd w:id="2"/>
    </w:p>
    <w:p w14:paraId="0D29ECF0" w14:textId="77777777" w:rsidR="007602F6" w:rsidRPr="00174135" w:rsidRDefault="007602F6" w:rsidP="004B47E1">
      <w:pPr>
        <w:jc w:val="both"/>
        <w:rPr>
          <w:rFonts w:ascii="Arial Narrow" w:eastAsia="Calibri" w:hAnsi="Arial Narrow" w:cs="Arial"/>
          <w:color w:val="auto"/>
          <w:sz w:val="22"/>
          <w:szCs w:val="22"/>
        </w:rPr>
      </w:pPr>
      <w:r w:rsidRPr="00174135">
        <w:rPr>
          <w:rFonts w:ascii="Arial Narrow" w:eastAsia="Calibri" w:hAnsi="Arial Narrow" w:cs="Arial"/>
          <w:color w:val="auto"/>
          <w:sz w:val="22"/>
          <w:szCs w:val="22"/>
        </w:rPr>
        <w:t>Zakład Gospodarki Odpadami Sp. z o.o.</w:t>
      </w:r>
    </w:p>
    <w:p w14:paraId="1C73640B" w14:textId="77777777" w:rsidR="007602F6" w:rsidRPr="00174135" w:rsidRDefault="007602F6" w:rsidP="004B47E1">
      <w:pPr>
        <w:spacing w:after="240"/>
        <w:jc w:val="both"/>
        <w:rPr>
          <w:rFonts w:ascii="Arial Narrow" w:eastAsia="Calibri" w:hAnsi="Arial Narrow" w:cs="Arial"/>
          <w:color w:val="auto"/>
          <w:sz w:val="22"/>
          <w:szCs w:val="22"/>
        </w:rPr>
      </w:pPr>
      <w:r w:rsidRPr="00174135">
        <w:rPr>
          <w:rFonts w:ascii="Arial Narrow" w:eastAsia="Calibri" w:hAnsi="Arial Narrow" w:cs="Arial"/>
          <w:color w:val="auto"/>
          <w:sz w:val="22"/>
          <w:szCs w:val="22"/>
        </w:rPr>
        <w:t>Jarocin Witaszyczki 1a</w:t>
      </w:r>
    </w:p>
    <w:p w14:paraId="11D1BDF6" w14:textId="77777777" w:rsidR="00E35124" w:rsidRPr="00174135" w:rsidRDefault="00D54C0B" w:rsidP="004B47E1">
      <w:pPr>
        <w:pStyle w:val="Nagwek20"/>
        <w:keepNext/>
        <w:keepLines/>
        <w:numPr>
          <w:ilvl w:val="1"/>
          <w:numId w:val="2"/>
        </w:numPr>
        <w:shd w:val="clear" w:color="auto" w:fill="auto"/>
        <w:tabs>
          <w:tab w:val="left" w:pos="675"/>
        </w:tabs>
        <w:spacing w:before="0" w:after="92" w:line="320" w:lineRule="exact"/>
        <w:rPr>
          <w:rFonts w:ascii="Arial Narrow" w:hAnsi="Arial Narrow"/>
          <w:color w:val="auto"/>
          <w:sz w:val="22"/>
          <w:szCs w:val="22"/>
        </w:rPr>
      </w:pPr>
      <w:bookmarkStart w:id="3" w:name="_Toc396134726"/>
      <w:r w:rsidRPr="00174135">
        <w:rPr>
          <w:rFonts w:ascii="Arial Narrow" w:hAnsi="Arial Narrow"/>
          <w:color w:val="auto"/>
          <w:sz w:val="22"/>
          <w:szCs w:val="22"/>
        </w:rPr>
        <w:t>Nazwa nadana zamówieniu przez Zamawiającego</w:t>
      </w:r>
      <w:bookmarkEnd w:id="3"/>
    </w:p>
    <w:p w14:paraId="3671302E" w14:textId="77777777" w:rsidR="00E35124" w:rsidRPr="00174135" w:rsidRDefault="00584933" w:rsidP="004B47E1">
      <w:pPr>
        <w:pStyle w:val="Teksttreci50"/>
        <w:shd w:val="clear" w:color="auto" w:fill="auto"/>
        <w:spacing w:before="0" w:line="240" w:lineRule="exact"/>
        <w:ind w:right="160" w:firstLine="0"/>
        <w:jc w:val="both"/>
        <w:rPr>
          <w:rFonts w:ascii="Arial Narrow" w:hAnsi="Arial Narrow"/>
          <w:color w:val="auto"/>
          <w:sz w:val="22"/>
          <w:szCs w:val="22"/>
        </w:rPr>
      </w:pPr>
      <w:r w:rsidRPr="00174135">
        <w:rPr>
          <w:rFonts w:ascii="Arial Narrow" w:hAnsi="Arial Narrow"/>
          <w:color w:val="auto"/>
          <w:sz w:val="22"/>
          <w:szCs w:val="22"/>
        </w:rPr>
        <w:t>Projekt budowlano – wykonawczy ROZBUDOWA CZĘŚCI BIOLOGICZNEJ INSTALACJI PRZETWARZANIA ZMIESZANYCH ODPADÓW KOMUNALNYCH ZLOKALIZOWANEJ NA TERENIE SKŁADOWISKA ODPADÓW INNYCH NIŻ NIEBEZPIECZNE  OBOJETNE W RUDZIE k/WIELUNIA.</w:t>
      </w:r>
    </w:p>
    <w:p w14:paraId="2F5215D3" w14:textId="77777777" w:rsidR="00E35124" w:rsidRPr="00174135" w:rsidRDefault="00D54C0B" w:rsidP="004B47E1">
      <w:pPr>
        <w:pStyle w:val="Nagwek20"/>
        <w:keepNext/>
        <w:keepLines/>
        <w:numPr>
          <w:ilvl w:val="1"/>
          <w:numId w:val="2"/>
        </w:numPr>
        <w:shd w:val="clear" w:color="auto" w:fill="auto"/>
        <w:tabs>
          <w:tab w:val="left" w:pos="675"/>
        </w:tabs>
        <w:spacing w:after="70" w:line="320" w:lineRule="exact"/>
        <w:rPr>
          <w:rFonts w:ascii="Arial Narrow" w:hAnsi="Arial Narrow"/>
          <w:color w:val="auto"/>
          <w:sz w:val="22"/>
          <w:szCs w:val="22"/>
        </w:rPr>
      </w:pPr>
      <w:bookmarkStart w:id="4" w:name="_Toc396134727"/>
      <w:r w:rsidRPr="00174135">
        <w:rPr>
          <w:rFonts w:ascii="Arial Narrow" w:hAnsi="Arial Narrow"/>
          <w:color w:val="auto"/>
          <w:sz w:val="22"/>
          <w:szCs w:val="22"/>
        </w:rPr>
        <w:t>Przedmiot specyfikacji technicznej</w:t>
      </w:r>
      <w:bookmarkEnd w:id="4"/>
    </w:p>
    <w:p w14:paraId="7B1C1392" w14:textId="77777777" w:rsidR="00584933" w:rsidRPr="00174135" w:rsidRDefault="00D54C0B" w:rsidP="00584933">
      <w:pPr>
        <w:pStyle w:val="Teksttreci50"/>
        <w:shd w:val="clear" w:color="auto" w:fill="auto"/>
        <w:spacing w:before="0" w:line="240" w:lineRule="exact"/>
        <w:ind w:right="160" w:firstLine="0"/>
        <w:jc w:val="both"/>
        <w:rPr>
          <w:rFonts w:ascii="Arial Narrow" w:hAnsi="Arial Narrow"/>
          <w:color w:val="auto"/>
          <w:sz w:val="22"/>
          <w:szCs w:val="22"/>
        </w:rPr>
      </w:pPr>
      <w:r w:rsidRPr="00174135">
        <w:rPr>
          <w:rFonts w:ascii="Arial Narrow" w:hAnsi="Arial Narrow"/>
          <w:color w:val="auto"/>
          <w:sz w:val="22"/>
          <w:szCs w:val="22"/>
        </w:rPr>
        <w:t>Specyfikacja Techniczna ST-00 „Wymagania Ogólne” odnosi się do wymagań technicznych dotyczących wykonania i przejęcia Robót, które zostaną wykonane w ramach Kontraktu pn.: „</w:t>
      </w:r>
      <w:r w:rsidR="00584933" w:rsidRPr="00174135">
        <w:rPr>
          <w:rFonts w:ascii="Arial Narrow" w:hAnsi="Arial Narrow"/>
          <w:color w:val="auto"/>
          <w:sz w:val="22"/>
          <w:szCs w:val="22"/>
        </w:rPr>
        <w:t>ROZBUDOWA CZĘŚCI BIOLOGICZNEJ INSTALACJI PRZETWARZANIA ZMIESZANYCH ODPADÓW KOMUNALNYCH ZLOKALIZOWANEJ NA TERENIE SKŁADOWISKA ODPADÓW INNYCH NIŻ NIEBEZPIECZNE  OBOJETNE W RUDZIE k/WIELUNIA.”</w:t>
      </w:r>
    </w:p>
    <w:p w14:paraId="7F27B2A9" w14:textId="77777777" w:rsidR="00584933" w:rsidRPr="00174135" w:rsidRDefault="00584933" w:rsidP="00584933">
      <w:pPr>
        <w:pStyle w:val="Teksttreci20"/>
        <w:shd w:val="clear" w:color="auto" w:fill="auto"/>
        <w:spacing w:before="0" w:after="263" w:line="274" w:lineRule="exact"/>
        <w:ind w:firstLine="0"/>
        <w:jc w:val="both"/>
        <w:rPr>
          <w:rFonts w:ascii="Arial Narrow" w:hAnsi="Arial Narrow"/>
          <w:color w:val="auto"/>
          <w:sz w:val="22"/>
          <w:szCs w:val="22"/>
        </w:rPr>
      </w:pPr>
    </w:p>
    <w:p w14:paraId="30FDE984" w14:textId="77777777" w:rsidR="00E35124" w:rsidRPr="00174135" w:rsidRDefault="00D54C0B" w:rsidP="004B47E1">
      <w:pPr>
        <w:pStyle w:val="Nagwek20"/>
        <w:keepNext/>
        <w:keepLines/>
        <w:numPr>
          <w:ilvl w:val="1"/>
          <w:numId w:val="2"/>
        </w:numPr>
        <w:shd w:val="clear" w:color="auto" w:fill="auto"/>
        <w:tabs>
          <w:tab w:val="left" w:pos="675"/>
        </w:tabs>
        <w:spacing w:before="0" w:after="74" w:line="320" w:lineRule="exact"/>
        <w:rPr>
          <w:rFonts w:ascii="Arial Narrow" w:hAnsi="Arial Narrow"/>
          <w:color w:val="auto"/>
          <w:sz w:val="22"/>
          <w:szCs w:val="22"/>
        </w:rPr>
      </w:pPr>
      <w:bookmarkStart w:id="5" w:name="_Toc396134728"/>
      <w:r w:rsidRPr="00174135">
        <w:rPr>
          <w:rFonts w:ascii="Arial Narrow" w:hAnsi="Arial Narrow"/>
          <w:color w:val="auto"/>
          <w:sz w:val="22"/>
          <w:szCs w:val="22"/>
        </w:rPr>
        <w:t>Zakres stosowania ST</w:t>
      </w:r>
      <w:bookmarkEnd w:id="5"/>
    </w:p>
    <w:p w14:paraId="17F44AFE"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Specyfikację Techniczną ST-00, jako cześć Specyfikacji Istotnych Warunków Zamówienia, należy odczytywać i rozumieć w odniesieniu do wykonania Robót opisanych w pkt. 1.3.</w:t>
      </w:r>
    </w:p>
    <w:p w14:paraId="11EDA42E" w14:textId="77777777" w:rsidR="00E35124" w:rsidRPr="00174135" w:rsidRDefault="00D54C0B" w:rsidP="004B47E1">
      <w:pPr>
        <w:pStyle w:val="Teksttreci20"/>
        <w:shd w:val="clear" w:color="auto" w:fill="auto"/>
        <w:spacing w:before="0" w:after="246" w:line="269" w:lineRule="exact"/>
        <w:ind w:firstLine="760"/>
        <w:jc w:val="both"/>
        <w:rPr>
          <w:rFonts w:ascii="Arial Narrow" w:hAnsi="Arial Narrow"/>
          <w:color w:val="auto"/>
          <w:sz w:val="22"/>
          <w:szCs w:val="22"/>
        </w:rPr>
      </w:pPr>
      <w:r w:rsidRPr="00174135">
        <w:rPr>
          <w:rFonts w:ascii="Arial Narrow" w:hAnsi="Arial Narrow"/>
          <w:color w:val="auto"/>
          <w:sz w:val="22"/>
          <w:szCs w:val="22"/>
        </w:rPr>
        <w:t>Wymagania Ogólne zawarte w ST-00 należy rozumieć i stosować w powiązaniu z niżej wymienionymi Specyfikacjami Technicznymi:</w:t>
      </w:r>
    </w:p>
    <w:p w14:paraId="64C02B23" w14:textId="77777777" w:rsidR="00E35124" w:rsidRPr="00174135" w:rsidRDefault="00D54C0B" w:rsidP="004B47E1">
      <w:pPr>
        <w:pStyle w:val="Teksttreci20"/>
        <w:shd w:val="clear" w:color="auto" w:fill="auto"/>
        <w:spacing w:before="0"/>
        <w:ind w:left="600" w:right="3020" w:firstLine="0"/>
        <w:jc w:val="both"/>
        <w:rPr>
          <w:rFonts w:ascii="Arial Narrow" w:hAnsi="Arial Narrow"/>
          <w:color w:val="auto"/>
          <w:sz w:val="22"/>
          <w:szCs w:val="22"/>
        </w:rPr>
      </w:pPr>
      <w:r w:rsidRPr="00174135">
        <w:rPr>
          <w:rFonts w:ascii="Arial Narrow" w:hAnsi="Arial Narrow"/>
          <w:color w:val="auto"/>
          <w:sz w:val="22"/>
          <w:szCs w:val="22"/>
        </w:rPr>
        <w:t>ST-0</w:t>
      </w:r>
      <w:r w:rsidR="003F2F3C" w:rsidRPr="00174135">
        <w:rPr>
          <w:rFonts w:ascii="Arial Narrow" w:hAnsi="Arial Narrow"/>
          <w:color w:val="auto"/>
          <w:sz w:val="22"/>
          <w:szCs w:val="22"/>
        </w:rPr>
        <w:t>1</w:t>
      </w:r>
      <w:r w:rsidR="0007016B" w:rsidRPr="00174135">
        <w:rPr>
          <w:rFonts w:ascii="Arial Narrow" w:hAnsi="Arial Narrow"/>
          <w:color w:val="auto"/>
          <w:sz w:val="22"/>
          <w:szCs w:val="22"/>
        </w:rPr>
        <w:t xml:space="preserve"> Roboty ziemne</w:t>
      </w:r>
    </w:p>
    <w:p w14:paraId="3B43C0EC" w14:textId="77777777" w:rsidR="00E35124" w:rsidRPr="00174135" w:rsidRDefault="00D54C0B" w:rsidP="004B47E1">
      <w:pPr>
        <w:pStyle w:val="Teksttreci20"/>
        <w:shd w:val="clear" w:color="auto" w:fill="auto"/>
        <w:spacing w:before="0" w:line="331" w:lineRule="exact"/>
        <w:ind w:left="600" w:firstLine="0"/>
        <w:jc w:val="both"/>
        <w:rPr>
          <w:rFonts w:ascii="Arial Narrow" w:hAnsi="Arial Narrow"/>
          <w:color w:val="auto"/>
          <w:sz w:val="22"/>
          <w:szCs w:val="22"/>
        </w:rPr>
      </w:pPr>
      <w:r w:rsidRPr="00174135">
        <w:rPr>
          <w:rFonts w:ascii="Arial Narrow" w:hAnsi="Arial Narrow"/>
          <w:color w:val="auto"/>
          <w:sz w:val="22"/>
          <w:szCs w:val="22"/>
        </w:rPr>
        <w:t>ST-0</w:t>
      </w:r>
      <w:r w:rsidR="003F2F3C" w:rsidRPr="00174135">
        <w:rPr>
          <w:rFonts w:ascii="Arial Narrow" w:hAnsi="Arial Narrow"/>
          <w:color w:val="auto"/>
          <w:sz w:val="22"/>
          <w:szCs w:val="22"/>
        </w:rPr>
        <w:t>2</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Stal zbrojeniowa. Roboty zbrojarskie.</w:t>
      </w:r>
    </w:p>
    <w:p w14:paraId="314CE418" w14:textId="77777777" w:rsidR="00E35124" w:rsidRPr="00174135" w:rsidRDefault="00D54C0B" w:rsidP="004B47E1">
      <w:pPr>
        <w:pStyle w:val="Teksttreci20"/>
        <w:shd w:val="clear" w:color="auto" w:fill="auto"/>
        <w:spacing w:before="0" w:line="331" w:lineRule="exact"/>
        <w:ind w:left="600" w:firstLine="0"/>
        <w:jc w:val="both"/>
        <w:rPr>
          <w:rFonts w:ascii="Arial Narrow" w:hAnsi="Arial Narrow"/>
          <w:color w:val="auto"/>
          <w:sz w:val="22"/>
          <w:szCs w:val="22"/>
        </w:rPr>
      </w:pPr>
      <w:r w:rsidRPr="00174135">
        <w:rPr>
          <w:rFonts w:ascii="Arial Narrow" w:hAnsi="Arial Narrow"/>
          <w:color w:val="auto"/>
          <w:sz w:val="22"/>
          <w:szCs w:val="22"/>
        </w:rPr>
        <w:t>ST-0</w:t>
      </w:r>
      <w:r w:rsidR="003F2F3C" w:rsidRPr="00174135">
        <w:rPr>
          <w:rFonts w:ascii="Arial Narrow" w:hAnsi="Arial Narrow"/>
          <w:color w:val="auto"/>
          <w:sz w:val="22"/>
          <w:szCs w:val="22"/>
        </w:rPr>
        <w:t>3</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Beton konstrukcyjny. Roboty betoniarskie.</w:t>
      </w:r>
    </w:p>
    <w:p w14:paraId="6DD735B2" w14:textId="77777777" w:rsidR="00E35124" w:rsidRPr="00174135" w:rsidRDefault="00D54C0B" w:rsidP="004B47E1">
      <w:pPr>
        <w:pStyle w:val="Teksttreci20"/>
        <w:shd w:val="clear" w:color="auto" w:fill="auto"/>
        <w:spacing w:before="0" w:line="331" w:lineRule="exact"/>
        <w:ind w:left="600" w:firstLine="0"/>
        <w:jc w:val="both"/>
        <w:rPr>
          <w:rFonts w:ascii="Arial Narrow" w:hAnsi="Arial Narrow"/>
          <w:color w:val="auto"/>
          <w:sz w:val="22"/>
          <w:szCs w:val="22"/>
        </w:rPr>
      </w:pPr>
      <w:r w:rsidRPr="00174135">
        <w:rPr>
          <w:rFonts w:ascii="Arial Narrow" w:hAnsi="Arial Narrow"/>
          <w:color w:val="auto"/>
          <w:sz w:val="22"/>
          <w:szCs w:val="22"/>
        </w:rPr>
        <w:t>ST-0</w:t>
      </w:r>
      <w:r w:rsidR="003F2F3C" w:rsidRPr="00174135">
        <w:rPr>
          <w:rFonts w:ascii="Arial Narrow" w:hAnsi="Arial Narrow"/>
          <w:color w:val="auto"/>
          <w:sz w:val="22"/>
          <w:szCs w:val="22"/>
        </w:rPr>
        <w:t>4</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Izolacje przeciwwilgociowe</w:t>
      </w:r>
    </w:p>
    <w:p w14:paraId="7433EAB7" w14:textId="77777777" w:rsidR="003B5E8F" w:rsidRPr="00174135" w:rsidRDefault="00D54C0B" w:rsidP="004B47E1">
      <w:pPr>
        <w:pStyle w:val="Teksttreci20"/>
        <w:shd w:val="clear" w:color="auto" w:fill="auto"/>
        <w:spacing w:before="0" w:line="331" w:lineRule="exact"/>
        <w:ind w:left="600" w:right="2620" w:firstLine="0"/>
        <w:jc w:val="both"/>
        <w:rPr>
          <w:rFonts w:ascii="Arial Narrow" w:hAnsi="Arial Narrow"/>
          <w:color w:val="auto"/>
          <w:sz w:val="22"/>
          <w:szCs w:val="22"/>
        </w:rPr>
      </w:pPr>
      <w:r w:rsidRPr="00174135">
        <w:rPr>
          <w:rFonts w:ascii="Arial Narrow" w:hAnsi="Arial Narrow"/>
          <w:color w:val="auto"/>
          <w:sz w:val="22"/>
          <w:szCs w:val="22"/>
        </w:rPr>
        <w:t>ST-0</w:t>
      </w:r>
      <w:r w:rsidR="003F2F3C" w:rsidRPr="00174135">
        <w:rPr>
          <w:rFonts w:ascii="Arial Narrow" w:hAnsi="Arial Narrow"/>
          <w:color w:val="auto"/>
          <w:sz w:val="22"/>
          <w:szCs w:val="22"/>
        </w:rPr>
        <w:t>5</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Roboty murowe</w:t>
      </w:r>
    </w:p>
    <w:p w14:paraId="06C074D5" w14:textId="77777777" w:rsidR="003B5E8F" w:rsidRPr="00174135" w:rsidRDefault="00D54C0B" w:rsidP="004B47E1">
      <w:pPr>
        <w:pStyle w:val="Teksttreci20"/>
        <w:shd w:val="clear" w:color="auto" w:fill="auto"/>
        <w:spacing w:before="0" w:line="331" w:lineRule="exact"/>
        <w:ind w:left="600" w:right="2620" w:firstLine="0"/>
        <w:jc w:val="both"/>
        <w:rPr>
          <w:rFonts w:ascii="Arial Narrow" w:hAnsi="Arial Narrow"/>
          <w:color w:val="auto"/>
          <w:sz w:val="22"/>
          <w:szCs w:val="22"/>
        </w:rPr>
      </w:pPr>
      <w:r w:rsidRPr="00174135">
        <w:rPr>
          <w:rFonts w:ascii="Arial Narrow" w:hAnsi="Arial Narrow"/>
          <w:color w:val="auto"/>
          <w:sz w:val="22"/>
          <w:szCs w:val="22"/>
        </w:rPr>
        <w:t>ST-0</w:t>
      </w:r>
      <w:r w:rsidR="002E2F43" w:rsidRPr="00174135">
        <w:rPr>
          <w:rFonts w:ascii="Arial Narrow" w:hAnsi="Arial Narrow"/>
          <w:color w:val="auto"/>
          <w:sz w:val="22"/>
          <w:szCs w:val="22"/>
        </w:rPr>
        <w:t>6</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Konstrukcje stalowe, stal konstrukcyjna, roboty ślusarskie</w:t>
      </w:r>
      <w:r w:rsidRPr="00174135">
        <w:rPr>
          <w:rFonts w:ascii="Arial Narrow" w:hAnsi="Arial Narrow"/>
          <w:color w:val="auto"/>
          <w:sz w:val="22"/>
          <w:szCs w:val="22"/>
        </w:rPr>
        <w:t xml:space="preserve"> </w:t>
      </w:r>
    </w:p>
    <w:p w14:paraId="204EB6B8" w14:textId="77777777" w:rsidR="003B5E8F" w:rsidRPr="00174135" w:rsidRDefault="00D54C0B" w:rsidP="004B47E1">
      <w:pPr>
        <w:pStyle w:val="Teksttreci20"/>
        <w:shd w:val="clear" w:color="auto" w:fill="auto"/>
        <w:spacing w:before="0" w:line="331" w:lineRule="exact"/>
        <w:ind w:left="600" w:right="2620" w:firstLine="0"/>
        <w:jc w:val="both"/>
        <w:rPr>
          <w:rFonts w:ascii="Arial Narrow" w:hAnsi="Arial Narrow"/>
          <w:color w:val="auto"/>
          <w:sz w:val="22"/>
          <w:szCs w:val="22"/>
        </w:rPr>
      </w:pPr>
      <w:r w:rsidRPr="00174135">
        <w:rPr>
          <w:rFonts w:ascii="Arial Narrow" w:hAnsi="Arial Narrow"/>
          <w:color w:val="auto"/>
          <w:sz w:val="22"/>
          <w:szCs w:val="22"/>
        </w:rPr>
        <w:t>ST-0</w:t>
      </w:r>
      <w:r w:rsidR="002E2F43" w:rsidRPr="00174135">
        <w:rPr>
          <w:rFonts w:ascii="Arial Narrow" w:hAnsi="Arial Narrow"/>
          <w:color w:val="auto"/>
          <w:sz w:val="22"/>
          <w:szCs w:val="22"/>
        </w:rPr>
        <w:t>7</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 xml:space="preserve">Sufity </w:t>
      </w:r>
      <w:r w:rsidR="005C2462" w:rsidRPr="00174135">
        <w:rPr>
          <w:rFonts w:ascii="Arial Narrow" w:hAnsi="Arial Narrow"/>
          <w:color w:val="auto"/>
          <w:sz w:val="22"/>
          <w:szCs w:val="22"/>
        </w:rPr>
        <w:t>podwieszane systemowe</w:t>
      </w:r>
      <w:r w:rsidR="0007016B" w:rsidRPr="00174135">
        <w:rPr>
          <w:rFonts w:ascii="Arial Narrow" w:hAnsi="Arial Narrow"/>
          <w:color w:val="auto"/>
          <w:sz w:val="22"/>
          <w:szCs w:val="22"/>
        </w:rPr>
        <w:t>, obudowy poddaszy</w:t>
      </w:r>
    </w:p>
    <w:p w14:paraId="06C4722F" w14:textId="77777777" w:rsidR="003B5E8F" w:rsidRPr="00174135" w:rsidRDefault="00D54C0B" w:rsidP="004B47E1">
      <w:pPr>
        <w:pStyle w:val="Teksttreci20"/>
        <w:shd w:val="clear" w:color="auto" w:fill="auto"/>
        <w:spacing w:before="0"/>
        <w:ind w:left="600" w:right="3680" w:hanging="33"/>
        <w:jc w:val="both"/>
        <w:rPr>
          <w:rFonts w:ascii="Arial Narrow" w:hAnsi="Arial Narrow"/>
          <w:color w:val="auto"/>
          <w:sz w:val="22"/>
          <w:szCs w:val="22"/>
        </w:rPr>
      </w:pPr>
      <w:r w:rsidRPr="00174135">
        <w:rPr>
          <w:rFonts w:ascii="Arial Narrow" w:hAnsi="Arial Narrow"/>
          <w:color w:val="auto"/>
          <w:sz w:val="22"/>
          <w:szCs w:val="22"/>
        </w:rPr>
        <w:t>ST-0</w:t>
      </w:r>
      <w:r w:rsidR="002E2F43" w:rsidRPr="00174135">
        <w:rPr>
          <w:rFonts w:ascii="Arial Narrow" w:hAnsi="Arial Narrow"/>
          <w:color w:val="auto"/>
          <w:sz w:val="22"/>
          <w:szCs w:val="22"/>
        </w:rPr>
        <w:t>8</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Izolacje termiczne i akustyczne</w:t>
      </w:r>
      <w:r w:rsidRPr="00174135">
        <w:rPr>
          <w:rFonts w:ascii="Arial Narrow" w:hAnsi="Arial Narrow"/>
          <w:color w:val="auto"/>
          <w:sz w:val="22"/>
          <w:szCs w:val="22"/>
        </w:rPr>
        <w:t xml:space="preserve"> </w:t>
      </w:r>
    </w:p>
    <w:p w14:paraId="395D3789" w14:textId="77777777" w:rsidR="003B5E8F" w:rsidRPr="00174135" w:rsidRDefault="00D54C0B" w:rsidP="004B47E1">
      <w:pPr>
        <w:pStyle w:val="Teksttreci20"/>
        <w:shd w:val="clear" w:color="auto" w:fill="auto"/>
        <w:spacing w:before="0"/>
        <w:ind w:left="600" w:right="3680" w:hanging="33"/>
        <w:jc w:val="both"/>
        <w:rPr>
          <w:rFonts w:ascii="Arial Narrow" w:hAnsi="Arial Narrow"/>
          <w:color w:val="auto"/>
          <w:sz w:val="22"/>
          <w:szCs w:val="22"/>
        </w:rPr>
      </w:pPr>
      <w:r w:rsidRPr="00174135">
        <w:rPr>
          <w:rFonts w:ascii="Arial Narrow" w:hAnsi="Arial Narrow"/>
          <w:color w:val="auto"/>
          <w:sz w:val="22"/>
          <w:szCs w:val="22"/>
        </w:rPr>
        <w:t>ST-</w:t>
      </w:r>
      <w:r w:rsidR="002E2F43" w:rsidRPr="00174135">
        <w:rPr>
          <w:rFonts w:ascii="Arial Narrow" w:hAnsi="Arial Narrow"/>
          <w:color w:val="auto"/>
          <w:sz w:val="22"/>
          <w:szCs w:val="22"/>
        </w:rPr>
        <w:t>09</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Podłogi i posadzki</w:t>
      </w:r>
    </w:p>
    <w:p w14:paraId="48286107" w14:textId="77777777" w:rsidR="003B5E8F" w:rsidRPr="00174135" w:rsidRDefault="00D54C0B" w:rsidP="004B47E1">
      <w:pPr>
        <w:pStyle w:val="Teksttreci20"/>
        <w:shd w:val="clear" w:color="auto" w:fill="auto"/>
        <w:spacing w:before="0"/>
        <w:ind w:left="580" w:right="1540" w:hanging="13"/>
        <w:jc w:val="both"/>
        <w:rPr>
          <w:rFonts w:ascii="Arial Narrow" w:hAnsi="Arial Narrow"/>
          <w:color w:val="auto"/>
          <w:sz w:val="22"/>
          <w:szCs w:val="22"/>
        </w:rPr>
      </w:pPr>
      <w:r w:rsidRPr="00174135">
        <w:rPr>
          <w:rFonts w:ascii="Arial Narrow" w:hAnsi="Arial Narrow"/>
          <w:color w:val="auto"/>
          <w:sz w:val="22"/>
          <w:szCs w:val="22"/>
        </w:rPr>
        <w:t>ST-1</w:t>
      </w:r>
      <w:r w:rsidR="002E2F43" w:rsidRPr="00174135">
        <w:rPr>
          <w:rFonts w:ascii="Arial Narrow" w:hAnsi="Arial Narrow"/>
          <w:color w:val="auto"/>
          <w:sz w:val="22"/>
          <w:szCs w:val="22"/>
        </w:rPr>
        <w:t>0</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Osadzenie stolarki okiennej i drzwiowej</w:t>
      </w:r>
      <w:r w:rsidRPr="00174135">
        <w:rPr>
          <w:rFonts w:ascii="Arial Narrow" w:hAnsi="Arial Narrow"/>
          <w:color w:val="auto"/>
          <w:sz w:val="22"/>
          <w:szCs w:val="22"/>
        </w:rPr>
        <w:t xml:space="preserve"> </w:t>
      </w:r>
    </w:p>
    <w:p w14:paraId="501F36B6" w14:textId="77777777" w:rsidR="00E35124" w:rsidRPr="00174135" w:rsidRDefault="00D54C0B" w:rsidP="004B47E1">
      <w:pPr>
        <w:pStyle w:val="Teksttreci20"/>
        <w:shd w:val="clear" w:color="auto" w:fill="auto"/>
        <w:spacing w:before="0"/>
        <w:ind w:left="580" w:right="1540" w:hanging="13"/>
        <w:jc w:val="both"/>
        <w:rPr>
          <w:rFonts w:ascii="Arial Narrow" w:hAnsi="Arial Narrow"/>
          <w:color w:val="auto"/>
          <w:sz w:val="22"/>
          <w:szCs w:val="22"/>
        </w:rPr>
      </w:pPr>
      <w:r w:rsidRPr="00174135">
        <w:rPr>
          <w:rFonts w:ascii="Arial Narrow" w:hAnsi="Arial Narrow"/>
          <w:color w:val="auto"/>
          <w:sz w:val="22"/>
          <w:szCs w:val="22"/>
        </w:rPr>
        <w:t>ST-1</w:t>
      </w:r>
      <w:r w:rsidR="002E2F43" w:rsidRPr="00174135">
        <w:rPr>
          <w:rFonts w:ascii="Arial Narrow" w:hAnsi="Arial Narrow"/>
          <w:color w:val="auto"/>
          <w:sz w:val="22"/>
          <w:szCs w:val="22"/>
        </w:rPr>
        <w:t>1</w:t>
      </w:r>
      <w:r w:rsidRPr="00174135">
        <w:rPr>
          <w:rFonts w:ascii="Arial Narrow" w:hAnsi="Arial Narrow"/>
          <w:color w:val="auto"/>
          <w:sz w:val="22"/>
          <w:szCs w:val="22"/>
        </w:rPr>
        <w:t xml:space="preserve"> </w:t>
      </w:r>
      <w:r w:rsidR="0007016B" w:rsidRPr="00174135">
        <w:rPr>
          <w:rFonts w:ascii="Arial Narrow" w:hAnsi="Arial Narrow"/>
          <w:color w:val="auto"/>
          <w:sz w:val="22"/>
          <w:szCs w:val="22"/>
        </w:rPr>
        <w:t>Roboty tynkarskie, malarskie, okładziny ścienne z płytek, wyprawy elewacyjne</w:t>
      </w:r>
    </w:p>
    <w:p w14:paraId="5882D6E8" w14:textId="77777777" w:rsidR="0007016B" w:rsidRPr="00174135" w:rsidRDefault="0007016B" w:rsidP="004B47E1">
      <w:pPr>
        <w:pStyle w:val="Teksttreci20"/>
        <w:shd w:val="clear" w:color="auto" w:fill="auto"/>
        <w:spacing w:before="0"/>
        <w:ind w:left="580" w:right="1540" w:hanging="13"/>
        <w:jc w:val="both"/>
        <w:rPr>
          <w:rFonts w:ascii="Arial Narrow" w:hAnsi="Arial Narrow"/>
          <w:color w:val="auto"/>
          <w:sz w:val="22"/>
          <w:szCs w:val="22"/>
        </w:rPr>
      </w:pPr>
      <w:r w:rsidRPr="00174135">
        <w:rPr>
          <w:rFonts w:ascii="Arial Narrow" w:hAnsi="Arial Narrow"/>
          <w:color w:val="auto"/>
          <w:sz w:val="22"/>
          <w:szCs w:val="22"/>
        </w:rPr>
        <w:t>ST-12 Roboty dekarskie i blacharskie, rynny i rury spustowe</w:t>
      </w:r>
    </w:p>
    <w:p w14:paraId="2E7B669D" w14:textId="77777777" w:rsidR="0007016B" w:rsidRPr="00174135" w:rsidRDefault="0007016B" w:rsidP="004B47E1">
      <w:pPr>
        <w:pStyle w:val="Teksttreci20"/>
        <w:shd w:val="clear" w:color="auto" w:fill="auto"/>
        <w:spacing w:before="0"/>
        <w:ind w:left="580" w:right="1540" w:hanging="13"/>
        <w:jc w:val="both"/>
        <w:rPr>
          <w:rFonts w:ascii="Arial Narrow" w:hAnsi="Arial Narrow"/>
          <w:color w:val="auto"/>
          <w:sz w:val="22"/>
          <w:szCs w:val="22"/>
        </w:rPr>
      </w:pPr>
    </w:p>
    <w:p w14:paraId="4F1C50D4" w14:textId="77777777" w:rsidR="00E35124" w:rsidRPr="00174135" w:rsidRDefault="00D54C0B" w:rsidP="004B47E1">
      <w:pPr>
        <w:pStyle w:val="Nagwek20"/>
        <w:keepNext/>
        <w:keepLines/>
        <w:numPr>
          <w:ilvl w:val="1"/>
          <w:numId w:val="2"/>
        </w:numPr>
        <w:shd w:val="clear" w:color="auto" w:fill="auto"/>
        <w:tabs>
          <w:tab w:val="left" w:pos="730"/>
        </w:tabs>
        <w:spacing w:after="82" w:line="320" w:lineRule="exact"/>
        <w:rPr>
          <w:rFonts w:ascii="Arial Narrow" w:hAnsi="Arial Narrow"/>
          <w:color w:val="auto"/>
          <w:sz w:val="22"/>
          <w:szCs w:val="22"/>
        </w:rPr>
      </w:pPr>
      <w:bookmarkStart w:id="6" w:name="_Toc396134729"/>
      <w:r w:rsidRPr="00174135">
        <w:rPr>
          <w:rFonts w:ascii="Arial Narrow" w:hAnsi="Arial Narrow"/>
          <w:color w:val="auto"/>
          <w:sz w:val="22"/>
          <w:szCs w:val="22"/>
        </w:rPr>
        <w:t>Zakres Robót budowlanych objętych ST</w:t>
      </w:r>
      <w:bookmarkEnd w:id="6"/>
    </w:p>
    <w:p w14:paraId="0C55ACE9" w14:textId="77777777" w:rsidR="008110EF" w:rsidRPr="00174135" w:rsidRDefault="008110EF" w:rsidP="004B47E1">
      <w:pPr>
        <w:jc w:val="both"/>
        <w:rPr>
          <w:rFonts w:ascii="Arial Narrow" w:hAnsi="Arial Narrow"/>
          <w:color w:val="auto"/>
          <w:sz w:val="22"/>
          <w:szCs w:val="22"/>
        </w:rPr>
      </w:pPr>
      <w:r w:rsidRPr="00174135">
        <w:rPr>
          <w:rFonts w:ascii="Arial Narrow" w:hAnsi="Arial Narrow"/>
          <w:color w:val="auto"/>
          <w:sz w:val="22"/>
          <w:szCs w:val="22"/>
        </w:rPr>
        <w:t>Przedmiotowa inwestycja kwalifikuje się do następujących grup robót :</w:t>
      </w:r>
    </w:p>
    <w:p w14:paraId="4DD71C98" w14:textId="77777777" w:rsidR="008110EF" w:rsidRPr="00174135" w:rsidRDefault="008110EF" w:rsidP="004B47E1">
      <w:pPr>
        <w:widowControl/>
        <w:numPr>
          <w:ilvl w:val="0"/>
          <w:numId w:val="19"/>
        </w:numPr>
        <w:tabs>
          <w:tab w:val="left" w:pos="1068"/>
        </w:tabs>
        <w:suppressAutoHyphens/>
        <w:jc w:val="both"/>
        <w:rPr>
          <w:rFonts w:ascii="Arial Narrow" w:hAnsi="Arial Narrow"/>
          <w:color w:val="auto"/>
          <w:sz w:val="22"/>
          <w:szCs w:val="22"/>
        </w:rPr>
      </w:pPr>
      <w:r w:rsidRPr="00174135">
        <w:rPr>
          <w:rFonts w:ascii="Arial Narrow" w:hAnsi="Arial Narrow"/>
          <w:color w:val="auto"/>
          <w:sz w:val="22"/>
          <w:szCs w:val="22"/>
        </w:rPr>
        <w:t>grupa 452 – roboty budowlane w zakresie wznoszenia kompletnych obiektów,</w:t>
      </w:r>
    </w:p>
    <w:p w14:paraId="5070C4AA" w14:textId="77777777" w:rsidR="008110EF" w:rsidRPr="00174135" w:rsidRDefault="008110EF" w:rsidP="004B47E1">
      <w:pPr>
        <w:widowControl/>
        <w:numPr>
          <w:ilvl w:val="0"/>
          <w:numId w:val="19"/>
        </w:numPr>
        <w:tabs>
          <w:tab w:val="left" w:pos="1068"/>
        </w:tabs>
        <w:suppressAutoHyphens/>
        <w:jc w:val="both"/>
        <w:rPr>
          <w:rFonts w:ascii="Arial Narrow" w:hAnsi="Arial Narrow"/>
          <w:color w:val="auto"/>
          <w:sz w:val="22"/>
          <w:szCs w:val="22"/>
        </w:rPr>
      </w:pPr>
      <w:r w:rsidRPr="00174135">
        <w:rPr>
          <w:rFonts w:ascii="Arial Narrow" w:hAnsi="Arial Narrow"/>
          <w:color w:val="auto"/>
          <w:sz w:val="22"/>
          <w:szCs w:val="22"/>
        </w:rPr>
        <w:t>grupa 453 – roboty w zakresie instalacji,</w:t>
      </w:r>
    </w:p>
    <w:p w14:paraId="1135989C" w14:textId="77777777" w:rsidR="008110EF" w:rsidRPr="00174135" w:rsidRDefault="008110EF" w:rsidP="004B47E1">
      <w:pPr>
        <w:widowControl/>
        <w:numPr>
          <w:ilvl w:val="0"/>
          <w:numId w:val="19"/>
        </w:numPr>
        <w:tabs>
          <w:tab w:val="left" w:pos="1068"/>
        </w:tabs>
        <w:suppressAutoHyphens/>
        <w:jc w:val="both"/>
        <w:rPr>
          <w:rFonts w:ascii="Arial Narrow" w:hAnsi="Arial Narrow"/>
          <w:color w:val="auto"/>
          <w:sz w:val="22"/>
          <w:szCs w:val="22"/>
        </w:rPr>
      </w:pPr>
      <w:r w:rsidRPr="00174135">
        <w:rPr>
          <w:rFonts w:ascii="Arial Narrow" w:hAnsi="Arial Narrow"/>
          <w:color w:val="auto"/>
          <w:sz w:val="22"/>
          <w:szCs w:val="22"/>
        </w:rPr>
        <w:t>grupa 454 – roboty wykończeniowe.</w:t>
      </w:r>
    </w:p>
    <w:p w14:paraId="502C4CE5" w14:textId="77777777" w:rsidR="0007016B" w:rsidRPr="00174135" w:rsidRDefault="0007016B" w:rsidP="0007016B">
      <w:pPr>
        <w:widowControl/>
        <w:suppressAutoHyphens/>
        <w:ind w:left="1068"/>
        <w:jc w:val="both"/>
        <w:rPr>
          <w:rFonts w:ascii="Arial Narrow" w:hAnsi="Arial Narrow"/>
          <w:color w:val="auto"/>
          <w:sz w:val="22"/>
          <w:szCs w:val="22"/>
        </w:rPr>
      </w:pPr>
    </w:p>
    <w:p w14:paraId="4E8EDE2F" w14:textId="77777777" w:rsidR="008110EF" w:rsidRPr="00174135" w:rsidRDefault="0007016B" w:rsidP="004B47E1">
      <w:pPr>
        <w:jc w:val="both"/>
        <w:rPr>
          <w:rFonts w:ascii="Arial Narrow" w:hAnsi="Arial Narrow"/>
          <w:color w:val="auto"/>
          <w:sz w:val="22"/>
          <w:szCs w:val="22"/>
        </w:rPr>
      </w:pPr>
      <w:r w:rsidRPr="00174135">
        <w:rPr>
          <w:rFonts w:ascii="Arial Narrow" w:hAnsi="Arial Narrow"/>
          <w:color w:val="auto"/>
          <w:sz w:val="22"/>
          <w:szCs w:val="22"/>
        </w:rPr>
        <w:br w:type="column"/>
      </w:r>
    </w:p>
    <w:p w14:paraId="59EE879D" w14:textId="77777777" w:rsidR="00B6039D" w:rsidRPr="00174135" w:rsidRDefault="008110EF" w:rsidP="00B6039D">
      <w:pPr>
        <w:jc w:val="both"/>
        <w:rPr>
          <w:rFonts w:ascii="Arial Narrow" w:hAnsi="Arial Narrow"/>
          <w:color w:val="auto"/>
          <w:sz w:val="22"/>
          <w:szCs w:val="22"/>
        </w:rPr>
      </w:pPr>
      <w:r w:rsidRPr="00174135">
        <w:rPr>
          <w:rFonts w:ascii="Arial Narrow" w:hAnsi="Arial Narrow"/>
          <w:color w:val="auto"/>
          <w:sz w:val="22"/>
          <w:szCs w:val="22"/>
        </w:rPr>
        <w:t>Szczegółowy zakres specyfikacji i podział robót według klas robót, z uwzględnieniem kodów CPV (wg Wspólnego Słownika Zamówień):</w:t>
      </w:r>
    </w:p>
    <w:p w14:paraId="2ED58A5F" w14:textId="77777777" w:rsidR="00B6039D" w:rsidRPr="00174135" w:rsidRDefault="00B6039D" w:rsidP="004B47E1">
      <w:pPr>
        <w:jc w:val="both"/>
        <w:rPr>
          <w:rFonts w:ascii="Arial Narrow" w:hAnsi="Arial Narrow"/>
          <w:color w:val="auto"/>
          <w:sz w:val="22"/>
          <w:szCs w:val="22"/>
        </w:rPr>
      </w:pPr>
    </w:p>
    <w:p w14:paraId="512A2D69" w14:textId="77777777" w:rsidR="008110EF" w:rsidRPr="00174135" w:rsidRDefault="006D14D4" w:rsidP="004B47E1">
      <w:pPr>
        <w:jc w:val="both"/>
        <w:rPr>
          <w:rFonts w:ascii="Arial Narrow" w:hAnsi="Arial Narrow"/>
          <w:b/>
          <w:color w:val="auto"/>
          <w:sz w:val="22"/>
          <w:szCs w:val="22"/>
        </w:rPr>
      </w:pPr>
      <w:r w:rsidRPr="00174135">
        <w:rPr>
          <w:rFonts w:ascii="Arial Narrow" w:hAnsi="Arial Narrow"/>
          <w:b/>
          <w:color w:val="auto"/>
          <w:sz w:val="22"/>
          <w:szCs w:val="22"/>
        </w:rPr>
        <w:t>Roboty ziemne i nawierzchniowe</w:t>
      </w:r>
    </w:p>
    <w:p w14:paraId="5A1CF93F" w14:textId="77777777" w:rsidR="00B6039D" w:rsidRPr="00174135" w:rsidRDefault="008110EF" w:rsidP="004B47E1">
      <w:pPr>
        <w:pStyle w:val="Stopka"/>
        <w:tabs>
          <w:tab w:val="clear" w:pos="4536"/>
          <w:tab w:val="clear" w:pos="9072"/>
        </w:tabs>
        <w:jc w:val="both"/>
        <w:rPr>
          <w:rFonts w:ascii="Arial Narrow" w:hAnsi="Arial Narrow"/>
          <w:color w:val="auto"/>
          <w:sz w:val="22"/>
          <w:szCs w:val="22"/>
        </w:rPr>
      </w:pPr>
      <w:r w:rsidRPr="00174135">
        <w:rPr>
          <w:rFonts w:ascii="Arial Narrow" w:hAnsi="Arial Narrow"/>
          <w:color w:val="auto"/>
          <w:sz w:val="22"/>
          <w:szCs w:val="22"/>
        </w:rPr>
        <w:t>kod CPV 45111200-0 „Roboty w zakresie przygotowania terenu pod budowę i roboty ziemne”</w:t>
      </w:r>
    </w:p>
    <w:p w14:paraId="2492D981" w14:textId="77777777" w:rsidR="00B6039D" w:rsidRPr="00174135" w:rsidRDefault="00B6039D" w:rsidP="004B47E1">
      <w:pPr>
        <w:pStyle w:val="Stopka"/>
        <w:tabs>
          <w:tab w:val="clear" w:pos="4536"/>
          <w:tab w:val="clear" w:pos="9072"/>
        </w:tabs>
        <w:jc w:val="both"/>
        <w:rPr>
          <w:rFonts w:ascii="Arial Narrow" w:hAnsi="Arial Narrow"/>
          <w:color w:val="auto"/>
          <w:sz w:val="22"/>
          <w:szCs w:val="22"/>
        </w:rPr>
      </w:pPr>
      <w:r w:rsidRPr="00174135">
        <w:rPr>
          <w:rFonts w:ascii="Arial Narrow" w:hAnsi="Arial Narrow"/>
          <w:color w:val="auto"/>
          <w:sz w:val="22"/>
          <w:szCs w:val="22"/>
        </w:rPr>
        <w:t>kod CPV 45100000-8 „Przygotowanie terenu pod budowę”</w:t>
      </w:r>
    </w:p>
    <w:p w14:paraId="30AEE7C1" w14:textId="77777777" w:rsidR="006D14D4" w:rsidRPr="00174135" w:rsidRDefault="006D14D4" w:rsidP="004B47E1">
      <w:pPr>
        <w:pStyle w:val="Stopka"/>
        <w:tabs>
          <w:tab w:val="clear" w:pos="4536"/>
          <w:tab w:val="clear" w:pos="9072"/>
        </w:tabs>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45111291-4 „Zagospodarowanie terenu”.</w:t>
      </w:r>
    </w:p>
    <w:p w14:paraId="40FDB24D" w14:textId="77777777" w:rsidR="006D14D4" w:rsidRPr="00174135" w:rsidRDefault="006D14D4" w:rsidP="006D14D4">
      <w:pPr>
        <w:jc w:val="both"/>
        <w:rPr>
          <w:rFonts w:ascii="Arial Narrow" w:hAnsi="Arial Narrow"/>
          <w:color w:val="auto"/>
          <w:sz w:val="22"/>
          <w:szCs w:val="22"/>
        </w:rPr>
      </w:pPr>
      <w:r w:rsidRPr="00174135">
        <w:rPr>
          <w:rFonts w:ascii="Arial Narrow" w:hAnsi="Arial Narrow"/>
          <w:color w:val="auto"/>
          <w:sz w:val="22"/>
          <w:szCs w:val="22"/>
        </w:rPr>
        <w:t>Kod CPV 45113000-2  „Roboty na placu budowy”</w:t>
      </w:r>
    </w:p>
    <w:p w14:paraId="5FAE0FFC" w14:textId="77777777" w:rsidR="006D14D4" w:rsidRPr="00174135" w:rsidRDefault="006D14D4" w:rsidP="004B47E1">
      <w:pPr>
        <w:pStyle w:val="Stopka"/>
        <w:tabs>
          <w:tab w:val="clear" w:pos="4536"/>
          <w:tab w:val="clear" w:pos="9072"/>
        </w:tabs>
        <w:jc w:val="both"/>
        <w:rPr>
          <w:rFonts w:ascii="Arial Narrow" w:hAnsi="Arial Narrow"/>
          <w:b/>
          <w:color w:val="auto"/>
          <w:sz w:val="22"/>
          <w:szCs w:val="22"/>
        </w:rPr>
      </w:pPr>
      <w:r w:rsidRPr="00174135">
        <w:rPr>
          <w:rFonts w:ascii="Arial Narrow" w:hAnsi="Arial Narrow"/>
          <w:b/>
          <w:color w:val="auto"/>
          <w:sz w:val="22"/>
          <w:szCs w:val="22"/>
        </w:rPr>
        <w:t>Roboty budowlane. Rusztowania.</w:t>
      </w:r>
    </w:p>
    <w:p w14:paraId="33A8127C" w14:textId="77777777" w:rsidR="006D14D4" w:rsidRPr="00174135" w:rsidRDefault="006D14D4" w:rsidP="006D14D4">
      <w:pPr>
        <w:jc w:val="both"/>
        <w:rPr>
          <w:rFonts w:ascii="Arial Narrow" w:hAnsi="Arial Narrow"/>
          <w:color w:val="auto"/>
          <w:sz w:val="22"/>
          <w:szCs w:val="22"/>
        </w:rPr>
      </w:pPr>
      <w:r w:rsidRPr="00174135">
        <w:rPr>
          <w:rFonts w:ascii="Arial Narrow" w:hAnsi="Arial Narrow"/>
          <w:color w:val="auto"/>
          <w:sz w:val="22"/>
          <w:szCs w:val="22"/>
        </w:rPr>
        <w:t>Kod CPV 45000000-7 „Roboty budowlane”</w:t>
      </w:r>
    </w:p>
    <w:p w14:paraId="51D9F404" w14:textId="77777777" w:rsidR="006D14D4" w:rsidRPr="00174135" w:rsidRDefault="006D14D4" w:rsidP="006D14D4">
      <w:pPr>
        <w:jc w:val="both"/>
        <w:rPr>
          <w:rFonts w:ascii="Arial Narrow" w:hAnsi="Arial Narrow"/>
          <w:color w:val="auto"/>
          <w:sz w:val="22"/>
          <w:szCs w:val="22"/>
        </w:rPr>
      </w:pPr>
      <w:r w:rsidRPr="00174135">
        <w:rPr>
          <w:rFonts w:ascii="Arial Narrow" w:hAnsi="Arial Narrow"/>
          <w:color w:val="auto"/>
          <w:sz w:val="22"/>
          <w:szCs w:val="22"/>
        </w:rPr>
        <w:t>Kod CPV 45210000-2  „Roboty budowlane w zakresie budynków”</w:t>
      </w:r>
    </w:p>
    <w:p w14:paraId="3173168B" w14:textId="77777777" w:rsidR="006D14D4" w:rsidRPr="00174135" w:rsidRDefault="006D14D4" w:rsidP="006D14D4">
      <w:pPr>
        <w:jc w:val="both"/>
        <w:rPr>
          <w:rFonts w:ascii="Arial Narrow" w:hAnsi="Arial Narrow"/>
          <w:color w:val="auto"/>
          <w:sz w:val="22"/>
          <w:szCs w:val="22"/>
        </w:rPr>
      </w:pPr>
      <w:r w:rsidRPr="00174135">
        <w:rPr>
          <w:rFonts w:ascii="Arial Narrow" w:hAnsi="Arial Narrow"/>
          <w:color w:val="auto"/>
          <w:sz w:val="22"/>
          <w:szCs w:val="22"/>
        </w:rPr>
        <w:t>Kod CPV 45262100-2  „Roboty przy wznoszeniu rusztowań”</w:t>
      </w:r>
    </w:p>
    <w:p w14:paraId="2734AB37" w14:textId="77777777" w:rsidR="006D14D4" w:rsidRPr="00174135" w:rsidRDefault="006D14D4" w:rsidP="006D14D4">
      <w:pPr>
        <w:jc w:val="both"/>
        <w:rPr>
          <w:rFonts w:ascii="Arial Narrow" w:hAnsi="Arial Narrow"/>
          <w:color w:val="auto"/>
          <w:sz w:val="22"/>
          <w:szCs w:val="22"/>
        </w:rPr>
      </w:pPr>
      <w:r w:rsidRPr="00174135">
        <w:rPr>
          <w:rFonts w:ascii="Arial Narrow" w:hAnsi="Arial Narrow"/>
          <w:color w:val="auto"/>
          <w:sz w:val="22"/>
          <w:szCs w:val="22"/>
        </w:rPr>
        <w:t>Kod CPV 45262110-5 „Demontaż rusztowań”</w:t>
      </w:r>
    </w:p>
    <w:p w14:paraId="2A9912DB"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Beton konstrukcyjny. Roboty betoniarskie.</w:t>
      </w:r>
    </w:p>
    <w:p w14:paraId="4D752609"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45262311-4 „Betonowanie konstrukcji”</w:t>
      </w:r>
    </w:p>
    <w:p w14:paraId="2241163E" w14:textId="77777777" w:rsidR="006D14D4" w:rsidRPr="00174135" w:rsidRDefault="006D14D4" w:rsidP="006D14D4">
      <w:pPr>
        <w:jc w:val="both"/>
        <w:rPr>
          <w:rFonts w:ascii="Arial Narrow" w:hAnsi="Arial Narrow"/>
          <w:color w:val="auto"/>
          <w:sz w:val="22"/>
          <w:szCs w:val="22"/>
        </w:rPr>
      </w:pPr>
      <w:r w:rsidRPr="00174135">
        <w:rPr>
          <w:rFonts w:ascii="Arial Narrow" w:hAnsi="Arial Narrow"/>
          <w:color w:val="auto"/>
          <w:sz w:val="22"/>
          <w:szCs w:val="22"/>
        </w:rPr>
        <w:t>Kod CPV 45462300-4 „Betonowanie”</w:t>
      </w:r>
    </w:p>
    <w:p w14:paraId="35FEFC60" w14:textId="77777777" w:rsidR="006D14D4" w:rsidRPr="00174135" w:rsidRDefault="006D14D4" w:rsidP="004B47E1">
      <w:pPr>
        <w:jc w:val="both"/>
        <w:rPr>
          <w:rFonts w:ascii="Arial Narrow" w:hAnsi="Arial Narrow"/>
          <w:color w:val="auto"/>
          <w:sz w:val="22"/>
          <w:szCs w:val="22"/>
        </w:rPr>
      </w:pPr>
      <w:r w:rsidRPr="00174135">
        <w:rPr>
          <w:rFonts w:ascii="Arial Narrow" w:hAnsi="Arial Narrow"/>
          <w:color w:val="auto"/>
          <w:sz w:val="22"/>
          <w:szCs w:val="22"/>
        </w:rPr>
        <w:t>Kod CPV 45262210-6 „Fundamentowanie”</w:t>
      </w:r>
    </w:p>
    <w:p w14:paraId="1224BD07"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 xml:space="preserve"> Izolacje przeciwwilgociowe.</w:t>
      </w:r>
    </w:p>
    <w:p w14:paraId="26747A54"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45320000-6 „Roboty izolacyjne”</w:t>
      </w:r>
    </w:p>
    <w:p w14:paraId="5D85B89D"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 xml:space="preserve">Roboty murowe. </w:t>
      </w:r>
    </w:p>
    <w:p w14:paraId="6E083F8A"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45262500-6 „Roboty murarskie”</w:t>
      </w:r>
    </w:p>
    <w:p w14:paraId="4D7A8F89"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Konstrukcje stalowe, stal konstrukcyjna. Roboty Ślusarskie.</w:t>
      </w:r>
      <w:r w:rsidR="006D14D4" w:rsidRPr="00174135">
        <w:rPr>
          <w:rFonts w:ascii="Arial Narrow" w:hAnsi="Arial Narrow"/>
          <w:b/>
          <w:color w:val="auto"/>
          <w:sz w:val="22"/>
          <w:szCs w:val="22"/>
        </w:rPr>
        <w:t xml:space="preserve"> Zbrojenie.</w:t>
      </w:r>
    </w:p>
    <w:p w14:paraId="71E16517"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28823200-7 „Bariery ochronne”</w:t>
      </w:r>
    </w:p>
    <w:p w14:paraId="6EF019E4"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45223210-1 „Roboty konstrukcyjne z wykorzystaniem stali”</w:t>
      </w:r>
    </w:p>
    <w:p w14:paraId="0C1E2775" w14:textId="77777777" w:rsidR="006D14D4" w:rsidRPr="00174135" w:rsidRDefault="006D14D4" w:rsidP="004B47E1">
      <w:pPr>
        <w:jc w:val="both"/>
        <w:rPr>
          <w:rFonts w:ascii="Arial Narrow" w:hAnsi="Arial Narrow"/>
          <w:color w:val="auto"/>
          <w:sz w:val="22"/>
          <w:szCs w:val="22"/>
        </w:rPr>
      </w:pPr>
      <w:r w:rsidRPr="00174135">
        <w:rPr>
          <w:rFonts w:ascii="Arial Narrow" w:hAnsi="Arial Narrow"/>
          <w:color w:val="auto"/>
          <w:sz w:val="22"/>
          <w:szCs w:val="22"/>
        </w:rPr>
        <w:t>Kod CPV 45262310-7 „Zbrojenie”</w:t>
      </w:r>
    </w:p>
    <w:p w14:paraId="7BDC6F12"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Izolacje termiczne i akustyczne.</w:t>
      </w:r>
    </w:p>
    <w:p w14:paraId="529DEEE3"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45321000-3 „Izolacja cieplna”</w:t>
      </w:r>
    </w:p>
    <w:p w14:paraId="0FE2634B"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45323000-7 „Izolacja dźwiękoszczelna”</w:t>
      </w:r>
    </w:p>
    <w:p w14:paraId="7B07EC24"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Podłogi i posadzki.</w:t>
      </w:r>
    </w:p>
    <w:p w14:paraId="79FB0E3F"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45432100-5 „Kładzenie i wykładanie podłóg”</w:t>
      </w:r>
    </w:p>
    <w:p w14:paraId="2F5E79C1"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Osadzenie stolarki okiennej i drzwiowej.</w:t>
      </w:r>
    </w:p>
    <w:p w14:paraId="5671A61F"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45421000-4 „Roboty w zakresie stolarki budowlanej”</w:t>
      </w:r>
    </w:p>
    <w:p w14:paraId="60FED843" w14:textId="77777777" w:rsidR="006D14D4" w:rsidRPr="00174135" w:rsidRDefault="006D14D4" w:rsidP="004B47E1">
      <w:pPr>
        <w:jc w:val="both"/>
        <w:rPr>
          <w:rFonts w:ascii="Arial Narrow" w:hAnsi="Arial Narrow"/>
          <w:color w:val="auto"/>
          <w:sz w:val="22"/>
          <w:szCs w:val="22"/>
        </w:rPr>
      </w:pPr>
      <w:r w:rsidRPr="00174135">
        <w:rPr>
          <w:rFonts w:ascii="Arial Narrow" w:hAnsi="Arial Narrow"/>
          <w:color w:val="auto"/>
          <w:sz w:val="22"/>
          <w:szCs w:val="22"/>
        </w:rPr>
        <w:t>Kod CPV 45421100-5 „Instalowanie drzwi i okien i podobnych elementów”</w:t>
      </w:r>
    </w:p>
    <w:p w14:paraId="2BBB7CD9"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Sufity podwieszone – systemowe.</w:t>
      </w:r>
    </w:p>
    <w:p w14:paraId="52B169FF"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color w:val="auto"/>
          <w:sz w:val="22"/>
          <w:szCs w:val="22"/>
        </w:rPr>
        <w:t>kod CPV 45421146-9 „Instalowanie sufitów podwieszonych”</w:t>
      </w:r>
    </w:p>
    <w:p w14:paraId="7B3C3B51"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Roboty tynkarskie i malarskie. Okładziny ścienne z płytek. Wyprawy elewacyjne.</w:t>
      </w:r>
      <w:r w:rsidR="006D14D4" w:rsidRPr="00174135">
        <w:rPr>
          <w:rFonts w:ascii="Arial Narrow" w:hAnsi="Arial Narrow"/>
          <w:b/>
          <w:color w:val="auto"/>
          <w:sz w:val="22"/>
          <w:szCs w:val="22"/>
        </w:rPr>
        <w:t xml:space="preserve"> Roboty wykończeniowe.</w:t>
      </w:r>
    </w:p>
    <w:p w14:paraId="50BC90E7" w14:textId="77777777" w:rsidR="006D14D4" w:rsidRPr="00174135" w:rsidRDefault="006D14D4" w:rsidP="004B47E1">
      <w:pPr>
        <w:jc w:val="both"/>
        <w:rPr>
          <w:rFonts w:ascii="Arial Narrow" w:hAnsi="Arial Narrow"/>
          <w:color w:val="auto"/>
          <w:sz w:val="22"/>
          <w:szCs w:val="22"/>
        </w:rPr>
      </w:pPr>
      <w:r w:rsidRPr="00174135">
        <w:rPr>
          <w:rFonts w:ascii="Arial Narrow" w:hAnsi="Arial Narrow"/>
          <w:color w:val="auto"/>
          <w:sz w:val="22"/>
          <w:szCs w:val="22"/>
        </w:rPr>
        <w:t>Kod CPV 45400000-1 „Roboty wykończeniowe w zakresie obiektów budowlanych”</w:t>
      </w:r>
    </w:p>
    <w:p w14:paraId="6D0FDF22"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45442100-8 „Roboty malarskie”</w:t>
      </w:r>
    </w:p>
    <w:p w14:paraId="14F006CD"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45410000-4 „Tynkowanie”</w:t>
      </w:r>
    </w:p>
    <w:p w14:paraId="5741AC3B"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45432210-9 „Wykładanie ścian”</w:t>
      </w:r>
    </w:p>
    <w:p w14:paraId="0D793166" w14:textId="77777777" w:rsidR="008110EF" w:rsidRPr="00174135" w:rsidRDefault="008110EF" w:rsidP="004B47E1">
      <w:pPr>
        <w:jc w:val="both"/>
        <w:rPr>
          <w:rFonts w:ascii="Arial Narrow" w:hAnsi="Arial Narrow"/>
          <w:b/>
          <w:color w:val="auto"/>
          <w:sz w:val="22"/>
          <w:szCs w:val="22"/>
        </w:rPr>
      </w:pPr>
      <w:r w:rsidRPr="00174135">
        <w:rPr>
          <w:rFonts w:ascii="Arial Narrow" w:hAnsi="Arial Narrow"/>
          <w:b/>
          <w:color w:val="auto"/>
          <w:sz w:val="22"/>
          <w:szCs w:val="22"/>
        </w:rPr>
        <w:t>Roboty dekarskie i blacharskie, rynny i rury spustowe.</w:t>
      </w:r>
    </w:p>
    <w:p w14:paraId="7D68C0FC"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kod CPV 45260000-7 „Roboty w zakresie wykonywania pokryć i konstrukcji dachowych i inne </w:t>
      </w:r>
    </w:p>
    <w:p w14:paraId="36C086D2"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  podobne roboty specjalistyczne”</w:t>
      </w:r>
    </w:p>
    <w:p w14:paraId="1301091F" w14:textId="77777777" w:rsidR="008110EF" w:rsidRPr="00174135" w:rsidRDefault="008110EF"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kod CPV 45261320-3 „Kładzenie rynien”</w:t>
      </w:r>
    </w:p>
    <w:p w14:paraId="29C7B425" w14:textId="77777777" w:rsidR="008110EF" w:rsidRPr="00174135" w:rsidRDefault="008110EF" w:rsidP="004B47E1">
      <w:pPr>
        <w:jc w:val="both"/>
        <w:rPr>
          <w:rFonts w:ascii="Arial Narrow" w:hAnsi="Arial Narrow"/>
          <w:color w:val="auto"/>
          <w:sz w:val="22"/>
          <w:szCs w:val="22"/>
          <w:lang w:eastAsia="ar-SA"/>
        </w:rPr>
      </w:pPr>
    </w:p>
    <w:p w14:paraId="6D56A6A9"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Przewiduje się realizację inwestycji poprzez wykonanie następujących elementów zagospodarowania terenu</w:t>
      </w:r>
      <w:r w:rsidR="005A7749" w:rsidRPr="00174135">
        <w:rPr>
          <w:rFonts w:ascii="Arial Narrow" w:hAnsi="Arial Narrow"/>
          <w:color w:val="auto"/>
          <w:sz w:val="22"/>
          <w:szCs w:val="22"/>
        </w:rPr>
        <w:t xml:space="preserve"> realizowanych w </w:t>
      </w:r>
      <w:r w:rsidR="009547D8" w:rsidRPr="00174135">
        <w:rPr>
          <w:rFonts w:ascii="Arial Narrow" w:hAnsi="Arial Narrow"/>
          <w:color w:val="auto"/>
          <w:sz w:val="22"/>
          <w:szCs w:val="22"/>
        </w:rPr>
        <w:t>dwóch</w:t>
      </w:r>
      <w:r w:rsidR="005A7749" w:rsidRPr="00174135">
        <w:rPr>
          <w:rFonts w:ascii="Arial Narrow" w:hAnsi="Arial Narrow"/>
          <w:color w:val="auto"/>
          <w:sz w:val="22"/>
          <w:szCs w:val="22"/>
        </w:rPr>
        <w:t xml:space="preserve"> etapach</w:t>
      </w:r>
      <w:r w:rsidRPr="00174135">
        <w:rPr>
          <w:rFonts w:ascii="Arial Narrow" w:hAnsi="Arial Narrow"/>
          <w:color w:val="auto"/>
          <w:sz w:val="22"/>
          <w:szCs w:val="22"/>
        </w:rPr>
        <w:t>:</w:t>
      </w:r>
    </w:p>
    <w:p w14:paraId="30449C94" w14:textId="77777777" w:rsidR="00642FB2" w:rsidRPr="00174135" w:rsidRDefault="00642FB2"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W pierwszym etapie wykonane zostaną:</w:t>
      </w:r>
    </w:p>
    <w:p w14:paraId="5337A4EB" w14:textId="77777777" w:rsidR="00642FB2" w:rsidRPr="00174135" w:rsidRDefault="00642FB2"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 OB. 1</w:t>
      </w:r>
      <w:r w:rsidR="00DE55DA" w:rsidRPr="00174135">
        <w:rPr>
          <w:rFonts w:ascii="Arial Narrow" w:hAnsi="Arial Narrow"/>
          <w:color w:val="auto"/>
          <w:sz w:val="22"/>
          <w:szCs w:val="22"/>
        </w:rPr>
        <w:t>.</w:t>
      </w:r>
      <w:r w:rsidRPr="00174135">
        <w:rPr>
          <w:rFonts w:ascii="Arial Narrow" w:hAnsi="Arial Narrow"/>
          <w:color w:val="auto"/>
          <w:sz w:val="22"/>
          <w:szCs w:val="22"/>
        </w:rPr>
        <w:t xml:space="preserve"> plac manewrowy w całości</w:t>
      </w:r>
    </w:p>
    <w:p w14:paraId="18BEAC55" w14:textId="77777777" w:rsidR="00642FB2" w:rsidRPr="00174135" w:rsidRDefault="00642FB2"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 OB. 2</w:t>
      </w:r>
      <w:r w:rsidR="00DE55DA" w:rsidRPr="00174135">
        <w:rPr>
          <w:rFonts w:ascii="Arial Narrow" w:hAnsi="Arial Narrow"/>
          <w:color w:val="auto"/>
          <w:sz w:val="22"/>
          <w:szCs w:val="22"/>
        </w:rPr>
        <w:t>.</w:t>
      </w:r>
      <w:r w:rsidRPr="00174135">
        <w:rPr>
          <w:rFonts w:ascii="Arial Narrow" w:hAnsi="Arial Narrow"/>
          <w:color w:val="auto"/>
          <w:sz w:val="22"/>
          <w:szCs w:val="22"/>
        </w:rPr>
        <w:t xml:space="preserve"> biofiltr w całości (wykonana zostanie przegroda szandorowa umożliwiająca korzystanie w pierwszym etapie tylko z połowy biofiltra)</w:t>
      </w:r>
    </w:p>
    <w:p w14:paraId="65E5EE00" w14:textId="77777777" w:rsidR="00642FB2" w:rsidRPr="00174135" w:rsidRDefault="00642FB2"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 OB. 3</w:t>
      </w:r>
      <w:r w:rsidR="00DE55DA" w:rsidRPr="00174135">
        <w:rPr>
          <w:rFonts w:ascii="Arial Narrow" w:hAnsi="Arial Narrow"/>
          <w:color w:val="auto"/>
          <w:sz w:val="22"/>
          <w:szCs w:val="22"/>
        </w:rPr>
        <w:t>.</w:t>
      </w:r>
      <w:r w:rsidRPr="00174135">
        <w:rPr>
          <w:rFonts w:ascii="Arial Narrow" w:hAnsi="Arial Narrow"/>
          <w:color w:val="auto"/>
          <w:sz w:val="22"/>
          <w:szCs w:val="22"/>
        </w:rPr>
        <w:t xml:space="preserve"> pomieszczenie techniczne/wentylatorownia</w:t>
      </w:r>
    </w:p>
    <w:p w14:paraId="40E86DE3" w14:textId="77777777" w:rsidR="00642FB2" w:rsidRPr="00174135" w:rsidRDefault="00DE55DA"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 OB. 4. 3 bioreaktory</w:t>
      </w:r>
      <w:r w:rsidR="00642FB2" w:rsidRPr="00174135">
        <w:rPr>
          <w:rFonts w:ascii="Arial Narrow" w:hAnsi="Arial Narrow"/>
          <w:color w:val="auto"/>
          <w:sz w:val="22"/>
          <w:szCs w:val="22"/>
        </w:rPr>
        <w:t xml:space="preserve"> kompostowni</w:t>
      </w:r>
    </w:p>
    <w:p w14:paraId="2FCC68EB" w14:textId="77777777" w:rsidR="00642FB2" w:rsidRPr="00174135" w:rsidRDefault="00642FB2"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lastRenderedPageBreak/>
        <w:t>- OB. 5</w:t>
      </w:r>
      <w:r w:rsidR="00C52D9C" w:rsidRPr="00174135">
        <w:rPr>
          <w:rFonts w:ascii="Arial Narrow" w:hAnsi="Arial Narrow"/>
          <w:color w:val="auto"/>
          <w:sz w:val="22"/>
          <w:szCs w:val="22"/>
        </w:rPr>
        <w:t>.</w:t>
      </w:r>
      <w:r w:rsidRPr="00174135">
        <w:rPr>
          <w:rFonts w:ascii="Arial Narrow" w:hAnsi="Arial Narrow"/>
          <w:color w:val="auto"/>
          <w:sz w:val="22"/>
          <w:szCs w:val="22"/>
        </w:rPr>
        <w:t xml:space="preserve"> bufor magazynowy</w:t>
      </w:r>
    </w:p>
    <w:p w14:paraId="4FE1D5D6" w14:textId="289B21BB" w:rsidR="00642FB2" w:rsidRPr="00174135" w:rsidRDefault="00C52D9C"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 OB. 7.</w:t>
      </w:r>
      <w:r w:rsidR="00207035">
        <w:rPr>
          <w:rFonts w:ascii="Arial Narrow" w:hAnsi="Arial Narrow"/>
          <w:color w:val="auto"/>
          <w:sz w:val="22"/>
          <w:szCs w:val="22"/>
        </w:rPr>
        <w:t xml:space="preserve"> plac dojrzewania – zlokalizowany</w:t>
      </w:r>
      <w:r w:rsidR="00642FB2" w:rsidRPr="00174135">
        <w:rPr>
          <w:rFonts w:ascii="Arial Narrow" w:hAnsi="Arial Narrow"/>
          <w:color w:val="auto"/>
          <w:sz w:val="22"/>
          <w:szCs w:val="22"/>
        </w:rPr>
        <w:t xml:space="preserve"> przy placu p.poż.</w:t>
      </w:r>
    </w:p>
    <w:p w14:paraId="25D5641C" w14:textId="77777777" w:rsidR="00642FB2" w:rsidRPr="00174135" w:rsidRDefault="00642FB2"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 OB. 8</w:t>
      </w:r>
      <w:r w:rsidR="00C52D9C" w:rsidRPr="00174135">
        <w:rPr>
          <w:rFonts w:ascii="Arial Narrow" w:hAnsi="Arial Narrow"/>
          <w:color w:val="auto"/>
          <w:sz w:val="22"/>
          <w:szCs w:val="22"/>
        </w:rPr>
        <w:t>.</w:t>
      </w:r>
      <w:r w:rsidRPr="00174135">
        <w:rPr>
          <w:rFonts w:ascii="Arial Narrow" w:hAnsi="Arial Narrow"/>
          <w:color w:val="auto"/>
          <w:sz w:val="22"/>
          <w:szCs w:val="22"/>
        </w:rPr>
        <w:t xml:space="preserve"> plac p.poż.</w:t>
      </w:r>
    </w:p>
    <w:p w14:paraId="066E5932" w14:textId="77777777" w:rsidR="00642FB2" w:rsidRPr="00174135" w:rsidRDefault="00642FB2" w:rsidP="009547D8">
      <w:pPr>
        <w:spacing w:line="276" w:lineRule="auto"/>
        <w:ind w:left="720"/>
        <w:jc w:val="both"/>
        <w:rPr>
          <w:rFonts w:ascii="Arial Narrow" w:hAnsi="Arial Narrow" w:cs="Arial"/>
          <w:color w:val="auto"/>
          <w:sz w:val="22"/>
          <w:szCs w:val="22"/>
        </w:rPr>
      </w:pPr>
    </w:p>
    <w:p w14:paraId="52609088" w14:textId="77777777" w:rsidR="00642FB2" w:rsidRPr="00174135" w:rsidRDefault="00642FB2"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W drugim etapie wykonane zostaną:</w:t>
      </w:r>
    </w:p>
    <w:p w14:paraId="5D95822D" w14:textId="77777777" w:rsidR="00642FB2" w:rsidRPr="00174135" w:rsidRDefault="00F813A8"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 OB. 4.</w:t>
      </w:r>
      <w:r w:rsidR="00642FB2" w:rsidRPr="00174135">
        <w:rPr>
          <w:rFonts w:ascii="Arial Narrow" w:hAnsi="Arial Narrow"/>
          <w:color w:val="auto"/>
          <w:sz w:val="22"/>
          <w:szCs w:val="22"/>
        </w:rPr>
        <w:t xml:space="preserve"> rozbudowa o kolejne 3 tunele kompostowni</w:t>
      </w:r>
    </w:p>
    <w:p w14:paraId="4BAFF135" w14:textId="77777777" w:rsidR="00642FB2" w:rsidRPr="00174135" w:rsidRDefault="00F813A8" w:rsidP="00642FB2">
      <w:pPr>
        <w:spacing w:before="10" w:after="60"/>
        <w:ind w:right="-284"/>
        <w:jc w:val="both"/>
        <w:rPr>
          <w:rFonts w:ascii="Arial Narrow" w:hAnsi="Arial Narrow"/>
          <w:color w:val="auto"/>
          <w:sz w:val="22"/>
          <w:szCs w:val="22"/>
        </w:rPr>
      </w:pPr>
      <w:r w:rsidRPr="00174135">
        <w:rPr>
          <w:rFonts w:ascii="Arial Narrow" w:hAnsi="Arial Narrow"/>
          <w:color w:val="auto"/>
          <w:sz w:val="22"/>
          <w:szCs w:val="22"/>
        </w:rPr>
        <w:t>- OB. 7.</w:t>
      </w:r>
      <w:r w:rsidR="00642FB2" w:rsidRPr="00174135">
        <w:rPr>
          <w:rFonts w:ascii="Arial Narrow" w:hAnsi="Arial Narrow"/>
          <w:color w:val="auto"/>
          <w:sz w:val="22"/>
          <w:szCs w:val="22"/>
        </w:rPr>
        <w:t xml:space="preserve"> druga połowa placu kompostowania</w:t>
      </w:r>
    </w:p>
    <w:p w14:paraId="37C55792" w14:textId="77777777" w:rsidR="00BB7B8B" w:rsidRPr="00174135" w:rsidRDefault="00BB7B8B" w:rsidP="00642FB2">
      <w:pPr>
        <w:jc w:val="both"/>
        <w:rPr>
          <w:rFonts w:ascii="Arial Narrow" w:hAnsi="Arial Narrow"/>
          <w:color w:val="auto"/>
          <w:sz w:val="22"/>
          <w:szCs w:val="22"/>
        </w:rPr>
      </w:pPr>
    </w:p>
    <w:p w14:paraId="28BD434C" w14:textId="77777777" w:rsidR="00910096" w:rsidRPr="00174135" w:rsidRDefault="00910096" w:rsidP="004B47E1">
      <w:pPr>
        <w:jc w:val="both"/>
        <w:rPr>
          <w:rFonts w:ascii="Arial Narrow" w:hAnsi="Arial Narrow"/>
          <w:color w:val="auto"/>
          <w:sz w:val="22"/>
          <w:szCs w:val="22"/>
        </w:rPr>
      </w:pPr>
      <w:r w:rsidRPr="00174135">
        <w:rPr>
          <w:rFonts w:ascii="Arial Narrow" w:hAnsi="Arial Narrow"/>
          <w:color w:val="auto"/>
          <w:sz w:val="22"/>
          <w:szCs w:val="22"/>
        </w:rPr>
        <w:t xml:space="preserve">Niniejsza ST obejmuje </w:t>
      </w:r>
      <w:r w:rsidR="00642FB2" w:rsidRPr="00174135">
        <w:rPr>
          <w:rFonts w:ascii="Arial Narrow" w:hAnsi="Arial Narrow"/>
          <w:color w:val="auto"/>
          <w:sz w:val="22"/>
          <w:szCs w:val="22"/>
        </w:rPr>
        <w:t>dwa etapy</w:t>
      </w:r>
      <w:r w:rsidRPr="00174135">
        <w:rPr>
          <w:rFonts w:ascii="Arial Narrow" w:hAnsi="Arial Narrow"/>
          <w:color w:val="auto"/>
          <w:sz w:val="22"/>
          <w:szCs w:val="22"/>
        </w:rPr>
        <w:t xml:space="preserve"> przedmiotowej inwestycji.</w:t>
      </w:r>
    </w:p>
    <w:p w14:paraId="7FCB8A7B" w14:textId="77777777" w:rsidR="00D17350" w:rsidRPr="00174135" w:rsidRDefault="00D54C0B" w:rsidP="00D17350">
      <w:pPr>
        <w:pStyle w:val="Nagwek30"/>
        <w:keepNext/>
        <w:keepLines/>
        <w:numPr>
          <w:ilvl w:val="1"/>
          <w:numId w:val="2"/>
        </w:numPr>
        <w:shd w:val="clear" w:color="auto" w:fill="auto"/>
        <w:tabs>
          <w:tab w:val="left" w:pos="796"/>
        </w:tabs>
        <w:spacing w:after="0" w:line="280" w:lineRule="exact"/>
        <w:ind w:firstLine="0"/>
        <w:rPr>
          <w:rFonts w:ascii="Arial Narrow" w:hAnsi="Arial Narrow"/>
          <w:color w:val="auto"/>
          <w:sz w:val="22"/>
          <w:szCs w:val="22"/>
        </w:rPr>
      </w:pPr>
      <w:bookmarkStart w:id="7" w:name="_Toc396134730"/>
      <w:r w:rsidRPr="00174135">
        <w:rPr>
          <w:rFonts w:ascii="Arial Narrow" w:hAnsi="Arial Narrow"/>
          <w:color w:val="auto"/>
          <w:sz w:val="22"/>
          <w:szCs w:val="22"/>
        </w:rPr>
        <w:t>Lokalizacja Robót i stan prawny terenu budowy</w:t>
      </w:r>
      <w:bookmarkEnd w:id="7"/>
    </w:p>
    <w:p w14:paraId="3E8C82A6" w14:textId="77777777" w:rsidR="00D17350" w:rsidRPr="00174135" w:rsidRDefault="00D17350" w:rsidP="00D17350">
      <w:pPr>
        <w:pStyle w:val="Teksttreci20"/>
        <w:shd w:val="clear" w:color="auto" w:fill="auto"/>
        <w:spacing w:before="0" w:line="274" w:lineRule="exact"/>
        <w:ind w:firstLine="0"/>
        <w:jc w:val="both"/>
        <w:rPr>
          <w:rFonts w:ascii="Arial Narrow" w:hAnsi="Arial Narrow"/>
          <w:color w:val="auto"/>
          <w:sz w:val="22"/>
          <w:szCs w:val="22"/>
        </w:rPr>
      </w:pPr>
      <w:bookmarkStart w:id="8" w:name="_Toc396134731"/>
      <w:r w:rsidRPr="00174135">
        <w:rPr>
          <w:rFonts w:ascii="Arial Narrow" w:hAnsi="Arial Narrow"/>
          <w:color w:val="auto"/>
          <w:sz w:val="22"/>
          <w:szCs w:val="22"/>
        </w:rPr>
        <w:t>Projektowana inwestycja zlokalizowana zostanie na terenie działek nr  669, 236/1 w  obrębie  Ruda w gminie Wieluń.</w:t>
      </w:r>
    </w:p>
    <w:p w14:paraId="2F7CFEC9" w14:textId="77777777" w:rsidR="00D17350" w:rsidRPr="00174135" w:rsidRDefault="00D17350" w:rsidP="00D17350">
      <w:pPr>
        <w:pStyle w:val="Teksttreci20"/>
        <w:shd w:val="clear" w:color="auto" w:fill="auto"/>
        <w:spacing w:before="0" w:line="274" w:lineRule="exact"/>
        <w:ind w:firstLine="0"/>
        <w:jc w:val="both"/>
        <w:rPr>
          <w:rFonts w:ascii="Arial Narrow" w:hAnsi="Arial Narrow"/>
          <w:color w:val="auto"/>
          <w:sz w:val="22"/>
          <w:szCs w:val="22"/>
        </w:rPr>
      </w:pPr>
    </w:p>
    <w:p w14:paraId="69472EBF" w14:textId="77777777" w:rsidR="00D17350" w:rsidRPr="00174135" w:rsidRDefault="00D17350" w:rsidP="00D17350">
      <w:pPr>
        <w:pStyle w:val="Teksttreci20"/>
        <w:shd w:val="clear" w:color="auto" w:fill="auto"/>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 xml:space="preserve">Teren planowanej inwestycji znajduje się w obrębie zakładu przetwarzania odpadów- składowiska odpadów innych niż niebezpieczne i obojętne w Rudzie k/Wielunia. Składowisko odpadów innych niż niebezpieczne i obojętne na </w:t>
      </w:r>
      <w:r w:rsidR="006F344C" w:rsidRPr="00174135">
        <w:rPr>
          <w:rFonts w:ascii="Arial Narrow" w:hAnsi="Arial Narrow"/>
          <w:color w:val="auto"/>
          <w:sz w:val="22"/>
          <w:szCs w:val="22"/>
        </w:rPr>
        <w:t>terenie, którego</w:t>
      </w:r>
      <w:r w:rsidRPr="00174135">
        <w:rPr>
          <w:rFonts w:ascii="Arial Narrow" w:hAnsi="Arial Narrow"/>
          <w:color w:val="auto"/>
          <w:sz w:val="22"/>
          <w:szCs w:val="22"/>
        </w:rPr>
        <w:t xml:space="preserve"> zlokalizowano inwestycję położne jest na obszarze województwa łódzkiego, w je</w:t>
      </w:r>
      <w:r w:rsidR="006F344C" w:rsidRPr="00174135">
        <w:rPr>
          <w:rFonts w:ascii="Arial Narrow" w:hAnsi="Arial Narrow"/>
          <w:color w:val="auto"/>
          <w:sz w:val="22"/>
          <w:szCs w:val="22"/>
        </w:rPr>
        <w:t>go południowo-zachodniej części</w:t>
      </w:r>
      <w:r w:rsidRPr="00174135">
        <w:rPr>
          <w:rFonts w:ascii="Arial Narrow" w:hAnsi="Arial Narrow"/>
          <w:color w:val="auto"/>
          <w:sz w:val="22"/>
          <w:szCs w:val="22"/>
        </w:rPr>
        <w:t> w odległości około 750 metrów w kierunku południowo-wschodn</w:t>
      </w:r>
      <w:r w:rsidR="006F344C" w:rsidRPr="00174135">
        <w:rPr>
          <w:rFonts w:ascii="Arial Narrow" w:hAnsi="Arial Narrow"/>
          <w:color w:val="auto"/>
          <w:sz w:val="22"/>
          <w:szCs w:val="22"/>
        </w:rPr>
        <w:t>im od centrum miejscowości Ruda</w:t>
      </w:r>
      <w:r w:rsidRPr="00174135">
        <w:rPr>
          <w:rFonts w:ascii="Arial Narrow" w:hAnsi="Arial Narrow"/>
          <w:color w:val="auto"/>
          <w:sz w:val="22"/>
          <w:szCs w:val="22"/>
        </w:rPr>
        <w:t> w powiecie Wieluńskim, w gminie Wieluń, w jej południowo wschodniej części. Teren Zakładu zajmuje działki nr 669 i 236/1, jednostka ewidencyjna 101709_5 Wieluń Obszar Wiejski, obręb ewidencyjny 15_Ruda, o łącznej powierzchni 5,88 ha. Właścicielem jest Gmina Wieluń. Przedsiębiorstwo Komunalne w Wieluniu jest wieczystym użytkownikiem na okres 99 lat od dnia 5 grudnia 1990 r.</w:t>
      </w:r>
    </w:p>
    <w:p w14:paraId="6AD94B66" w14:textId="77777777" w:rsidR="00E35124" w:rsidRPr="00174135" w:rsidRDefault="00D54C0B" w:rsidP="004B47E1">
      <w:pPr>
        <w:pStyle w:val="Nagwek30"/>
        <w:keepNext/>
        <w:keepLines/>
        <w:numPr>
          <w:ilvl w:val="1"/>
          <w:numId w:val="2"/>
        </w:numPr>
        <w:shd w:val="clear" w:color="auto" w:fill="auto"/>
        <w:tabs>
          <w:tab w:val="left" w:pos="847"/>
        </w:tabs>
        <w:spacing w:after="138" w:line="280" w:lineRule="exact"/>
        <w:ind w:firstLine="0"/>
        <w:rPr>
          <w:rFonts w:ascii="Arial Narrow" w:hAnsi="Arial Narrow"/>
          <w:color w:val="auto"/>
          <w:sz w:val="22"/>
          <w:szCs w:val="22"/>
        </w:rPr>
      </w:pPr>
      <w:r w:rsidRPr="00174135">
        <w:rPr>
          <w:rFonts w:ascii="Arial Narrow" w:hAnsi="Arial Narrow"/>
          <w:color w:val="auto"/>
          <w:sz w:val="22"/>
          <w:szCs w:val="22"/>
        </w:rPr>
        <w:t>Opis stanu istniejącego</w:t>
      </w:r>
      <w:bookmarkEnd w:id="8"/>
    </w:p>
    <w:p w14:paraId="2D2E651E" w14:textId="77777777" w:rsidR="004A5C7A" w:rsidRPr="00174135" w:rsidRDefault="004A5C7A" w:rsidP="004A5C7A">
      <w:pPr>
        <w:pStyle w:val="Teksttreci20"/>
        <w:shd w:val="clear" w:color="auto" w:fill="auto"/>
        <w:spacing w:before="0" w:line="274" w:lineRule="exact"/>
        <w:ind w:firstLine="0"/>
        <w:jc w:val="both"/>
        <w:rPr>
          <w:rFonts w:ascii="Arial Narrow" w:hAnsi="Arial Narrow"/>
          <w:color w:val="auto"/>
          <w:sz w:val="22"/>
          <w:szCs w:val="22"/>
        </w:rPr>
      </w:pPr>
      <w:bookmarkStart w:id="9" w:name="_Toc396134732"/>
      <w:r w:rsidRPr="00174135">
        <w:rPr>
          <w:rFonts w:ascii="Arial Narrow" w:hAnsi="Arial Narrow"/>
          <w:color w:val="auto"/>
          <w:sz w:val="22"/>
          <w:szCs w:val="22"/>
        </w:rPr>
        <w:t>Teren planowanej inwestycji znajduje się w obrębie istniejącego Zakładu Przetwarzania Odpadów- składowiska odpadów innych niż niebezpieczne i obojętne w Rudzie k/Wielunia. Składowisko odpadów innych niż niebezpieczne i obojętne na terenie którego zlokalizowano inwestycję położne jest na obszarze województwa łódzkiego, w jego południowo-zachodniej części</w:t>
      </w:r>
      <w:r w:rsidR="006F344C" w:rsidRPr="00174135">
        <w:rPr>
          <w:rFonts w:ascii="Arial Narrow" w:hAnsi="Arial Narrow"/>
          <w:color w:val="auto"/>
          <w:sz w:val="22"/>
          <w:szCs w:val="22"/>
        </w:rPr>
        <w:t>,  w</w:t>
      </w:r>
      <w:r w:rsidRPr="00174135">
        <w:rPr>
          <w:rFonts w:ascii="Arial Narrow" w:hAnsi="Arial Narrow"/>
          <w:color w:val="auto"/>
          <w:sz w:val="22"/>
          <w:szCs w:val="22"/>
        </w:rPr>
        <w:t xml:space="preserve"> odległości około 750 metrów w kierunku południowo-wschodnim od centrum miejscowości Ruda, w powiecie Wieluńskim.</w:t>
      </w:r>
    </w:p>
    <w:p w14:paraId="67E9FA73" w14:textId="77777777" w:rsidR="003D7376" w:rsidRPr="00174135" w:rsidRDefault="003D7376" w:rsidP="003D7376">
      <w:pPr>
        <w:pStyle w:val="Bezodstpw"/>
        <w:spacing w:before="10"/>
        <w:ind w:right="-284"/>
        <w:jc w:val="both"/>
        <w:rPr>
          <w:rFonts w:ascii="Arial Narrow" w:hAnsi="Arial Narrow"/>
          <w:b/>
        </w:rPr>
      </w:pPr>
      <w:r w:rsidRPr="00174135">
        <w:rPr>
          <w:rFonts w:ascii="Arial Narrow" w:hAnsi="Arial Narrow"/>
          <w:b/>
        </w:rPr>
        <w:t>Istniejący wjazd na teren Zakładu: w północno-wschodnim narożniku terenu.</w:t>
      </w:r>
    </w:p>
    <w:p w14:paraId="163A03B8" w14:textId="77777777" w:rsidR="003D7376" w:rsidRPr="00174135" w:rsidRDefault="003D7376" w:rsidP="003D7376">
      <w:pPr>
        <w:pStyle w:val="Bezodstpw"/>
        <w:spacing w:before="10"/>
        <w:ind w:right="-284"/>
        <w:jc w:val="both"/>
        <w:rPr>
          <w:rFonts w:ascii="Arial Narrow" w:hAnsi="Arial Narrow"/>
        </w:rPr>
      </w:pPr>
      <w:r w:rsidRPr="00174135">
        <w:rPr>
          <w:rFonts w:ascii="Arial Narrow" w:hAnsi="Arial Narrow"/>
        </w:rPr>
        <w:t>Tuż przy wjeździe na teren zakładu zlokalizowano brodzik dezynfekcyjny oraz wagę samochodową. Dalej, wzdłuż granicy w kierunku zachodnim droga prowadzi do  istniejącej kwatery składowania odpadów, a w kierunku południowym na teren istniejących zabudowań Zakładu wraz z pozostałymi obiektami niezbędnymi do funkcjonowania Zakładu, które obejmują:</w:t>
      </w:r>
      <w:bookmarkStart w:id="10" w:name="_Toc403639262"/>
      <w:bookmarkStart w:id="11" w:name="_Toc398798245"/>
    </w:p>
    <w:p w14:paraId="4AAD5993" w14:textId="77777777" w:rsidR="003D7376" w:rsidRPr="00174135" w:rsidRDefault="003D7376" w:rsidP="003D7376">
      <w:pPr>
        <w:pStyle w:val="Bezodstpw"/>
        <w:spacing w:before="10"/>
        <w:ind w:right="-284"/>
        <w:jc w:val="both"/>
        <w:rPr>
          <w:rFonts w:ascii="Arial Narrow" w:hAnsi="Arial Narrow"/>
        </w:rPr>
      </w:pPr>
    </w:p>
    <w:p w14:paraId="77522AED" w14:textId="77777777" w:rsidR="003D7376" w:rsidRPr="00174135" w:rsidRDefault="003D7376" w:rsidP="003D7376">
      <w:pPr>
        <w:pStyle w:val="Bezodstpw"/>
        <w:numPr>
          <w:ilvl w:val="0"/>
          <w:numId w:val="161"/>
        </w:numPr>
        <w:ind w:right="-284"/>
        <w:jc w:val="both"/>
        <w:rPr>
          <w:rFonts w:ascii="Arial Narrow" w:hAnsi="Arial Narrow"/>
        </w:rPr>
      </w:pPr>
      <w:r w:rsidRPr="00174135">
        <w:rPr>
          <w:rFonts w:ascii="Arial Narrow" w:hAnsi="Arial Narrow"/>
        </w:rPr>
        <w:t>Istniejącą linię do segregacji odpadów</w:t>
      </w:r>
      <w:bookmarkEnd w:id="10"/>
      <w:bookmarkEnd w:id="11"/>
    </w:p>
    <w:p w14:paraId="2645ADBA" w14:textId="77777777" w:rsidR="003D7376" w:rsidRPr="00174135" w:rsidRDefault="003D7376" w:rsidP="003D7376">
      <w:pPr>
        <w:pStyle w:val="Bezodstpw"/>
        <w:numPr>
          <w:ilvl w:val="0"/>
          <w:numId w:val="161"/>
        </w:numPr>
        <w:ind w:right="-284"/>
        <w:jc w:val="both"/>
        <w:rPr>
          <w:rFonts w:ascii="Arial Narrow" w:hAnsi="Arial Narrow"/>
        </w:rPr>
      </w:pPr>
      <w:r w:rsidRPr="00174135">
        <w:rPr>
          <w:rFonts w:ascii="Arial Narrow" w:hAnsi="Arial Narrow"/>
        </w:rPr>
        <w:t>Budynek administracyjno-socjalny</w:t>
      </w:r>
    </w:p>
    <w:p w14:paraId="5A267423" w14:textId="77777777" w:rsidR="003D7376" w:rsidRPr="00174135" w:rsidRDefault="003D7376" w:rsidP="003D7376">
      <w:pPr>
        <w:pStyle w:val="Bezodstpw"/>
        <w:numPr>
          <w:ilvl w:val="0"/>
          <w:numId w:val="161"/>
        </w:numPr>
        <w:ind w:right="-284"/>
        <w:jc w:val="both"/>
        <w:rPr>
          <w:rFonts w:ascii="Arial Narrow" w:hAnsi="Arial Narrow"/>
        </w:rPr>
      </w:pPr>
      <w:r w:rsidRPr="00174135">
        <w:rPr>
          <w:rFonts w:ascii="Arial Narrow" w:hAnsi="Arial Narrow"/>
        </w:rPr>
        <w:t>Boks na surowce wtórne z wydzielonym miejscem magazynowania odpadów niebezpiecznych</w:t>
      </w:r>
    </w:p>
    <w:p w14:paraId="10424C11" w14:textId="77777777" w:rsidR="003D7376" w:rsidRPr="00174135" w:rsidRDefault="003D7376" w:rsidP="003D7376">
      <w:pPr>
        <w:pStyle w:val="Bezodstpw"/>
        <w:numPr>
          <w:ilvl w:val="0"/>
          <w:numId w:val="161"/>
        </w:numPr>
        <w:ind w:right="-284"/>
        <w:jc w:val="both"/>
        <w:rPr>
          <w:rFonts w:ascii="Arial Narrow" w:hAnsi="Arial Narrow"/>
        </w:rPr>
      </w:pPr>
      <w:r w:rsidRPr="00174135">
        <w:rPr>
          <w:rFonts w:ascii="Arial Narrow" w:hAnsi="Arial Narrow"/>
        </w:rPr>
        <w:t>Istniejący plac kompostowania</w:t>
      </w:r>
    </w:p>
    <w:p w14:paraId="5A6CEA7C" w14:textId="77777777" w:rsidR="003D7376" w:rsidRPr="00174135" w:rsidRDefault="003D7376" w:rsidP="003D7376">
      <w:pPr>
        <w:pStyle w:val="Bezodstpw"/>
        <w:numPr>
          <w:ilvl w:val="0"/>
          <w:numId w:val="161"/>
        </w:numPr>
        <w:ind w:right="-284"/>
        <w:jc w:val="both"/>
        <w:rPr>
          <w:rFonts w:ascii="Arial Narrow" w:hAnsi="Arial Narrow"/>
        </w:rPr>
      </w:pPr>
      <w:r w:rsidRPr="00174135">
        <w:rPr>
          <w:rFonts w:ascii="Arial Narrow" w:hAnsi="Arial Narrow"/>
        </w:rPr>
        <w:t>Zbiornik odcieków z placów technologicznych</w:t>
      </w:r>
    </w:p>
    <w:p w14:paraId="1F6C8DBC" w14:textId="77777777" w:rsidR="003D7376" w:rsidRPr="00174135" w:rsidRDefault="003D7376" w:rsidP="003D7376">
      <w:pPr>
        <w:pStyle w:val="Bezodstpw"/>
        <w:spacing w:before="10"/>
        <w:ind w:right="-284"/>
        <w:jc w:val="both"/>
        <w:rPr>
          <w:rFonts w:ascii="Arial Narrow" w:hAnsi="Arial Narrow"/>
          <w:b/>
        </w:rPr>
      </w:pPr>
    </w:p>
    <w:p w14:paraId="22863459" w14:textId="77777777" w:rsidR="003D7376" w:rsidRPr="00174135" w:rsidRDefault="003D7376" w:rsidP="003D7376">
      <w:pPr>
        <w:pStyle w:val="Bezodstpw"/>
        <w:tabs>
          <w:tab w:val="left" w:pos="8835"/>
        </w:tabs>
        <w:spacing w:before="10"/>
        <w:ind w:right="-284"/>
        <w:jc w:val="both"/>
        <w:rPr>
          <w:rFonts w:ascii="Arial Narrow" w:hAnsi="Arial Narrow"/>
        </w:rPr>
      </w:pPr>
      <w:r w:rsidRPr="00174135">
        <w:rPr>
          <w:rFonts w:ascii="Arial Narrow" w:hAnsi="Arial Narrow"/>
        </w:rPr>
        <w:t xml:space="preserve">Składowisko </w:t>
      </w:r>
      <w:r w:rsidRPr="00174135">
        <w:rPr>
          <w:rFonts w:ascii="Arial Narrow" w:hAnsi="Arial Narrow" w:cs="Arial"/>
        </w:rPr>
        <w:t>Zakładu Przetwarzania Odpadów</w:t>
      </w:r>
      <w:r w:rsidRPr="00174135">
        <w:rPr>
          <w:rFonts w:ascii="Arial Narrow" w:hAnsi="Arial Narrow"/>
        </w:rPr>
        <w:t xml:space="preserve"> jest składowiskiem odpadów innych niż niebezpieczne.</w:t>
      </w:r>
      <w:r w:rsidRPr="00174135">
        <w:rPr>
          <w:rFonts w:ascii="Arial Narrow" w:hAnsi="Arial Narrow"/>
        </w:rPr>
        <w:tab/>
      </w:r>
    </w:p>
    <w:p w14:paraId="11930603" w14:textId="77777777" w:rsidR="003D7376" w:rsidRPr="00174135" w:rsidRDefault="003D7376" w:rsidP="003D7376">
      <w:pPr>
        <w:pStyle w:val="Bezodstpw"/>
        <w:spacing w:before="10"/>
        <w:ind w:right="-284"/>
        <w:jc w:val="both"/>
        <w:rPr>
          <w:rFonts w:ascii="Arial Narrow" w:hAnsi="Arial Narrow"/>
        </w:rPr>
      </w:pPr>
      <w:r w:rsidRPr="00174135">
        <w:rPr>
          <w:rFonts w:ascii="Arial Narrow" w:hAnsi="Arial Narrow"/>
        </w:rPr>
        <w:t>Składowisko posiada wszystkie niezbędne decyzje administracyjne. Składowisko o łącznej powierzchni</w:t>
      </w:r>
    </w:p>
    <w:p w14:paraId="505A6619" w14:textId="77777777" w:rsidR="003D7376" w:rsidRPr="00174135" w:rsidRDefault="003D7376" w:rsidP="003D7376">
      <w:pPr>
        <w:pStyle w:val="Bezodstpw"/>
        <w:spacing w:before="10"/>
        <w:ind w:right="-284"/>
        <w:jc w:val="both"/>
        <w:rPr>
          <w:rFonts w:ascii="Arial Narrow" w:hAnsi="Arial Narrow"/>
        </w:rPr>
      </w:pPr>
      <w:r w:rsidRPr="00174135">
        <w:rPr>
          <w:rFonts w:ascii="Arial Narrow" w:hAnsi="Arial Narrow"/>
        </w:rPr>
        <w:t>3,10 ha składa się z jednej kwatery.</w:t>
      </w:r>
    </w:p>
    <w:p w14:paraId="370BB216" w14:textId="77777777" w:rsidR="003D7376" w:rsidRPr="00174135" w:rsidRDefault="003D7376" w:rsidP="003D7376">
      <w:pPr>
        <w:pStyle w:val="Tekstpodstawowy"/>
        <w:spacing w:line="276" w:lineRule="auto"/>
        <w:rPr>
          <w:rFonts w:ascii="Arial Narrow" w:hAnsi="Arial Narrow" w:cs="Arial"/>
          <w:color w:val="auto"/>
          <w:sz w:val="22"/>
          <w:szCs w:val="22"/>
        </w:rPr>
      </w:pPr>
      <w:r w:rsidRPr="00174135">
        <w:rPr>
          <w:rFonts w:ascii="Arial Narrow" w:hAnsi="Arial Narrow" w:cs="Arial"/>
          <w:color w:val="auto"/>
          <w:sz w:val="22"/>
          <w:szCs w:val="22"/>
        </w:rPr>
        <w:t>Odpady deponowane są na wydzielonych działkach, warstwami, a następnie przesypywanie warstwą inertną – piasek lub odpady obojętne. Dodatkowo stosuje się ogrodzenia minimalizujące rozwiewanie odpadów.</w:t>
      </w:r>
    </w:p>
    <w:p w14:paraId="56BBCA23" w14:textId="77777777" w:rsidR="003D7376" w:rsidRPr="00174135" w:rsidRDefault="003D7376" w:rsidP="003D7376">
      <w:pPr>
        <w:pStyle w:val="Bezodstpw"/>
        <w:spacing w:before="10"/>
        <w:ind w:right="-284"/>
        <w:jc w:val="both"/>
        <w:rPr>
          <w:rFonts w:ascii="Arial Narrow" w:hAnsi="Arial Narrow"/>
        </w:rPr>
      </w:pPr>
      <w:r w:rsidRPr="00174135">
        <w:rPr>
          <w:rFonts w:ascii="Arial Narrow" w:hAnsi="Arial Narrow" w:cs="Arial"/>
        </w:rPr>
        <w:t xml:space="preserve">Składowanie odpadów odbywa się w sposób uporządkowany, metodą oddolnego, pasmowego układania odpadów. Taka metoda składowania odpadów zapewnia właściwe ich zagęszczenie i ogranicza </w:t>
      </w:r>
      <w:r w:rsidRPr="00174135">
        <w:rPr>
          <w:rFonts w:ascii="Arial Narrow" w:hAnsi="Arial Narrow" w:cs="Arial"/>
        </w:rPr>
        <w:lastRenderedPageBreak/>
        <w:t>oddziaływanie składowiska na środowisko. Po ułożeniu pierwszej warstwy odpadów powierzchnię kwatery dzieli się na sektory robocze. Wyładowane odpady są rozplantowywane, aby utworzyły warstwę o miąższości około 50 cm. Warstwę taką następnie zagęszcza się przy użyciu kompaktora.</w:t>
      </w:r>
    </w:p>
    <w:p w14:paraId="7D4679E0" w14:textId="77777777" w:rsidR="003D7376" w:rsidRPr="00174135" w:rsidRDefault="003D7376" w:rsidP="003D7376">
      <w:pPr>
        <w:pStyle w:val="Bezodstpw"/>
        <w:spacing w:before="10"/>
        <w:ind w:right="-284"/>
        <w:jc w:val="both"/>
        <w:rPr>
          <w:rFonts w:ascii="Arial Narrow" w:hAnsi="Arial Narrow"/>
          <w:b/>
        </w:rPr>
      </w:pPr>
      <w:r w:rsidRPr="00174135">
        <w:rPr>
          <w:rFonts w:ascii="Arial Narrow" w:hAnsi="Arial Narrow"/>
          <w:b/>
        </w:rPr>
        <w:t>Teren przeznaczony pod inwestycję rozbudowy zlokalizowany jest w południowo-wschodniej oraz w zachodniej części terenu Zakładu. Centralna część Zakładu to istniejąca kwatera składowania odpadów.</w:t>
      </w:r>
    </w:p>
    <w:p w14:paraId="13BE8C6D" w14:textId="77777777" w:rsidR="003D7376" w:rsidRPr="00174135" w:rsidRDefault="003D7376" w:rsidP="003D7376">
      <w:pPr>
        <w:pStyle w:val="Bezodstpw"/>
        <w:spacing w:before="10"/>
        <w:ind w:right="-284"/>
        <w:jc w:val="both"/>
        <w:rPr>
          <w:rFonts w:ascii="Arial Narrow" w:hAnsi="Arial Narrow"/>
          <w:b/>
          <w:u w:val="single"/>
        </w:rPr>
      </w:pPr>
      <w:r w:rsidRPr="00174135">
        <w:rPr>
          <w:rFonts w:ascii="Arial Narrow" w:hAnsi="Arial Narrow"/>
          <w:b/>
          <w:u w:val="single"/>
        </w:rPr>
        <w:t>Sieci uzbrojenia terenu:</w:t>
      </w:r>
    </w:p>
    <w:p w14:paraId="101DE36E" w14:textId="77777777" w:rsidR="003D7376" w:rsidRPr="00174135" w:rsidRDefault="003D7376" w:rsidP="003D7376">
      <w:pPr>
        <w:pStyle w:val="Bezodstpw"/>
        <w:spacing w:before="10"/>
        <w:ind w:right="-284"/>
        <w:jc w:val="both"/>
        <w:rPr>
          <w:rFonts w:ascii="Arial Narrow" w:hAnsi="Arial Narrow"/>
        </w:rPr>
      </w:pPr>
      <w:r w:rsidRPr="00174135">
        <w:rPr>
          <w:rFonts w:ascii="Arial Narrow" w:hAnsi="Arial Narrow"/>
        </w:rPr>
        <w:t xml:space="preserve">Na działkach, na których znajduje się istniejący </w:t>
      </w:r>
      <w:r w:rsidRPr="00174135">
        <w:rPr>
          <w:rFonts w:ascii="Arial Narrow" w:hAnsi="Arial Narrow" w:cs="Arial"/>
        </w:rPr>
        <w:t>Zakład Przetwarzania Odpadów</w:t>
      </w:r>
      <w:r w:rsidRPr="00174135">
        <w:rPr>
          <w:rFonts w:ascii="Arial Narrow" w:hAnsi="Arial Narrow"/>
        </w:rPr>
        <w:t xml:space="preserve"> znajdują się sieci:</w:t>
      </w:r>
    </w:p>
    <w:p w14:paraId="65AA9E6B" w14:textId="77777777" w:rsidR="003D7376" w:rsidRPr="00174135" w:rsidRDefault="003D7376" w:rsidP="003D7376">
      <w:pPr>
        <w:pStyle w:val="Bezodstpw"/>
        <w:spacing w:before="10"/>
        <w:ind w:right="-284"/>
        <w:jc w:val="both"/>
        <w:rPr>
          <w:rFonts w:ascii="Arial Narrow" w:hAnsi="Arial Narrow"/>
        </w:rPr>
      </w:pPr>
      <w:r w:rsidRPr="00174135">
        <w:rPr>
          <w:rFonts w:ascii="Arial Narrow" w:hAnsi="Arial Narrow"/>
        </w:rPr>
        <w:t>-wodociągowe w tym istniejące hydranty ppoż</w:t>
      </w:r>
    </w:p>
    <w:p w14:paraId="5D8C5632" w14:textId="77777777" w:rsidR="003D7376" w:rsidRPr="00174135" w:rsidRDefault="003D7376" w:rsidP="003D7376">
      <w:pPr>
        <w:pStyle w:val="Bezodstpw"/>
        <w:spacing w:before="10"/>
        <w:ind w:right="-284"/>
        <w:jc w:val="both"/>
        <w:rPr>
          <w:rFonts w:ascii="Arial Narrow" w:hAnsi="Arial Narrow"/>
        </w:rPr>
      </w:pPr>
      <w:r w:rsidRPr="00174135">
        <w:rPr>
          <w:rFonts w:ascii="Arial Narrow" w:hAnsi="Arial Narrow"/>
        </w:rPr>
        <w:t>-kanalizacji sanitarnej</w:t>
      </w:r>
    </w:p>
    <w:p w14:paraId="6BD3A882" w14:textId="77777777" w:rsidR="003D7376" w:rsidRPr="00174135" w:rsidRDefault="003D7376" w:rsidP="003D7376">
      <w:pPr>
        <w:pStyle w:val="Bezodstpw"/>
        <w:spacing w:before="10"/>
        <w:ind w:right="-284"/>
        <w:jc w:val="both"/>
        <w:rPr>
          <w:rFonts w:ascii="Arial Narrow" w:hAnsi="Arial Narrow"/>
        </w:rPr>
      </w:pPr>
      <w:r w:rsidRPr="00174135">
        <w:rPr>
          <w:rFonts w:ascii="Arial Narrow" w:hAnsi="Arial Narrow"/>
        </w:rPr>
        <w:t>-telekomunikacji</w:t>
      </w:r>
    </w:p>
    <w:p w14:paraId="31F47618" w14:textId="77777777" w:rsidR="003D7376" w:rsidRPr="00174135" w:rsidRDefault="00260B05" w:rsidP="003D7376">
      <w:pPr>
        <w:pStyle w:val="Bezodstpw"/>
        <w:spacing w:before="10"/>
        <w:ind w:right="-284"/>
        <w:jc w:val="both"/>
        <w:rPr>
          <w:rFonts w:ascii="Arial Narrow" w:hAnsi="Arial Narrow"/>
        </w:rPr>
      </w:pPr>
      <w:r w:rsidRPr="00174135">
        <w:rPr>
          <w:rFonts w:ascii="Arial Narrow" w:hAnsi="Arial Narrow"/>
        </w:rPr>
        <w:t>-elektryczne i oświetleniowe</w:t>
      </w:r>
    </w:p>
    <w:p w14:paraId="0A633BBB" w14:textId="77777777" w:rsidR="003D7376" w:rsidRPr="00174135" w:rsidRDefault="003D7376" w:rsidP="003D7376">
      <w:pPr>
        <w:shd w:val="clear" w:color="auto" w:fill="FFFFFF"/>
        <w:spacing w:line="276" w:lineRule="auto"/>
        <w:ind w:right="-284"/>
        <w:jc w:val="both"/>
        <w:rPr>
          <w:rFonts w:ascii="Arial Narrow" w:hAnsi="Arial Narrow" w:cs="Arial"/>
          <w:color w:val="auto"/>
          <w:sz w:val="22"/>
          <w:szCs w:val="22"/>
        </w:rPr>
      </w:pPr>
      <w:r w:rsidRPr="00174135">
        <w:rPr>
          <w:rFonts w:ascii="Arial Narrow" w:hAnsi="Arial Narrow" w:cs="Arial"/>
          <w:color w:val="auto"/>
          <w:sz w:val="22"/>
          <w:szCs w:val="22"/>
        </w:rPr>
        <w:t>Teren planowanego przedsięwzięcia nie graniczy bezpośrednio z obszarami chronionymi ani z terenami o wysokich walorach p</w:t>
      </w:r>
      <w:r w:rsidR="00260B05" w:rsidRPr="00174135">
        <w:rPr>
          <w:rFonts w:ascii="Arial Narrow" w:hAnsi="Arial Narrow" w:cs="Arial"/>
          <w:color w:val="auto"/>
          <w:sz w:val="22"/>
          <w:szCs w:val="22"/>
        </w:rPr>
        <w:t xml:space="preserve">rzyrodniczych. </w:t>
      </w:r>
    </w:p>
    <w:p w14:paraId="1BF73394" w14:textId="77777777" w:rsidR="003D7376" w:rsidRPr="00174135" w:rsidRDefault="003D7376" w:rsidP="003D7376">
      <w:pPr>
        <w:shd w:val="clear" w:color="auto" w:fill="FFFFFF"/>
        <w:spacing w:line="276" w:lineRule="auto"/>
        <w:ind w:right="-284"/>
        <w:jc w:val="both"/>
        <w:rPr>
          <w:rFonts w:ascii="Arial Narrow" w:hAnsi="Arial Narrow" w:cs="Arial"/>
          <w:b/>
          <w:color w:val="auto"/>
          <w:sz w:val="22"/>
          <w:szCs w:val="22"/>
          <w:u w:val="single"/>
        </w:rPr>
      </w:pPr>
      <w:r w:rsidRPr="00174135">
        <w:rPr>
          <w:rFonts w:ascii="Arial Narrow" w:hAnsi="Arial Narrow" w:cs="Arial"/>
          <w:b/>
          <w:color w:val="auto"/>
          <w:sz w:val="22"/>
          <w:szCs w:val="22"/>
          <w:u w:val="single"/>
        </w:rPr>
        <w:t>Piezometry:</w:t>
      </w:r>
    </w:p>
    <w:p w14:paraId="7582628B" w14:textId="77777777" w:rsidR="003D7376" w:rsidRPr="00174135" w:rsidRDefault="003D7376" w:rsidP="003D7376">
      <w:pPr>
        <w:shd w:val="clear" w:color="auto" w:fill="FFFFFF"/>
        <w:spacing w:line="276" w:lineRule="auto"/>
        <w:ind w:right="-284"/>
        <w:jc w:val="both"/>
        <w:rPr>
          <w:rFonts w:ascii="Arial Narrow" w:hAnsi="Arial Narrow" w:cs="Arial"/>
          <w:color w:val="auto"/>
          <w:sz w:val="22"/>
          <w:szCs w:val="22"/>
        </w:rPr>
      </w:pPr>
      <w:r w:rsidRPr="00174135">
        <w:rPr>
          <w:rFonts w:ascii="Arial Narrow" w:hAnsi="Arial Narrow" w:cs="Arial"/>
          <w:color w:val="auto"/>
          <w:sz w:val="22"/>
          <w:szCs w:val="22"/>
        </w:rPr>
        <w:t>W marcu 2006 r. wykonano 3 otwory badawcze (piezometry nr P1-P3) dla celów monitoringu wód podziemnych w rejonie kwatery.</w:t>
      </w:r>
    </w:p>
    <w:p w14:paraId="260B6E07" w14:textId="77777777" w:rsidR="003D7376" w:rsidRPr="00174135" w:rsidRDefault="003D7376" w:rsidP="004A5C7A">
      <w:pPr>
        <w:pStyle w:val="Teksttreci20"/>
        <w:shd w:val="clear" w:color="auto" w:fill="auto"/>
        <w:spacing w:before="0" w:line="274" w:lineRule="exact"/>
        <w:ind w:firstLine="0"/>
        <w:jc w:val="both"/>
        <w:rPr>
          <w:rFonts w:ascii="Arial Narrow" w:hAnsi="Arial Narrow"/>
          <w:color w:val="auto"/>
          <w:sz w:val="22"/>
          <w:szCs w:val="22"/>
        </w:rPr>
      </w:pPr>
    </w:p>
    <w:p w14:paraId="1F88BC04" w14:textId="77777777" w:rsidR="00E35124" w:rsidRPr="00174135" w:rsidRDefault="00626C67" w:rsidP="004B47E1">
      <w:pPr>
        <w:pStyle w:val="Nagwek30"/>
        <w:keepNext/>
        <w:keepLines/>
        <w:numPr>
          <w:ilvl w:val="0"/>
          <w:numId w:val="2"/>
        </w:numPr>
        <w:shd w:val="clear" w:color="auto" w:fill="auto"/>
        <w:tabs>
          <w:tab w:val="left" w:pos="814"/>
        </w:tabs>
        <w:spacing w:after="198" w:line="280" w:lineRule="exact"/>
        <w:ind w:firstLine="0"/>
        <w:rPr>
          <w:rFonts w:ascii="Arial Narrow" w:hAnsi="Arial Narrow"/>
          <w:color w:val="auto"/>
          <w:sz w:val="22"/>
          <w:szCs w:val="22"/>
        </w:rPr>
      </w:pPr>
      <w:r w:rsidRPr="00174135">
        <w:rPr>
          <w:rFonts w:ascii="Arial Narrow" w:hAnsi="Arial Narrow"/>
          <w:color w:val="auto"/>
          <w:sz w:val="22"/>
          <w:szCs w:val="22"/>
        </w:rPr>
        <w:t>PRZYGOTOWANIE TERENU POD BUDOWĘ</w:t>
      </w:r>
      <w:bookmarkEnd w:id="9"/>
    </w:p>
    <w:p w14:paraId="5BA1A524"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Przed przystąpieniem do budowy konieczn</w:t>
      </w:r>
      <w:r w:rsidR="00FE5ABE" w:rsidRPr="00174135">
        <w:rPr>
          <w:rFonts w:ascii="Arial Narrow" w:hAnsi="Arial Narrow"/>
          <w:color w:val="auto"/>
          <w:sz w:val="22"/>
          <w:szCs w:val="22"/>
        </w:rPr>
        <w:t>e</w:t>
      </w:r>
      <w:r w:rsidRPr="00174135">
        <w:rPr>
          <w:rFonts w:ascii="Arial Narrow" w:hAnsi="Arial Narrow"/>
          <w:color w:val="auto"/>
          <w:sz w:val="22"/>
          <w:szCs w:val="22"/>
        </w:rPr>
        <w:t xml:space="preserve"> jest odpowiednie przygotowanie terenu pod budowę</w:t>
      </w:r>
    </w:p>
    <w:p w14:paraId="63493F0D" w14:textId="77777777" w:rsidR="006467B6" w:rsidRPr="00174135" w:rsidRDefault="006467B6" w:rsidP="004B47E1">
      <w:pPr>
        <w:pStyle w:val="Tekstpodstawowywcity"/>
        <w:ind w:left="0"/>
        <w:jc w:val="both"/>
        <w:rPr>
          <w:rFonts w:ascii="Arial Narrow" w:hAnsi="Arial Narrow"/>
          <w:sz w:val="22"/>
          <w:szCs w:val="22"/>
        </w:rPr>
      </w:pPr>
      <w:r w:rsidRPr="00174135">
        <w:rPr>
          <w:rFonts w:ascii="Arial Narrow" w:hAnsi="Arial Narrow"/>
          <w:sz w:val="22"/>
          <w:szCs w:val="22"/>
        </w:rPr>
        <w:t>Należy przedstawić Zamawiającemu projekt zagospodarowania placu budowy lub szkice  planów organizacji ochrony placu budowy i uzyskać jego akceptację.</w:t>
      </w:r>
    </w:p>
    <w:p w14:paraId="0C04C1EC" w14:textId="77777777" w:rsidR="006467B6" w:rsidRPr="00174135" w:rsidRDefault="006467B6" w:rsidP="004B47E1">
      <w:pPr>
        <w:widowControl/>
        <w:tabs>
          <w:tab w:val="left" w:pos="1068"/>
        </w:tabs>
        <w:suppressAutoHyphens/>
        <w:jc w:val="both"/>
        <w:rPr>
          <w:rFonts w:ascii="Arial Narrow" w:hAnsi="Arial Narrow"/>
          <w:color w:val="auto"/>
          <w:sz w:val="22"/>
          <w:szCs w:val="22"/>
        </w:rPr>
      </w:pPr>
      <w:r w:rsidRPr="00174135">
        <w:rPr>
          <w:rFonts w:ascii="Arial Narrow" w:hAnsi="Arial Narrow"/>
          <w:color w:val="auto"/>
          <w:sz w:val="22"/>
          <w:szCs w:val="22"/>
        </w:rPr>
        <w:t>Plac budowy należy ogrodzić i utrzymywać na nim porządek poprzez:</w:t>
      </w:r>
    </w:p>
    <w:p w14:paraId="2D90394D" w14:textId="77777777" w:rsidR="006467B6" w:rsidRPr="00174135" w:rsidRDefault="006467B6" w:rsidP="004B47E1">
      <w:pPr>
        <w:widowControl/>
        <w:tabs>
          <w:tab w:val="left" w:pos="1068"/>
        </w:tabs>
        <w:suppressAutoHyphens/>
        <w:jc w:val="both"/>
        <w:rPr>
          <w:rFonts w:ascii="Arial Narrow" w:hAnsi="Arial Narrow"/>
          <w:color w:val="auto"/>
          <w:sz w:val="22"/>
          <w:szCs w:val="22"/>
        </w:rPr>
      </w:pPr>
      <w:r w:rsidRPr="00174135">
        <w:rPr>
          <w:rFonts w:ascii="Arial Narrow" w:hAnsi="Arial Narrow"/>
          <w:color w:val="auto"/>
          <w:sz w:val="22"/>
          <w:szCs w:val="22"/>
        </w:rPr>
        <w:tab/>
        <w:t>-</w:t>
      </w:r>
      <w:r w:rsidRPr="00174135">
        <w:rPr>
          <w:rFonts w:ascii="Arial Narrow" w:hAnsi="Arial Narrow"/>
          <w:color w:val="auto"/>
          <w:sz w:val="22"/>
          <w:szCs w:val="22"/>
        </w:rPr>
        <w:tab/>
        <w:t>właściwe składowanie materiałów i elementów budowlanych,</w:t>
      </w:r>
    </w:p>
    <w:p w14:paraId="10F30C27" w14:textId="77777777" w:rsidR="006467B6" w:rsidRPr="00174135" w:rsidRDefault="006467B6" w:rsidP="004B47E1">
      <w:pPr>
        <w:widowControl/>
        <w:tabs>
          <w:tab w:val="left" w:pos="1068"/>
        </w:tabs>
        <w:suppressAutoHyphens/>
        <w:jc w:val="both"/>
        <w:rPr>
          <w:rFonts w:ascii="Arial Narrow" w:hAnsi="Arial Narrow"/>
          <w:color w:val="auto"/>
          <w:sz w:val="22"/>
          <w:szCs w:val="22"/>
        </w:rPr>
      </w:pPr>
      <w:r w:rsidRPr="00174135">
        <w:rPr>
          <w:rFonts w:ascii="Arial Narrow" w:hAnsi="Arial Narrow"/>
          <w:color w:val="auto"/>
          <w:sz w:val="22"/>
          <w:szCs w:val="22"/>
        </w:rPr>
        <w:tab/>
        <w:t>-</w:t>
      </w:r>
      <w:r w:rsidRPr="00174135">
        <w:rPr>
          <w:rFonts w:ascii="Arial Narrow" w:hAnsi="Arial Narrow"/>
          <w:color w:val="auto"/>
          <w:sz w:val="22"/>
          <w:szCs w:val="22"/>
        </w:rPr>
        <w:tab/>
        <w:t>utrzymanie w należytym stanie dróg komunikacyjnych na placu budowy</w:t>
      </w:r>
    </w:p>
    <w:p w14:paraId="5725EB17" w14:textId="77777777" w:rsidR="004B2EB6" w:rsidRPr="00174135" w:rsidRDefault="006467B6" w:rsidP="004B47E1">
      <w:pPr>
        <w:widowControl/>
        <w:tabs>
          <w:tab w:val="left" w:pos="1068"/>
        </w:tabs>
        <w:suppressAutoHyphens/>
        <w:jc w:val="both"/>
        <w:rPr>
          <w:rFonts w:ascii="Arial Narrow" w:hAnsi="Arial Narrow"/>
          <w:color w:val="auto"/>
          <w:sz w:val="22"/>
          <w:szCs w:val="22"/>
        </w:rPr>
      </w:pPr>
      <w:r w:rsidRPr="00174135">
        <w:rPr>
          <w:rFonts w:ascii="Arial Narrow" w:hAnsi="Arial Narrow"/>
          <w:color w:val="auto"/>
          <w:sz w:val="22"/>
          <w:szCs w:val="22"/>
        </w:rPr>
        <w:tab/>
        <w:t>-</w:t>
      </w:r>
      <w:r w:rsidRPr="00174135">
        <w:rPr>
          <w:rFonts w:ascii="Arial Narrow" w:hAnsi="Arial Narrow"/>
          <w:color w:val="auto"/>
          <w:sz w:val="22"/>
          <w:szCs w:val="22"/>
        </w:rPr>
        <w:tab/>
        <w:t>utrzymanie w czystości dró</w:t>
      </w:r>
      <w:r w:rsidR="004B2EB6" w:rsidRPr="00174135">
        <w:rPr>
          <w:rFonts w:ascii="Arial Narrow" w:hAnsi="Arial Narrow"/>
          <w:color w:val="auto"/>
          <w:sz w:val="22"/>
          <w:szCs w:val="22"/>
        </w:rPr>
        <w:t>g publicznych przy placu budowy</w:t>
      </w:r>
    </w:p>
    <w:p w14:paraId="64B8B0AA" w14:textId="77777777" w:rsidR="00E35124" w:rsidRPr="00174135" w:rsidRDefault="00626C67" w:rsidP="004B47E1">
      <w:pPr>
        <w:pStyle w:val="Nagwek20"/>
        <w:keepNext/>
        <w:keepLines/>
        <w:numPr>
          <w:ilvl w:val="0"/>
          <w:numId w:val="2"/>
        </w:numPr>
        <w:shd w:val="clear" w:color="auto" w:fill="auto"/>
        <w:tabs>
          <w:tab w:val="left" w:pos="675"/>
        </w:tabs>
        <w:spacing w:after="82" w:line="320" w:lineRule="exact"/>
        <w:ind w:left="660" w:hanging="660"/>
        <w:rPr>
          <w:rFonts w:ascii="Arial Narrow" w:hAnsi="Arial Narrow"/>
          <w:i w:val="0"/>
          <w:color w:val="auto"/>
          <w:sz w:val="22"/>
          <w:szCs w:val="22"/>
        </w:rPr>
      </w:pPr>
      <w:bookmarkStart w:id="12" w:name="_Toc396134733"/>
      <w:r w:rsidRPr="00174135">
        <w:rPr>
          <w:rFonts w:ascii="Arial Narrow" w:hAnsi="Arial Narrow"/>
          <w:i w:val="0"/>
          <w:color w:val="auto"/>
          <w:sz w:val="22"/>
          <w:szCs w:val="22"/>
        </w:rPr>
        <w:t>OKREŚLENIA PODSTAWOWE UŻYTE W SPECYFIKACJI TECHNICZNEJ</w:t>
      </w:r>
      <w:bookmarkEnd w:id="12"/>
    </w:p>
    <w:p w14:paraId="1C5E4566" w14:textId="77777777" w:rsidR="00E35124" w:rsidRPr="00174135" w:rsidRDefault="00D54C0B" w:rsidP="004B47E1">
      <w:pPr>
        <w:pStyle w:val="Teksttreci20"/>
        <w:shd w:val="clear" w:color="auto" w:fill="auto"/>
        <w:spacing w:before="0" w:after="327" w:line="274" w:lineRule="exact"/>
        <w:ind w:firstLine="760"/>
        <w:jc w:val="both"/>
        <w:rPr>
          <w:rFonts w:ascii="Arial Narrow" w:hAnsi="Arial Narrow"/>
          <w:color w:val="auto"/>
          <w:sz w:val="22"/>
          <w:szCs w:val="22"/>
        </w:rPr>
      </w:pPr>
      <w:r w:rsidRPr="00174135">
        <w:rPr>
          <w:rFonts w:ascii="Arial Narrow" w:hAnsi="Arial Narrow"/>
          <w:color w:val="auto"/>
          <w:sz w:val="22"/>
          <w:szCs w:val="22"/>
        </w:rPr>
        <w:t>Użyte w ST wymienione poniżej określenia należy rozumieć w każdym przypadku następująco:</w:t>
      </w:r>
    </w:p>
    <w:p w14:paraId="67991326" w14:textId="77777777" w:rsidR="00E35124" w:rsidRPr="00174135" w:rsidRDefault="00D54C0B" w:rsidP="004B47E1">
      <w:pPr>
        <w:pStyle w:val="Teksttreci60"/>
        <w:shd w:val="clear" w:color="auto" w:fill="auto"/>
        <w:spacing w:before="0" w:line="240" w:lineRule="exact"/>
        <w:ind w:left="200"/>
        <w:jc w:val="both"/>
        <w:rPr>
          <w:rFonts w:ascii="Arial Narrow" w:hAnsi="Arial Narrow"/>
          <w:color w:val="auto"/>
          <w:sz w:val="22"/>
          <w:szCs w:val="22"/>
        </w:rPr>
      </w:pPr>
      <w:r w:rsidRPr="00174135">
        <w:rPr>
          <w:rStyle w:val="Teksttreci61"/>
          <w:rFonts w:ascii="Arial Narrow" w:hAnsi="Arial Narrow"/>
          <w:i/>
          <w:iCs/>
          <w:color w:val="auto"/>
          <w:sz w:val="22"/>
          <w:szCs w:val="22"/>
        </w:rPr>
        <w:t>Kierownik budowy</w:t>
      </w:r>
    </w:p>
    <w:p w14:paraId="76808260" w14:textId="77777777" w:rsidR="00E35124" w:rsidRPr="00174135" w:rsidRDefault="006F344C" w:rsidP="004B47E1">
      <w:pPr>
        <w:pStyle w:val="Teksttreci20"/>
        <w:shd w:val="clear" w:color="auto" w:fill="auto"/>
        <w:spacing w:before="0" w:after="327" w:line="274" w:lineRule="exact"/>
        <w:ind w:left="760" w:firstLine="0"/>
        <w:jc w:val="both"/>
        <w:rPr>
          <w:rFonts w:ascii="Arial Narrow" w:hAnsi="Arial Narrow"/>
          <w:color w:val="auto"/>
          <w:sz w:val="22"/>
          <w:szCs w:val="22"/>
        </w:rPr>
      </w:pPr>
      <w:r w:rsidRPr="00174135">
        <w:rPr>
          <w:rFonts w:ascii="Arial Narrow" w:hAnsi="Arial Narrow"/>
          <w:color w:val="auto"/>
          <w:sz w:val="22"/>
          <w:szCs w:val="22"/>
        </w:rPr>
        <w:t>Osoba</w:t>
      </w:r>
      <w:r w:rsidR="00D54C0B" w:rsidRPr="00174135">
        <w:rPr>
          <w:rFonts w:ascii="Arial Narrow" w:hAnsi="Arial Narrow"/>
          <w:color w:val="auto"/>
          <w:sz w:val="22"/>
          <w:szCs w:val="22"/>
        </w:rPr>
        <w:t xml:space="preserve"> wyznaczona przez Wykonawcę, upoważniona do kierowania Robotami i do występowania w jego imieniu w sprawach realizacji Kontraktu.</w:t>
      </w:r>
    </w:p>
    <w:p w14:paraId="3B169A75" w14:textId="77777777" w:rsidR="00E35124" w:rsidRPr="00174135" w:rsidRDefault="00D54C0B" w:rsidP="004B47E1">
      <w:pPr>
        <w:pStyle w:val="Teksttreci60"/>
        <w:shd w:val="clear" w:color="auto" w:fill="auto"/>
        <w:spacing w:before="0" w:line="240" w:lineRule="exact"/>
        <w:ind w:left="200"/>
        <w:jc w:val="both"/>
        <w:rPr>
          <w:rFonts w:ascii="Arial Narrow" w:hAnsi="Arial Narrow"/>
          <w:color w:val="auto"/>
          <w:sz w:val="22"/>
          <w:szCs w:val="22"/>
        </w:rPr>
      </w:pPr>
      <w:r w:rsidRPr="00174135">
        <w:rPr>
          <w:rStyle w:val="Teksttreci61"/>
          <w:rFonts w:ascii="Arial Narrow" w:hAnsi="Arial Narrow"/>
          <w:i/>
          <w:iCs/>
          <w:color w:val="auto"/>
          <w:sz w:val="22"/>
          <w:szCs w:val="22"/>
        </w:rPr>
        <w:t>Inspektor nadzoru inwestorskiego (zamiennie: zarządzający realizacją umowy, Inżynier)</w:t>
      </w:r>
    </w:p>
    <w:p w14:paraId="6D303E76" w14:textId="77777777" w:rsidR="00C26E91" w:rsidRPr="00174135" w:rsidRDefault="00D54C0B" w:rsidP="00805FEC">
      <w:pPr>
        <w:pStyle w:val="Teksttreci20"/>
        <w:shd w:val="clear" w:color="auto" w:fill="auto"/>
        <w:spacing w:before="0" w:after="327" w:line="274" w:lineRule="exact"/>
        <w:ind w:left="760" w:firstLine="0"/>
        <w:jc w:val="both"/>
        <w:rPr>
          <w:rFonts w:ascii="Arial Narrow" w:hAnsi="Arial Narrow"/>
          <w:color w:val="auto"/>
          <w:sz w:val="22"/>
          <w:szCs w:val="22"/>
        </w:rPr>
      </w:pPr>
      <w:r w:rsidRPr="00174135">
        <w:rPr>
          <w:rFonts w:ascii="Arial Narrow" w:hAnsi="Arial Narrow"/>
          <w:color w:val="auto"/>
          <w:sz w:val="22"/>
          <w:szCs w:val="22"/>
        </w:rPr>
        <w:t>Osoba posiadająca odpowiednie wykształcenie techniczne, praktykę zawodową ora</w:t>
      </w:r>
      <w:r w:rsidR="00F36525" w:rsidRPr="00174135">
        <w:rPr>
          <w:rFonts w:ascii="Arial Narrow" w:hAnsi="Arial Narrow"/>
          <w:color w:val="auto"/>
          <w:sz w:val="22"/>
          <w:szCs w:val="22"/>
        </w:rPr>
        <w:t>z uprawnienia budowlane, wykonuj</w:t>
      </w:r>
      <w:r w:rsidRPr="00174135">
        <w:rPr>
          <w:rFonts w:ascii="Arial Narrow" w:hAnsi="Arial Narrow"/>
          <w:color w:val="auto"/>
          <w:sz w:val="22"/>
          <w:szCs w:val="22"/>
        </w:rPr>
        <w:t>ąca samodzielne funkcje techniczne w budownictwie, której inwestor powierza nadzór nad budową. Reprezentuje on interesy inwestora na budowie.</w:t>
      </w:r>
    </w:p>
    <w:p w14:paraId="6ED92B67" w14:textId="77777777" w:rsidR="00E35124" w:rsidRPr="00174135" w:rsidRDefault="00D54C0B" w:rsidP="004B47E1">
      <w:pPr>
        <w:pStyle w:val="Teksttreci60"/>
        <w:shd w:val="clear" w:color="auto" w:fill="auto"/>
        <w:spacing w:before="0" w:line="240" w:lineRule="exact"/>
        <w:ind w:left="200"/>
        <w:jc w:val="both"/>
        <w:rPr>
          <w:rFonts w:ascii="Arial Narrow" w:hAnsi="Arial Narrow"/>
          <w:color w:val="auto"/>
          <w:sz w:val="22"/>
          <w:szCs w:val="22"/>
        </w:rPr>
      </w:pPr>
      <w:r w:rsidRPr="00174135">
        <w:rPr>
          <w:rStyle w:val="Teksttreci61"/>
          <w:rFonts w:ascii="Arial Narrow" w:hAnsi="Arial Narrow"/>
          <w:i/>
          <w:iCs/>
          <w:color w:val="auto"/>
          <w:sz w:val="22"/>
          <w:szCs w:val="22"/>
        </w:rPr>
        <w:t>Laboratorium</w:t>
      </w:r>
    </w:p>
    <w:p w14:paraId="1C62F60C" w14:textId="77777777" w:rsidR="00E35124" w:rsidRPr="00174135" w:rsidRDefault="006F344C" w:rsidP="004B47E1">
      <w:pPr>
        <w:pStyle w:val="Teksttreci20"/>
        <w:shd w:val="clear" w:color="auto" w:fill="auto"/>
        <w:spacing w:before="0" w:after="267" w:line="274" w:lineRule="exact"/>
        <w:ind w:left="760" w:firstLine="0"/>
        <w:jc w:val="both"/>
        <w:rPr>
          <w:rFonts w:ascii="Arial Narrow" w:hAnsi="Arial Narrow"/>
          <w:color w:val="auto"/>
          <w:sz w:val="22"/>
          <w:szCs w:val="22"/>
        </w:rPr>
      </w:pPr>
      <w:r w:rsidRPr="00174135">
        <w:rPr>
          <w:rFonts w:ascii="Arial Narrow" w:hAnsi="Arial Narrow"/>
          <w:color w:val="auto"/>
          <w:sz w:val="22"/>
          <w:szCs w:val="22"/>
        </w:rPr>
        <w:t>D</w:t>
      </w:r>
      <w:r w:rsidR="00D54C0B" w:rsidRPr="00174135">
        <w:rPr>
          <w:rFonts w:ascii="Arial Narrow" w:hAnsi="Arial Narrow"/>
          <w:color w:val="auto"/>
          <w:sz w:val="22"/>
          <w:szCs w:val="22"/>
        </w:rPr>
        <w:t>rogowe lub inne laboratorium badawcz</w:t>
      </w:r>
      <w:r w:rsidR="00F36525" w:rsidRPr="00174135">
        <w:rPr>
          <w:rFonts w:ascii="Arial Narrow" w:hAnsi="Arial Narrow"/>
          <w:color w:val="auto"/>
          <w:sz w:val="22"/>
          <w:szCs w:val="22"/>
        </w:rPr>
        <w:t>e, zaakceptowane przez Zamawiaj</w:t>
      </w:r>
      <w:r w:rsidR="00D54C0B" w:rsidRPr="00174135">
        <w:rPr>
          <w:rFonts w:ascii="Arial Narrow" w:hAnsi="Arial Narrow"/>
          <w:color w:val="auto"/>
          <w:sz w:val="22"/>
          <w:szCs w:val="22"/>
        </w:rPr>
        <w:t xml:space="preserve">ącego, niezbędne do przeprowadzenia wszelkich badań i prób związanych z </w:t>
      </w:r>
      <w:r w:rsidRPr="00174135">
        <w:rPr>
          <w:rFonts w:ascii="Arial Narrow" w:hAnsi="Arial Narrow"/>
          <w:color w:val="auto"/>
          <w:sz w:val="22"/>
          <w:szCs w:val="22"/>
        </w:rPr>
        <w:t>oceną, jakości</w:t>
      </w:r>
      <w:r w:rsidR="00D54C0B" w:rsidRPr="00174135">
        <w:rPr>
          <w:rFonts w:ascii="Arial Narrow" w:hAnsi="Arial Narrow"/>
          <w:color w:val="auto"/>
          <w:sz w:val="22"/>
          <w:szCs w:val="22"/>
        </w:rPr>
        <w:t xml:space="preserve"> materiałów oraz Robót</w:t>
      </w:r>
    </w:p>
    <w:p w14:paraId="1B85E5EE" w14:textId="77777777" w:rsidR="00E35124" w:rsidRPr="00174135" w:rsidRDefault="00D54C0B" w:rsidP="004B47E1">
      <w:pPr>
        <w:pStyle w:val="Teksttreci60"/>
        <w:shd w:val="clear" w:color="auto" w:fill="auto"/>
        <w:spacing w:before="0" w:line="240" w:lineRule="exact"/>
        <w:ind w:left="200"/>
        <w:jc w:val="both"/>
        <w:rPr>
          <w:rFonts w:ascii="Arial Narrow" w:hAnsi="Arial Narrow"/>
          <w:color w:val="auto"/>
          <w:sz w:val="22"/>
          <w:szCs w:val="22"/>
        </w:rPr>
      </w:pPr>
      <w:r w:rsidRPr="00174135">
        <w:rPr>
          <w:rStyle w:val="Teksttreci61"/>
          <w:rFonts w:ascii="Arial Narrow" w:hAnsi="Arial Narrow"/>
          <w:i/>
          <w:iCs/>
          <w:color w:val="auto"/>
          <w:sz w:val="22"/>
          <w:szCs w:val="22"/>
        </w:rPr>
        <w:t>Odpowiednia (bliska) zgodność</w:t>
      </w:r>
    </w:p>
    <w:p w14:paraId="7AD29E72" w14:textId="77777777" w:rsidR="00E35124" w:rsidRPr="00174135" w:rsidRDefault="006F344C" w:rsidP="004B47E1">
      <w:pPr>
        <w:pStyle w:val="Teksttreci20"/>
        <w:shd w:val="clear" w:color="auto" w:fill="auto"/>
        <w:spacing w:before="0" w:after="267" w:line="274" w:lineRule="exact"/>
        <w:ind w:left="740" w:firstLine="0"/>
        <w:jc w:val="both"/>
        <w:rPr>
          <w:rFonts w:ascii="Arial Narrow" w:hAnsi="Arial Narrow"/>
          <w:color w:val="auto"/>
          <w:sz w:val="22"/>
          <w:szCs w:val="22"/>
        </w:rPr>
      </w:pPr>
      <w:r w:rsidRPr="00174135">
        <w:rPr>
          <w:rFonts w:ascii="Arial Narrow" w:hAnsi="Arial Narrow"/>
          <w:color w:val="auto"/>
          <w:sz w:val="22"/>
          <w:szCs w:val="22"/>
        </w:rPr>
        <w:t>Zgodność</w:t>
      </w:r>
      <w:r w:rsidR="00D54C0B" w:rsidRPr="00174135">
        <w:rPr>
          <w:rFonts w:ascii="Arial Narrow" w:hAnsi="Arial Narrow"/>
          <w:color w:val="auto"/>
          <w:sz w:val="22"/>
          <w:szCs w:val="22"/>
        </w:rPr>
        <w:t xml:space="preserve"> wykonywanych Robót z dopuszczonymi tolerancjami, a jeśli przedział tolerancji nie został określony - z przeciętnymi tolerancjami, przyjmowanymi zwyczajowo dla danego rodzaju Robót budowlanych</w:t>
      </w:r>
    </w:p>
    <w:p w14:paraId="7D156416" w14:textId="77777777" w:rsidR="00E35124" w:rsidRPr="00174135" w:rsidRDefault="00D54C0B" w:rsidP="004B47E1">
      <w:pPr>
        <w:pStyle w:val="Teksttreci60"/>
        <w:shd w:val="clear" w:color="auto" w:fill="auto"/>
        <w:spacing w:before="0" w:after="22" w:line="240" w:lineRule="exact"/>
        <w:ind w:left="200"/>
        <w:jc w:val="both"/>
        <w:rPr>
          <w:rFonts w:ascii="Arial Narrow" w:hAnsi="Arial Narrow"/>
          <w:color w:val="auto"/>
          <w:sz w:val="22"/>
          <w:szCs w:val="22"/>
        </w:rPr>
      </w:pPr>
      <w:r w:rsidRPr="00174135">
        <w:rPr>
          <w:rStyle w:val="Teksttreci61"/>
          <w:rFonts w:ascii="Arial Narrow" w:hAnsi="Arial Narrow"/>
          <w:i/>
          <w:iCs/>
          <w:color w:val="auto"/>
          <w:sz w:val="22"/>
          <w:szCs w:val="22"/>
        </w:rPr>
        <w:lastRenderedPageBreak/>
        <w:t>Projektant</w:t>
      </w:r>
    </w:p>
    <w:p w14:paraId="38AD96C1" w14:textId="77777777" w:rsidR="00E35124" w:rsidRPr="00174135" w:rsidRDefault="006F344C" w:rsidP="004B47E1">
      <w:pPr>
        <w:pStyle w:val="Teksttreci20"/>
        <w:shd w:val="clear" w:color="auto" w:fill="auto"/>
        <w:spacing w:before="0" w:after="271" w:line="278" w:lineRule="exact"/>
        <w:ind w:left="740" w:firstLine="0"/>
        <w:jc w:val="both"/>
        <w:rPr>
          <w:rFonts w:ascii="Arial Narrow" w:hAnsi="Arial Narrow"/>
          <w:color w:val="auto"/>
          <w:sz w:val="22"/>
          <w:szCs w:val="22"/>
        </w:rPr>
      </w:pPr>
      <w:r w:rsidRPr="00174135">
        <w:rPr>
          <w:rFonts w:ascii="Arial Narrow" w:hAnsi="Arial Narrow"/>
          <w:color w:val="auto"/>
          <w:sz w:val="22"/>
          <w:szCs w:val="22"/>
        </w:rPr>
        <w:t>Uprawniona</w:t>
      </w:r>
      <w:r w:rsidR="00D54C0B" w:rsidRPr="00174135">
        <w:rPr>
          <w:rFonts w:ascii="Arial Narrow" w:hAnsi="Arial Narrow"/>
          <w:color w:val="auto"/>
          <w:sz w:val="22"/>
          <w:szCs w:val="22"/>
        </w:rPr>
        <w:t xml:space="preserve"> osoba prawna lub fizyczna będąca autorem Dokumentacji Projektowej będącej w posiadaniu Zamawiającego</w:t>
      </w:r>
    </w:p>
    <w:p w14:paraId="767D4034" w14:textId="77777777" w:rsidR="00E35124" w:rsidRPr="00174135" w:rsidRDefault="00D54C0B" w:rsidP="004B47E1">
      <w:pPr>
        <w:pStyle w:val="Teksttreci60"/>
        <w:shd w:val="clear" w:color="auto" w:fill="auto"/>
        <w:spacing w:before="0" w:after="26" w:line="240" w:lineRule="exact"/>
        <w:ind w:left="200"/>
        <w:jc w:val="both"/>
        <w:rPr>
          <w:rFonts w:ascii="Arial Narrow" w:hAnsi="Arial Narrow"/>
          <w:color w:val="auto"/>
          <w:sz w:val="22"/>
          <w:szCs w:val="22"/>
        </w:rPr>
      </w:pPr>
      <w:r w:rsidRPr="00174135">
        <w:rPr>
          <w:rStyle w:val="Teksttreci61"/>
          <w:rFonts w:ascii="Arial Narrow" w:hAnsi="Arial Narrow"/>
          <w:i/>
          <w:iCs/>
          <w:color w:val="auto"/>
          <w:sz w:val="22"/>
          <w:szCs w:val="22"/>
        </w:rPr>
        <w:t>Aprobata techniczna</w:t>
      </w:r>
    </w:p>
    <w:p w14:paraId="3E14FFC7" w14:textId="77777777" w:rsidR="00E35124" w:rsidRPr="00174135" w:rsidRDefault="006F344C" w:rsidP="004B47E1">
      <w:pPr>
        <w:pStyle w:val="Teksttreci20"/>
        <w:shd w:val="clear" w:color="auto" w:fill="auto"/>
        <w:spacing w:before="0" w:after="267" w:line="274" w:lineRule="exact"/>
        <w:ind w:left="740" w:firstLine="0"/>
        <w:jc w:val="both"/>
        <w:rPr>
          <w:rFonts w:ascii="Arial Narrow" w:hAnsi="Arial Narrow"/>
          <w:color w:val="auto"/>
          <w:sz w:val="22"/>
          <w:szCs w:val="22"/>
        </w:rPr>
      </w:pPr>
      <w:r w:rsidRPr="00174135">
        <w:rPr>
          <w:rFonts w:ascii="Arial Narrow" w:hAnsi="Arial Narrow"/>
          <w:color w:val="auto"/>
          <w:sz w:val="22"/>
          <w:szCs w:val="22"/>
        </w:rPr>
        <w:t>Dokument</w:t>
      </w:r>
      <w:r w:rsidR="00F36525" w:rsidRPr="00174135">
        <w:rPr>
          <w:rFonts w:ascii="Arial Narrow" w:hAnsi="Arial Narrow"/>
          <w:color w:val="auto"/>
          <w:sz w:val="22"/>
          <w:szCs w:val="22"/>
        </w:rPr>
        <w:t xml:space="preserve"> potwierdzaj</w:t>
      </w:r>
      <w:r w:rsidR="00D54C0B" w:rsidRPr="00174135">
        <w:rPr>
          <w:rFonts w:ascii="Arial Narrow" w:hAnsi="Arial Narrow"/>
          <w:color w:val="auto"/>
          <w:sz w:val="22"/>
          <w:szCs w:val="22"/>
        </w:rPr>
        <w:t>ący pozytywną oce</w:t>
      </w:r>
      <w:r w:rsidR="00F36525" w:rsidRPr="00174135">
        <w:rPr>
          <w:rFonts w:ascii="Arial Narrow" w:hAnsi="Arial Narrow"/>
          <w:color w:val="auto"/>
          <w:sz w:val="22"/>
          <w:szCs w:val="22"/>
        </w:rPr>
        <w:t>nę techniczną wyrobu stwierdzaj</w:t>
      </w:r>
      <w:r w:rsidR="00D54C0B" w:rsidRPr="00174135">
        <w:rPr>
          <w:rFonts w:ascii="Arial Narrow" w:hAnsi="Arial Narrow"/>
          <w:color w:val="auto"/>
          <w:sz w:val="22"/>
          <w:szCs w:val="22"/>
        </w:rPr>
        <w:t>ącą jego przydatność do stosowania w określonych warunkach, wydany przez jednostkę upoważnioną do udzielania aprobat technicznych; spis jednostek aprobujących zestawiony jest w Rozporządzeniu Ministra Infrastruktury z dnia 8 listopada 2004r r. w sprawie aprobat technicznych oraz jednostek organizacyjnych upoważnionych do ich wydawania (Dz. U. Nr 249, Poz.2497 ze zm.) oraz Rozporządzenie Ministra Infrastruktury z dnia 14 października 2004r w sprawie europejskich aprobat technicznych oraz polskich jednostek organizacyjnych upoważnionych do ich wydawania (Dz.U. Nr 237, poz.2375).</w:t>
      </w:r>
    </w:p>
    <w:p w14:paraId="46A55CEB" w14:textId="77777777" w:rsidR="00E35124" w:rsidRPr="00174135" w:rsidRDefault="00D54C0B" w:rsidP="004B47E1">
      <w:pPr>
        <w:pStyle w:val="Teksttreci60"/>
        <w:shd w:val="clear" w:color="auto" w:fill="auto"/>
        <w:spacing w:before="0" w:after="26" w:line="240" w:lineRule="exact"/>
        <w:ind w:left="200"/>
        <w:jc w:val="both"/>
        <w:rPr>
          <w:rFonts w:ascii="Arial Narrow" w:hAnsi="Arial Narrow"/>
          <w:color w:val="auto"/>
          <w:sz w:val="22"/>
          <w:szCs w:val="22"/>
        </w:rPr>
      </w:pPr>
      <w:r w:rsidRPr="00174135">
        <w:rPr>
          <w:rStyle w:val="Teksttreci61"/>
          <w:rFonts w:ascii="Arial Narrow" w:hAnsi="Arial Narrow"/>
          <w:i/>
          <w:iCs/>
          <w:color w:val="auto"/>
          <w:sz w:val="22"/>
          <w:szCs w:val="22"/>
        </w:rPr>
        <w:t>Certyfikat zgodności</w:t>
      </w:r>
    </w:p>
    <w:p w14:paraId="50EA853A" w14:textId="77777777" w:rsidR="00E35124" w:rsidRPr="00174135" w:rsidRDefault="006F344C" w:rsidP="004B47E1">
      <w:pPr>
        <w:pStyle w:val="Teksttreci20"/>
        <w:shd w:val="clear" w:color="auto" w:fill="auto"/>
        <w:spacing w:before="0" w:after="267" w:line="274" w:lineRule="exact"/>
        <w:ind w:left="740" w:firstLine="0"/>
        <w:jc w:val="both"/>
        <w:rPr>
          <w:rFonts w:ascii="Arial Narrow" w:hAnsi="Arial Narrow"/>
          <w:color w:val="auto"/>
          <w:sz w:val="22"/>
          <w:szCs w:val="22"/>
        </w:rPr>
      </w:pPr>
      <w:r w:rsidRPr="00174135">
        <w:rPr>
          <w:rFonts w:ascii="Arial Narrow" w:hAnsi="Arial Narrow"/>
          <w:color w:val="auto"/>
          <w:sz w:val="22"/>
          <w:szCs w:val="22"/>
        </w:rPr>
        <w:t>Dokument</w:t>
      </w:r>
      <w:r w:rsidR="00D54C0B" w:rsidRPr="00174135">
        <w:rPr>
          <w:rFonts w:ascii="Arial Narrow" w:hAnsi="Arial Narrow"/>
          <w:color w:val="auto"/>
          <w:sz w:val="22"/>
          <w:szCs w:val="22"/>
        </w:rPr>
        <w:t xml:space="preserve"> wydany zgodnie z zasadami systemu certyfikacji wykazujący, że zapewniono odpowiedni stopień zaufania, iż należycie zidentyfikowano wyrób, proces lub usługa są zgodne z określoną normą lub innymi dokumentami normatywnymi w odniesieniu do wyrobów dopuszczonych do obrotu i stosowania. W budownictwie (zgodnie z Ustawą z dnia 7 lipca 1994 r. Prawo budowlane, art. 10) certyfikat zgodności wykazuje, że zapewniono zgodność wyrobu z PN lub aprobatę techniczną (w wypadku wyrobów, dla których nie ustalono PN)</w:t>
      </w:r>
    </w:p>
    <w:p w14:paraId="5005E473" w14:textId="77777777" w:rsidR="00E35124" w:rsidRPr="00174135" w:rsidRDefault="00D54C0B" w:rsidP="004B47E1">
      <w:pPr>
        <w:pStyle w:val="Teksttreci60"/>
        <w:shd w:val="clear" w:color="auto" w:fill="auto"/>
        <w:spacing w:before="0" w:after="26" w:line="240" w:lineRule="exact"/>
        <w:ind w:left="200"/>
        <w:jc w:val="both"/>
        <w:rPr>
          <w:rFonts w:ascii="Arial Narrow" w:hAnsi="Arial Narrow"/>
          <w:color w:val="auto"/>
          <w:sz w:val="22"/>
          <w:szCs w:val="22"/>
        </w:rPr>
      </w:pPr>
      <w:r w:rsidRPr="00174135">
        <w:rPr>
          <w:rStyle w:val="Teksttreci61"/>
          <w:rFonts w:ascii="Arial Narrow" w:hAnsi="Arial Narrow"/>
          <w:i/>
          <w:iCs/>
          <w:color w:val="auto"/>
          <w:sz w:val="22"/>
          <w:szCs w:val="22"/>
        </w:rPr>
        <w:t>Znak zgodności</w:t>
      </w:r>
    </w:p>
    <w:p w14:paraId="0D19FC94" w14:textId="77777777" w:rsidR="00E35124" w:rsidRPr="00174135" w:rsidRDefault="006F344C" w:rsidP="004B47E1">
      <w:pPr>
        <w:pStyle w:val="Teksttreci20"/>
        <w:shd w:val="clear" w:color="auto" w:fill="auto"/>
        <w:spacing w:before="0" w:after="267" w:line="274" w:lineRule="exact"/>
        <w:ind w:left="740" w:firstLine="0"/>
        <w:jc w:val="both"/>
        <w:rPr>
          <w:rFonts w:ascii="Arial Narrow" w:hAnsi="Arial Narrow"/>
          <w:color w:val="auto"/>
          <w:sz w:val="22"/>
          <w:szCs w:val="22"/>
        </w:rPr>
      </w:pPr>
      <w:r w:rsidRPr="00174135">
        <w:rPr>
          <w:rFonts w:ascii="Arial Narrow" w:hAnsi="Arial Narrow"/>
          <w:color w:val="auto"/>
          <w:sz w:val="22"/>
          <w:szCs w:val="22"/>
        </w:rPr>
        <w:t>Zastrzeżony</w:t>
      </w:r>
      <w:r w:rsidR="00D54C0B" w:rsidRPr="00174135">
        <w:rPr>
          <w:rFonts w:ascii="Arial Narrow" w:hAnsi="Arial Narrow"/>
          <w:color w:val="auto"/>
          <w:sz w:val="22"/>
          <w:szCs w:val="22"/>
        </w:rPr>
        <w:t xml:space="preserve"> znak, nadawany lub stosowany zgodnie z zasadami systemu certyfikacji, wskazujący, że zapewniono odpowiedni stopień </w:t>
      </w:r>
      <w:r w:rsidRPr="00174135">
        <w:rPr>
          <w:rFonts w:ascii="Arial Narrow" w:hAnsi="Arial Narrow"/>
          <w:color w:val="auto"/>
          <w:sz w:val="22"/>
          <w:szCs w:val="22"/>
        </w:rPr>
        <w:t>zaufania, iż</w:t>
      </w:r>
      <w:r w:rsidR="00D54C0B" w:rsidRPr="00174135">
        <w:rPr>
          <w:rFonts w:ascii="Arial Narrow" w:hAnsi="Arial Narrow"/>
          <w:color w:val="auto"/>
          <w:sz w:val="22"/>
          <w:szCs w:val="22"/>
        </w:rPr>
        <w:t xml:space="preserve"> dany wyrób, proces lub usługa są zgodne z określoną normą lub innym dokumentem normatywnym</w:t>
      </w:r>
    </w:p>
    <w:p w14:paraId="38FB635A" w14:textId="77777777" w:rsidR="00E35124" w:rsidRPr="00174135" w:rsidRDefault="00D54C0B" w:rsidP="004B47E1">
      <w:pPr>
        <w:pStyle w:val="Teksttreci60"/>
        <w:shd w:val="clear" w:color="auto" w:fill="auto"/>
        <w:spacing w:before="0" w:after="53" w:line="240" w:lineRule="exact"/>
        <w:ind w:left="200"/>
        <w:jc w:val="both"/>
        <w:rPr>
          <w:rFonts w:ascii="Arial Narrow" w:hAnsi="Arial Narrow"/>
          <w:color w:val="auto"/>
          <w:sz w:val="22"/>
          <w:szCs w:val="22"/>
          <w:u w:val="single"/>
        </w:rPr>
      </w:pPr>
      <w:r w:rsidRPr="00174135">
        <w:rPr>
          <w:rFonts w:ascii="Arial Narrow" w:hAnsi="Arial Narrow"/>
          <w:color w:val="auto"/>
          <w:sz w:val="22"/>
          <w:szCs w:val="22"/>
          <w:u w:val="single"/>
        </w:rPr>
        <w:t>PZJ</w:t>
      </w:r>
    </w:p>
    <w:p w14:paraId="1F1F4645" w14:textId="77777777" w:rsidR="00E35124" w:rsidRPr="00174135" w:rsidRDefault="00D54C0B" w:rsidP="004B47E1">
      <w:pPr>
        <w:pStyle w:val="Teksttreci20"/>
        <w:shd w:val="clear" w:color="auto" w:fill="auto"/>
        <w:spacing w:before="0" w:after="596" w:line="240" w:lineRule="exact"/>
        <w:ind w:firstLine="740"/>
        <w:jc w:val="both"/>
        <w:rPr>
          <w:rFonts w:ascii="Arial Narrow" w:hAnsi="Arial Narrow"/>
          <w:color w:val="auto"/>
          <w:sz w:val="22"/>
          <w:szCs w:val="22"/>
        </w:rPr>
      </w:pPr>
      <w:r w:rsidRPr="00174135">
        <w:rPr>
          <w:rFonts w:ascii="Arial Narrow" w:hAnsi="Arial Narrow"/>
          <w:color w:val="auto"/>
          <w:sz w:val="22"/>
          <w:szCs w:val="22"/>
        </w:rPr>
        <w:t xml:space="preserve">Program </w:t>
      </w:r>
      <w:r w:rsidR="006F344C" w:rsidRPr="00174135">
        <w:rPr>
          <w:rFonts w:ascii="Arial Narrow" w:hAnsi="Arial Narrow"/>
          <w:color w:val="auto"/>
          <w:sz w:val="22"/>
          <w:szCs w:val="22"/>
        </w:rPr>
        <w:t>Zapewnienia Jakości</w:t>
      </w:r>
    </w:p>
    <w:p w14:paraId="0DD77EFD" w14:textId="77777777" w:rsidR="0002567B" w:rsidRPr="00174135" w:rsidRDefault="00626C67" w:rsidP="004B47E1">
      <w:pPr>
        <w:pStyle w:val="Nagwek30"/>
        <w:keepNext/>
        <w:keepLines/>
        <w:numPr>
          <w:ilvl w:val="0"/>
          <w:numId w:val="2"/>
        </w:numPr>
        <w:shd w:val="clear" w:color="auto" w:fill="auto"/>
        <w:tabs>
          <w:tab w:val="left" w:pos="793"/>
        </w:tabs>
        <w:spacing w:before="0" w:after="198" w:line="280" w:lineRule="exact"/>
        <w:ind w:left="660" w:hanging="660"/>
        <w:rPr>
          <w:rFonts w:ascii="Arial Narrow" w:hAnsi="Arial Narrow"/>
          <w:color w:val="auto"/>
          <w:sz w:val="22"/>
          <w:szCs w:val="22"/>
        </w:rPr>
      </w:pPr>
      <w:bookmarkStart w:id="13" w:name="_Toc396134734"/>
      <w:r w:rsidRPr="00174135">
        <w:rPr>
          <w:rFonts w:ascii="Arial Narrow" w:hAnsi="Arial Narrow"/>
          <w:color w:val="auto"/>
          <w:sz w:val="22"/>
          <w:szCs w:val="22"/>
        </w:rPr>
        <w:t>PRZEKAZANIE TERENU BUDOWY</w:t>
      </w:r>
      <w:bookmarkEnd w:id="13"/>
    </w:p>
    <w:p w14:paraId="1F2F730C" w14:textId="7E6279EF" w:rsidR="0002567B" w:rsidRPr="00174135" w:rsidRDefault="0002567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Zamawiający w terminie określonym w Załączniku do Oferty przekaże Wykonawcy Teren Budowy wraz ze wszystkimi wymaganymi uzgodnieniami prawnymi i administracyjnymi, lo</w:t>
      </w:r>
      <w:r w:rsidR="00207035">
        <w:rPr>
          <w:rFonts w:ascii="Arial Narrow" w:hAnsi="Arial Narrow"/>
          <w:color w:val="auto"/>
          <w:sz w:val="22"/>
          <w:szCs w:val="22"/>
        </w:rPr>
        <w:t>kalizację i współrzędne reperów</w:t>
      </w:r>
      <w:r w:rsidRPr="00174135">
        <w:rPr>
          <w:rFonts w:ascii="Arial Narrow" w:hAnsi="Arial Narrow"/>
          <w:color w:val="auto"/>
          <w:sz w:val="22"/>
          <w:szCs w:val="22"/>
        </w:rPr>
        <w:t>. Przy przekazaniu Terenu Budowy Zamawiający poda współrzędne reperów najbardziej aktualne, jakie posiada.</w:t>
      </w:r>
    </w:p>
    <w:p w14:paraId="7A5D639B" w14:textId="77777777" w:rsidR="0002567B" w:rsidRPr="00174135" w:rsidRDefault="0002567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Wykonawca jest zobowiązany do przestrzegania warunków wydanych przez jednostki uzgadniające oraz opiniujące.</w:t>
      </w:r>
    </w:p>
    <w:p w14:paraId="6BC31FC0" w14:textId="77777777" w:rsidR="0002567B" w:rsidRPr="00174135" w:rsidRDefault="0002567B" w:rsidP="004B47E1">
      <w:pPr>
        <w:pStyle w:val="Teksttreci20"/>
        <w:shd w:val="clear" w:color="auto" w:fill="auto"/>
        <w:spacing w:before="0" w:after="295" w:line="274" w:lineRule="exact"/>
        <w:ind w:firstLine="740"/>
        <w:jc w:val="both"/>
        <w:rPr>
          <w:rFonts w:ascii="Arial Narrow" w:hAnsi="Arial Narrow"/>
          <w:color w:val="auto"/>
          <w:sz w:val="22"/>
          <w:szCs w:val="22"/>
        </w:rPr>
      </w:pPr>
      <w:r w:rsidRPr="00174135">
        <w:rPr>
          <w:rFonts w:ascii="Arial Narrow" w:hAnsi="Arial Narrow"/>
          <w:color w:val="auto"/>
          <w:sz w:val="22"/>
          <w:szCs w:val="22"/>
        </w:rPr>
        <w:t>Na Wykonawcy spoczywa odpowiedzialność za ochronę przekazanych mu punktów pomiarowych do chwili ukończenia Robót i wystawienia Świadectwa Przejęcia. Uszkodzone lub zniszczone znaki geodezyjne Wykonawca odtworzy i utrwali na własny koszt.</w:t>
      </w:r>
    </w:p>
    <w:p w14:paraId="37A5FF10" w14:textId="77777777" w:rsidR="00E35124" w:rsidRPr="00174135" w:rsidRDefault="00D54C0B" w:rsidP="004B47E1">
      <w:pPr>
        <w:pStyle w:val="Nagwek30"/>
        <w:keepNext/>
        <w:keepLines/>
        <w:numPr>
          <w:ilvl w:val="1"/>
          <w:numId w:val="2"/>
        </w:numPr>
        <w:shd w:val="clear" w:color="auto" w:fill="auto"/>
        <w:tabs>
          <w:tab w:val="left" w:pos="803"/>
        </w:tabs>
        <w:spacing w:before="0" w:after="225" w:line="280" w:lineRule="exact"/>
        <w:ind w:left="660" w:hanging="660"/>
        <w:rPr>
          <w:rFonts w:ascii="Arial Narrow" w:hAnsi="Arial Narrow"/>
          <w:color w:val="auto"/>
          <w:sz w:val="22"/>
          <w:szCs w:val="22"/>
        </w:rPr>
      </w:pPr>
      <w:bookmarkStart w:id="14" w:name="_Toc396134735"/>
      <w:r w:rsidRPr="00174135">
        <w:rPr>
          <w:rFonts w:ascii="Arial Narrow" w:hAnsi="Arial Narrow"/>
          <w:color w:val="auto"/>
          <w:sz w:val="22"/>
          <w:szCs w:val="22"/>
        </w:rPr>
        <w:t>Działania związana z organizacją prac przed rozpoczęciem Robót</w:t>
      </w:r>
      <w:bookmarkEnd w:id="14"/>
    </w:p>
    <w:p w14:paraId="7636DB75" w14:textId="77777777" w:rsidR="00E35124" w:rsidRPr="00174135" w:rsidRDefault="00D54C0B" w:rsidP="004B47E1">
      <w:pPr>
        <w:pStyle w:val="Nagwek41"/>
        <w:keepNext/>
        <w:keepLines/>
        <w:numPr>
          <w:ilvl w:val="1"/>
          <w:numId w:val="2"/>
        </w:numPr>
        <w:shd w:val="clear" w:color="auto" w:fill="auto"/>
        <w:tabs>
          <w:tab w:val="left" w:pos="913"/>
        </w:tabs>
        <w:spacing w:before="0" w:after="98" w:line="240" w:lineRule="exact"/>
        <w:ind w:left="660" w:hanging="660"/>
        <w:rPr>
          <w:rFonts w:ascii="Arial Narrow" w:hAnsi="Arial Narrow"/>
          <w:color w:val="auto"/>
          <w:sz w:val="22"/>
          <w:szCs w:val="22"/>
        </w:rPr>
      </w:pPr>
      <w:bookmarkStart w:id="15" w:name="_Toc396134736"/>
      <w:r w:rsidRPr="00174135">
        <w:rPr>
          <w:rFonts w:ascii="Arial Narrow" w:hAnsi="Arial Narrow"/>
          <w:color w:val="auto"/>
          <w:sz w:val="22"/>
          <w:szCs w:val="22"/>
        </w:rPr>
        <w:t>Zabezpieczenie i oznakowanie Terenu Budowy</w:t>
      </w:r>
      <w:bookmarkEnd w:id="15"/>
    </w:p>
    <w:p w14:paraId="318DFEC2" w14:textId="77777777" w:rsidR="005A5A29" w:rsidRPr="00174135" w:rsidRDefault="005A5A29" w:rsidP="004B47E1">
      <w:pPr>
        <w:pStyle w:val="Teksttreci20"/>
        <w:shd w:val="clear" w:color="auto" w:fill="auto"/>
        <w:spacing w:line="274" w:lineRule="exact"/>
        <w:ind w:firstLine="0"/>
        <w:jc w:val="both"/>
        <w:rPr>
          <w:rFonts w:ascii="Arial Narrow" w:hAnsi="Arial Narrow"/>
          <w:color w:val="auto"/>
          <w:sz w:val="22"/>
          <w:szCs w:val="22"/>
        </w:rPr>
      </w:pPr>
      <w:r w:rsidRPr="00174135">
        <w:rPr>
          <w:rStyle w:val="CharStyle3"/>
          <w:rFonts w:ascii="Arial Narrow" w:hAnsi="Arial Narrow"/>
          <w:color w:val="auto"/>
          <w:sz w:val="22"/>
          <w:szCs w:val="22"/>
        </w:rPr>
        <w:t>Wykonawca jest zobowiązany do zapewnienia i utrzymania bezpieczeństwa Terenu Budowy oraz Robót poza Terenem Budowy w okresie trwania realizacji Kontraktu aż do zakończenia i odbioru końcowego Robót.</w:t>
      </w:r>
    </w:p>
    <w:p w14:paraId="2F7317A4" w14:textId="77777777" w:rsidR="005A5A29" w:rsidRPr="00174135" w:rsidRDefault="005A5A29" w:rsidP="004B47E1">
      <w:pPr>
        <w:pStyle w:val="Teksttreci20"/>
        <w:shd w:val="clear" w:color="auto" w:fill="auto"/>
        <w:spacing w:line="274" w:lineRule="exact"/>
        <w:ind w:firstLine="0"/>
        <w:jc w:val="both"/>
        <w:rPr>
          <w:rFonts w:ascii="Arial Narrow" w:hAnsi="Arial Narrow"/>
          <w:color w:val="auto"/>
          <w:sz w:val="22"/>
          <w:szCs w:val="22"/>
        </w:rPr>
      </w:pPr>
      <w:r w:rsidRPr="00174135">
        <w:rPr>
          <w:rStyle w:val="CharStyle3"/>
          <w:rFonts w:ascii="Arial Narrow" w:hAnsi="Arial Narrow"/>
          <w:color w:val="auto"/>
          <w:sz w:val="22"/>
          <w:szCs w:val="22"/>
        </w:rPr>
        <w:t>Wykonawca:</w:t>
      </w:r>
    </w:p>
    <w:p w14:paraId="6D5ECD23" w14:textId="77777777" w:rsidR="005A5A29" w:rsidRPr="00174135" w:rsidRDefault="005A5A29" w:rsidP="004B47E1">
      <w:pPr>
        <w:pStyle w:val="Teksttreci20"/>
        <w:numPr>
          <w:ilvl w:val="0"/>
          <w:numId w:val="20"/>
        </w:numPr>
        <w:shd w:val="clear" w:color="auto" w:fill="auto"/>
        <w:tabs>
          <w:tab w:val="left" w:pos="843"/>
        </w:tabs>
        <w:suppressAutoHyphens/>
        <w:overflowPunct w:val="0"/>
        <w:autoSpaceDE w:val="0"/>
        <w:autoSpaceDN w:val="0"/>
        <w:spacing w:before="0" w:line="274" w:lineRule="exact"/>
        <w:ind w:left="820" w:hanging="340"/>
        <w:jc w:val="both"/>
        <w:textAlignment w:val="baseline"/>
        <w:rPr>
          <w:rFonts w:ascii="Arial Narrow" w:hAnsi="Arial Narrow"/>
          <w:color w:val="auto"/>
          <w:sz w:val="22"/>
          <w:szCs w:val="22"/>
        </w:rPr>
      </w:pPr>
      <w:r w:rsidRPr="00174135">
        <w:rPr>
          <w:rStyle w:val="CharStyle3"/>
          <w:rFonts w:ascii="Arial Narrow" w:hAnsi="Arial Narrow"/>
          <w:color w:val="auto"/>
          <w:sz w:val="22"/>
          <w:szCs w:val="22"/>
        </w:rPr>
        <w:tab/>
      </w:r>
      <w:r w:rsidR="006F344C" w:rsidRPr="00174135">
        <w:rPr>
          <w:rStyle w:val="CharStyle3"/>
          <w:rFonts w:ascii="Arial Narrow" w:hAnsi="Arial Narrow"/>
          <w:color w:val="auto"/>
          <w:sz w:val="22"/>
          <w:szCs w:val="22"/>
        </w:rPr>
        <w:t>Wykona</w:t>
      </w:r>
      <w:r w:rsidRPr="00174135">
        <w:rPr>
          <w:rStyle w:val="CharStyle3"/>
          <w:rFonts w:ascii="Arial Narrow" w:hAnsi="Arial Narrow"/>
          <w:color w:val="auto"/>
          <w:sz w:val="22"/>
          <w:szCs w:val="22"/>
        </w:rPr>
        <w:t xml:space="preserve"> ogrodzenie Terenu Budowy zgodnie z obowiązującymi przepisami;</w:t>
      </w:r>
    </w:p>
    <w:p w14:paraId="68F09A65" w14:textId="77777777" w:rsidR="005A5A29" w:rsidRPr="00174135" w:rsidRDefault="005A5A29" w:rsidP="004B47E1">
      <w:pPr>
        <w:pStyle w:val="Teksttreci20"/>
        <w:numPr>
          <w:ilvl w:val="0"/>
          <w:numId w:val="20"/>
        </w:numPr>
        <w:shd w:val="clear" w:color="auto" w:fill="auto"/>
        <w:tabs>
          <w:tab w:val="left" w:pos="843"/>
        </w:tabs>
        <w:suppressAutoHyphens/>
        <w:overflowPunct w:val="0"/>
        <w:autoSpaceDE w:val="0"/>
        <w:autoSpaceDN w:val="0"/>
        <w:spacing w:before="0" w:line="274" w:lineRule="exact"/>
        <w:ind w:left="820" w:hanging="340"/>
        <w:jc w:val="both"/>
        <w:textAlignment w:val="baseline"/>
        <w:rPr>
          <w:rFonts w:ascii="Arial Narrow" w:hAnsi="Arial Narrow"/>
          <w:color w:val="auto"/>
          <w:sz w:val="22"/>
          <w:szCs w:val="22"/>
        </w:rPr>
      </w:pPr>
      <w:r w:rsidRPr="00174135">
        <w:rPr>
          <w:rStyle w:val="CharStyle3"/>
          <w:rFonts w:ascii="Arial Narrow" w:hAnsi="Arial Narrow"/>
          <w:color w:val="auto"/>
          <w:sz w:val="22"/>
          <w:szCs w:val="22"/>
        </w:rPr>
        <w:tab/>
      </w:r>
      <w:r w:rsidR="006F344C" w:rsidRPr="00174135">
        <w:rPr>
          <w:rStyle w:val="CharStyle3"/>
          <w:rFonts w:ascii="Arial Narrow" w:hAnsi="Arial Narrow"/>
          <w:color w:val="auto"/>
          <w:sz w:val="22"/>
          <w:szCs w:val="22"/>
        </w:rPr>
        <w:t>Utrzyma</w:t>
      </w:r>
      <w:r w:rsidRPr="00174135">
        <w:rPr>
          <w:rStyle w:val="CharStyle3"/>
          <w:rFonts w:ascii="Arial Narrow" w:hAnsi="Arial Narrow"/>
          <w:color w:val="auto"/>
          <w:sz w:val="22"/>
          <w:szCs w:val="22"/>
        </w:rPr>
        <w:t xml:space="preserve"> warunki bezpiecznej pracy i pobytu osób wykonujących czynności związane z budową i nienaruszalność ich mienia służącego do pracy, a także zabezpieczy Teren Budowy przed dostępem </w:t>
      </w:r>
      <w:r w:rsidRPr="00174135">
        <w:rPr>
          <w:rStyle w:val="CharStyle3"/>
          <w:rFonts w:ascii="Arial Narrow" w:hAnsi="Arial Narrow"/>
          <w:color w:val="auto"/>
          <w:sz w:val="22"/>
          <w:szCs w:val="22"/>
        </w:rPr>
        <w:lastRenderedPageBreak/>
        <w:t>osób nieupoważnionych.</w:t>
      </w:r>
    </w:p>
    <w:p w14:paraId="715FF712" w14:textId="77777777" w:rsidR="005A5A29" w:rsidRPr="00174135" w:rsidRDefault="005A5A29" w:rsidP="004B47E1">
      <w:pPr>
        <w:pStyle w:val="Teksttreci20"/>
        <w:numPr>
          <w:ilvl w:val="0"/>
          <w:numId w:val="20"/>
        </w:numPr>
        <w:shd w:val="clear" w:color="auto" w:fill="auto"/>
        <w:tabs>
          <w:tab w:val="left" w:pos="843"/>
        </w:tabs>
        <w:suppressAutoHyphens/>
        <w:overflowPunct w:val="0"/>
        <w:autoSpaceDE w:val="0"/>
        <w:autoSpaceDN w:val="0"/>
        <w:spacing w:before="0" w:line="274" w:lineRule="exact"/>
        <w:ind w:left="820" w:hanging="340"/>
        <w:jc w:val="both"/>
        <w:textAlignment w:val="baseline"/>
        <w:rPr>
          <w:rFonts w:ascii="Arial Narrow" w:hAnsi="Arial Narrow"/>
          <w:color w:val="auto"/>
          <w:sz w:val="22"/>
          <w:szCs w:val="22"/>
        </w:rPr>
      </w:pPr>
      <w:r w:rsidRPr="00174135">
        <w:rPr>
          <w:rStyle w:val="CharStyle3"/>
          <w:rFonts w:ascii="Arial Narrow" w:hAnsi="Arial Narrow"/>
          <w:color w:val="auto"/>
          <w:sz w:val="22"/>
          <w:szCs w:val="22"/>
        </w:rPr>
        <w:tab/>
      </w:r>
      <w:r w:rsidR="006F344C" w:rsidRPr="00174135">
        <w:rPr>
          <w:rStyle w:val="CharStyle3"/>
          <w:rFonts w:ascii="Arial Narrow" w:hAnsi="Arial Narrow"/>
          <w:color w:val="auto"/>
          <w:sz w:val="22"/>
          <w:szCs w:val="22"/>
        </w:rPr>
        <w:t>W</w:t>
      </w:r>
      <w:r w:rsidRPr="00174135">
        <w:rPr>
          <w:rStyle w:val="CharStyle3"/>
          <w:rFonts w:ascii="Arial Narrow" w:hAnsi="Arial Narrow"/>
          <w:color w:val="auto"/>
          <w:sz w:val="22"/>
          <w:szCs w:val="22"/>
        </w:rPr>
        <w:t xml:space="preserve">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Inżyniera.</w:t>
      </w:r>
    </w:p>
    <w:p w14:paraId="09965A57" w14:textId="77777777" w:rsidR="005A5A29" w:rsidRPr="00174135" w:rsidRDefault="005A5A29" w:rsidP="004B47E1">
      <w:pPr>
        <w:pStyle w:val="Teksttreci20"/>
        <w:numPr>
          <w:ilvl w:val="0"/>
          <w:numId w:val="20"/>
        </w:numPr>
        <w:shd w:val="clear" w:color="auto" w:fill="auto"/>
        <w:tabs>
          <w:tab w:val="left" w:pos="843"/>
        </w:tabs>
        <w:suppressAutoHyphens/>
        <w:overflowPunct w:val="0"/>
        <w:autoSpaceDE w:val="0"/>
        <w:autoSpaceDN w:val="0"/>
        <w:spacing w:before="0" w:line="274" w:lineRule="exact"/>
        <w:ind w:left="820" w:hanging="340"/>
        <w:jc w:val="both"/>
        <w:textAlignment w:val="baseline"/>
        <w:rPr>
          <w:rFonts w:ascii="Arial Narrow" w:hAnsi="Arial Narrow"/>
          <w:color w:val="auto"/>
          <w:sz w:val="22"/>
          <w:szCs w:val="22"/>
        </w:rPr>
      </w:pPr>
      <w:r w:rsidRPr="00174135">
        <w:rPr>
          <w:rStyle w:val="CharStyle3"/>
          <w:rFonts w:ascii="Arial Narrow" w:hAnsi="Arial Narrow"/>
          <w:color w:val="auto"/>
          <w:sz w:val="22"/>
          <w:szCs w:val="22"/>
        </w:rPr>
        <w:tab/>
      </w:r>
      <w:r w:rsidR="006F344C" w:rsidRPr="00174135">
        <w:rPr>
          <w:rStyle w:val="CharStyle3"/>
          <w:rFonts w:ascii="Arial Narrow" w:hAnsi="Arial Narrow"/>
          <w:color w:val="auto"/>
          <w:sz w:val="22"/>
          <w:szCs w:val="22"/>
        </w:rPr>
        <w:t>Zabezpieczy</w:t>
      </w:r>
      <w:r w:rsidRPr="00174135">
        <w:rPr>
          <w:rStyle w:val="CharStyle3"/>
          <w:rFonts w:ascii="Arial Narrow" w:hAnsi="Arial Narrow"/>
          <w:color w:val="auto"/>
          <w:sz w:val="22"/>
          <w:szCs w:val="22"/>
        </w:rPr>
        <w:t xml:space="preserve"> Teren Budowy poprzez doprowadzenie oraz przyłączenie wszelkich czynników i mediów energetycznych na Teren Budowy, takich jak: energia elektryczna, gaz i gazy techniczne, woda, ścieki, sprężone powietrze itp. Zabezpieczenie korzystania z w/w czynników i mediów energetycznych należy do obowiązków Wykonawcy i w pełni jest on odpowiedzialny za uzyskanie wszelkich warunków technicznych przyłączenia, dokonanie uzgodnień, przeprowadzenie prac projektowych i otrzymanie niezbędnych pozwoleń i zezwoleń.</w:t>
      </w:r>
    </w:p>
    <w:p w14:paraId="68146530" w14:textId="77777777" w:rsidR="005A5A29" w:rsidRPr="00174135" w:rsidRDefault="005A5A29" w:rsidP="004B47E1">
      <w:pPr>
        <w:pStyle w:val="Teksttreci20"/>
        <w:numPr>
          <w:ilvl w:val="0"/>
          <w:numId w:val="20"/>
        </w:numPr>
        <w:shd w:val="clear" w:color="auto" w:fill="auto"/>
        <w:tabs>
          <w:tab w:val="left" w:pos="843"/>
        </w:tabs>
        <w:suppressAutoHyphens/>
        <w:overflowPunct w:val="0"/>
        <w:autoSpaceDE w:val="0"/>
        <w:autoSpaceDN w:val="0"/>
        <w:spacing w:before="0" w:line="274" w:lineRule="exact"/>
        <w:ind w:left="820" w:hanging="340"/>
        <w:jc w:val="both"/>
        <w:textAlignment w:val="baseline"/>
        <w:rPr>
          <w:rFonts w:ascii="Arial Narrow" w:hAnsi="Arial Narrow"/>
          <w:color w:val="auto"/>
          <w:sz w:val="22"/>
          <w:szCs w:val="22"/>
        </w:rPr>
      </w:pPr>
      <w:r w:rsidRPr="00174135">
        <w:rPr>
          <w:rStyle w:val="CharStyle3"/>
          <w:rFonts w:ascii="Arial Narrow" w:hAnsi="Arial Narrow"/>
          <w:color w:val="auto"/>
          <w:sz w:val="22"/>
          <w:szCs w:val="22"/>
        </w:rPr>
        <w:tab/>
      </w:r>
      <w:r w:rsidR="006F344C" w:rsidRPr="00174135">
        <w:rPr>
          <w:rStyle w:val="CharStyle3"/>
          <w:rFonts w:ascii="Arial Narrow" w:hAnsi="Arial Narrow"/>
          <w:color w:val="auto"/>
          <w:sz w:val="22"/>
          <w:szCs w:val="22"/>
        </w:rPr>
        <w:t>Uwzględni</w:t>
      </w:r>
      <w:r w:rsidRPr="00174135">
        <w:rPr>
          <w:rStyle w:val="CharStyle3"/>
          <w:rFonts w:ascii="Arial Narrow" w:hAnsi="Arial Narrow"/>
          <w:color w:val="auto"/>
          <w:sz w:val="22"/>
          <w:szCs w:val="22"/>
        </w:rPr>
        <w:t xml:space="preserve"> w swojej realizacji Robót i zapewni minimalizację uciążliwości wynikających z organizacji budowy dla użytkowników otaczających Teren Budowy. Dotyczy to w szczególności hałasu i utrzymania porządku oraz zapewnienia stałego dojazdu do budynków w sąsiedztwie Terenu Budowy.</w:t>
      </w:r>
    </w:p>
    <w:p w14:paraId="717ADB5E" w14:textId="77777777" w:rsidR="005A5A29" w:rsidRPr="00174135" w:rsidRDefault="005A5A29" w:rsidP="004B47E1">
      <w:pPr>
        <w:pStyle w:val="Teksttreci20"/>
        <w:numPr>
          <w:ilvl w:val="0"/>
          <w:numId w:val="20"/>
        </w:numPr>
        <w:shd w:val="clear" w:color="auto" w:fill="auto"/>
        <w:tabs>
          <w:tab w:val="left" w:pos="843"/>
        </w:tabs>
        <w:suppressAutoHyphens/>
        <w:overflowPunct w:val="0"/>
        <w:autoSpaceDE w:val="0"/>
        <w:autoSpaceDN w:val="0"/>
        <w:spacing w:before="0" w:line="274" w:lineRule="exact"/>
        <w:ind w:left="820" w:hanging="340"/>
        <w:jc w:val="both"/>
        <w:textAlignment w:val="baseline"/>
        <w:rPr>
          <w:rFonts w:ascii="Arial Narrow" w:hAnsi="Arial Narrow"/>
          <w:color w:val="auto"/>
          <w:sz w:val="22"/>
          <w:szCs w:val="22"/>
        </w:rPr>
      </w:pPr>
      <w:r w:rsidRPr="00174135">
        <w:rPr>
          <w:rStyle w:val="CharStyle3"/>
          <w:rFonts w:ascii="Arial Narrow" w:hAnsi="Arial Narrow"/>
          <w:color w:val="auto"/>
          <w:sz w:val="22"/>
          <w:szCs w:val="22"/>
        </w:rPr>
        <w:tab/>
      </w:r>
      <w:r w:rsidR="006F344C" w:rsidRPr="00174135">
        <w:rPr>
          <w:rStyle w:val="CharStyle3"/>
          <w:rFonts w:ascii="Arial Narrow" w:hAnsi="Arial Narrow"/>
          <w:color w:val="auto"/>
          <w:sz w:val="22"/>
          <w:szCs w:val="22"/>
        </w:rPr>
        <w:t>W</w:t>
      </w:r>
      <w:r w:rsidRPr="00174135">
        <w:rPr>
          <w:rStyle w:val="CharStyle3"/>
          <w:rFonts w:ascii="Arial Narrow" w:hAnsi="Arial Narrow"/>
          <w:color w:val="auto"/>
          <w:sz w:val="22"/>
          <w:szCs w:val="22"/>
        </w:rPr>
        <w:t xml:space="preserve"> trakcie wykonywania Robót Wykonawca będzie dbał o porządek na Terenie Budowy (w tym Zaplecza), m.in. poprzez ustawienie pojemników na odpady oraz zapewnienie ich wywozu przez firmę posiadającą aktualne zezwolenie na świadczenie usług w zakresie zbierania i transportu odpadów.</w:t>
      </w:r>
    </w:p>
    <w:p w14:paraId="113EABCC" w14:textId="77777777" w:rsidR="005A5A29" w:rsidRPr="00174135" w:rsidRDefault="005A5A29" w:rsidP="004B47E1">
      <w:pPr>
        <w:pStyle w:val="Teksttreci20"/>
        <w:numPr>
          <w:ilvl w:val="0"/>
          <w:numId w:val="20"/>
        </w:numPr>
        <w:shd w:val="clear" w:color="auto" w:fill="auto"/>
        <w:tabs>
          <w:tab w:val="left" w:pos="843"/>
        </w:tabs>
        <w:suppressAutoHyphens/>
        <w:overflowPunct w:val="0"/>
        <w:autoSpaceDE w:val="0"/>
        <w:autoSpaceDN w:val="0"/>
        <w:spacing w:before="0" w:line="274" w:lineRule="exact"/>
        <w:ind w:left="820" w:hanging="340"/>
        <w:jc w:val="both"/>
        <w:textAlignment w:val="baseline"/>
        <w:rPr>
          <w:rFonts w:ascii="Arial Narrow" w:hAnsi="Arial Narrow"/>
          <w:color w:val="auto"/>
          <w:sz w:val="22"/>
          <w:szCs w:val="22"/>
        </w:rPr>
      </w:pPr>
      <w:r w:rsidRPr="00174135">
        <w:rPr>
          <w:rStyle w:val="CharStyle3"/>
          <w:rFonts w:ascii="Arial Narrow" w:hAnsi="Arial Narrow"/>
          <w:color w:val="auto"/>
          <w:sz w:val="22"/>
          <w:szCs w:val="22"/>
        </w:rPr>
        <w:tab/>
      </w:r>
      <w:r w:rsidR="006F344C" w:rsidRPr="00174135">
        <w:rPr>
          <w:rStyle w:val="CharStyle3"/>
          <w:rFonts w:ascii="Arial Narrow" w:hAnsi="Arial Narrow"/>
          <w:color w:val="auto"/>
          <w:sz w:val="22"/>
          <w:szCs w:val="22"/>
        </w:rPr>
        <w:t>Fakt</w:t>
      </w:r>
      <w:r w:rsidRPr="00174135">
        <w:rPr>
          <w:rStyle w:val="CharStyle3"/>
          <w:rFonts w:ascii="Arial Narrow" w:hAnsi="Arial Narrow"/>
          <w:color w:val="auto"/>
          <w:sz w:val="22"/>
          <w:szCs w:val="22"/>
        </w:rPr>
        <w:t xml:space="preserve"> przystąpienia do Robót Wykonawca obwieści publicznie przed ich rozpoczęciem w sposób uzgodniony z Inżynierem. Ponadto Wykonawca zamontuje tablice informacyjne. Tablice informacyjne będą utrzymywane przez Wykonawcę w dobrym stanie przez cały okres realizacji Robót.</w:t>
      </w:r>
    </w:p>
    <w:p w14:paraId="2C517452" w14:textId="77777777" w:rsidR="005A5A29" w:rsidRPr="00174135" w:rsidRDefault="005A5A29" w:rsidP="004B47E1">
      <w:pPr>
        <w:pStyle w:val="Teksttreci20"/>
        <w:numPr>
          <w:ilvl w:val="0"/>
          <w:numId w:val="20"/>
        </w:numPr>
        <w:shd w:val="clear" w:color="auto" w:fill="auto"/>
        <w:tabs>
          <w:tab w:val="left" w:pos="843"/>
        </w:tabs>
        <w:suppressAutoHyphens/>
        <w:overflowPunct w:val="0"/>
        <w:autoSpaceDE w:val="0"/>
        <w:autoSpaceDN w:val="0"/>
        <w:spacing w:before="0" w:line="274" w:lineRule="exact"/>
        <w:ind w:left="820" w:hanging="340"/>
        <w:jc w:val="both"/>
        <w:textAlignment w:val="baseline"/>
        <w:rPr>
          <w:rFonts w:ascii="Arial Narrow" w:hAnsi="Arial Narrow"/>
          <w:color w:val="auto"/>
          <w:sz w:val="22"/>
          <w:szCs w:val="22"/>
        </w:rPr>
      </w:pPr>
      <w:r w:rsidRPr="00174135">
        <w:rPr>
          <w:rStyle w:val="CharStyle3"/>
          <w:rFonts w:ascii="Arial Narrow" w:hAnsi="Arial Narrow"/>
          <w:color w:val="auto"/>
          <w:sz w:val="22"/>
          <w:szCs w:val="22"/>
        </w:rPr>
        <w:tab/>
      </w:r>
      <w:r w:rsidR="006F344C" w:rsidRPr="00174135">
        <w:rPr>
          <w:rStyle w:val="CharStyle3"/>
          <w:rFonts w:ascii="Arial Narrow" w:hAnsi="Arial Narrow"/>
          <w:color w:val="auto"/>
          <w:sz w:val="22"/>
          <w:szCs w:val="22"/>
        </w:rPr>
        <w:t>W</w:t>
      </w:r>
      <w:r w:rsidRPr="00174135">
        <w:rPr>
          <w:rStyle w:val="CharStyle3"/>
          <w:rFonts w:ascii="Arial Narrow" w:hAnsi="Arial Narrow"/>
          <w:color w:val="auto"/>
          <w:sz w:val="22"/>
          <w:szCs w:val="22"/>
        </w:rPr>
        <w:t xml:space="preserve"> czasie wykonywania Robót Wykonawca na bieżąco będzie usuwać wszelkie zniszczenia i zanieczyszczenia z dróg i ulic w obrębię Terenu Budowy.</w:t>
      </w:r>
    </w:p>
    <w:p w14:paraId="4BE84501" w14:textId="77777777" w:rsidR="005A5A29" w:rsidRPr="00174135" w:rsidRDefault="005A5A29" w:rsidP="004B47E1">
      <w:pPr>
        <w:pStyle w:val="Teksttreci20"/>
        <w:numPr>
          <w:ilvl w:val="0"/>
          <w:numId w:val="20"/>
        </w:numPr>
        <w:shd w:val="clear" w:color="auto" w:fill="auto"/>
        <w:tabs>
          <w:tab w:val="left" w:pos="843"/>
        </w:tabs>
        <w:suppressAutoHyphens/>
        <w:overflowPunct w:val="0"/>
        <w:autoSpaceDE w:val="0"/>
        <w:autoSpaceDN w:val="0"/>
        <w:spacing w:before="0" w:after="240" w:line="274" w:lineRule="exact"/>
        <w:ind w:left="820" w:hanging="340"/>
        <w:jc w:val="both"/>
        <w:textAlignment w:val="baseline"/>
        <w:rPr>
          <w:rFonts w:ascii="Arial Narrow" w:hAnsi="Arial Narrow"/>
          <w:color w:val="auto"/>
          <w:sz w:val="22"/>
          <w:szCs w:val="22"/>
        </w:rPr>
      </w:pPr>
      <w:r w:rsidRPr="00174135">
        <w:rPr>
          <w:rStyle w:val="CharStyle3"/>
          <w:rFonts w:ascii="Arial Narrow" w:hAnsi="Arial Narrow"/>
          <w:color w:val="auto"/>
          <w:sz w:val="22"/>
          <w:szCs w:val="22"/>
        </w:rPr>
        <w:tab/>
      </w:r>
      <w:r w:rsidR="006F344C" w:rsidRPr="00174135">
        <w:rPr>
          <w:rStyle w:val="CharStyle3"/>
          <w:rFonts w:ascii="Arial Narrow" w:hAnsi="Arial Narrow"/>
          <w:color w:val="auto"/>
          <w:sz w:val="22"/>
          <w:szCs w:val="22"/>
        </w:rPr>
        <w:t>Wykonawca</w:t>
      </w:r>
      <w:r w:rsidRPr="00174135">
        <w:rPr>
          <w:rStyle w:val="CharStyle3"/>
          <w:rFonts w:ascii="Arial Narrow" w:hAnsi="Arial Narrow"/>
          <w:color w:val="auto"/>
          <w:sz w:val="22"/>
          <w:szCs w:val="22"/>
        </w:rPr>
        <w:t xml:space="preserve"> w ramach Kontraktu po zakończeniu Robót jest zobowiązany do likwidacji Terenu Budowy jak również do jego uporządkowania.</w:t>
      </w:r>
    </w:p>
    <w:p w14:paraId="28AC21B0" w14:textId="77777777" w:rsidR="005A5A29" w:rsidRPr="00174135" w:rsidRDefault="005A5A29" w:rsidP="004B47E1">
      <w:pPr>
        <w:pStyle w:val="Teksttreci20"/>
        <w:shd w:val="clear" w:color="auto" w:fill="auto"/>
        <w:spacing w:line="274" w:lineRule="exact"/>
        <w:ind w:firstLine="0"/>
        <w:jc w:val="both"/>
        <w:rPr>
          <w:rFonts w:ascii="Arial Narrow" w:hAnsi="Arial Narrow"/>
          <w:color w:val="auto"/>
          <w:sz w:val="22"/>
          <w:szCs w:val="22"/>
        </w:rPr>
      </w:pPr>
      <w:r w:rsidRPr="00174135">
        <w:rPr>
          <w:rStyle w:val="CharStyle3"/>
          <w:rFonts w:ascii="Arial Narrow" w:hAnsi="Arial Narrow"/>
          <w:color w:val="auto"/>
          <w:sz w:val="22"/>
          <w:szCs w:val="22"/>
        </w:rPr>
        <w:t>W przypadku skorzystania z energii elektrycznej i wody , Zamawiający wskaże punkty poboru energii elektrycznej i wody. Koszty przyłączenia, zainstalowania mierników i liczników oraz koszty zużycia wody i energii ponosi Wykonawca.</w:t>
      </w:r>
    </w:p>
    <w:p w14:paraId="6E952D1C" w14:textId="77777777" w:rsidR="005A5A29" w:rsidRPr="00174135" w:rsidRDefault="005A5A29" w:rsidP="004B47E1">
      <w:pPr>
        <w:pStyle w:val="Teksttreci20"/>
        <w:shd w:val="clear" w:color="auto" w:fill="auto"/>
        <w:spacing w:after="240" w:line="274" w:lineRule="exact"/>
        <w:ind w:firstLine="0"/>
        <w:jc w:val="both"/>
        <w:rPr>
          <w:rFonts w:ascii="Arial Narrow" w:hAnsi="Arial Narrow"/>
          <w:color w:val="auto"/>
          <w:sz w:val="22"/>
          <w:szCs w:val="22"/>
        </w:rPr>
      </w:pPr>
      <w:r w:rsidRPr="00174135">
        <w:rPr>
          <w:rStyle w:val="CharStyle3"/>
          <w:rFonts w:ascii="Arial Narrow" w:hAnsi="Arial Narrow"/>
          <w:color w:val="auto"/>
          <w:sz w:val="22"/>
          <w:szCs w:val="22"/>
        </w:rPr>
        <w:t>Rozliczenie z Wykonawcą za zużytą energię elektryczną lub wodę w obiekcie, odbędzie się fakturą VAT ).</w:t>
      </w:r>
    </w:p>
    <w:p w14:paraId="6BF072A5" w14:textId="77777777" w:rsidR="005A5A29" w:rsidRPr="00174135" w:rsidRDefault="005A5A29" w:rsidP="004B47E1">
      <w:pPr>
        <w:pStyle w:val="Teksttreci20"/>
        <w:shd w:val="clear" w:color="auto" w:fill="auto"/>
        <w:spacing w:line="274" w:lineRule="exact"/>
        <w:ind w:firstLine="0"/>
        <w:jc w:val="both"/>
        <w:rPr>
          <w:rFonts w:ascii="Arial Narrow" w:hAnsi="Arial Narrow"/>
          <w:color w:val="auto"/>
          <w:sz w:val="22"/>
          <w:szCs w:val="22"/>
        </w:rPr>
      </w:pPr>
      <w:r w:rsidRPr="00174135">
        <w:rPr>
          <w:rStyle w:val="CharStyle3"/>
          <w:rFonts w:ascii="Arial Narrow" w:hAnsi="Arial Narrow"/>
          <w:color w:val="auto"/>
          <w:sz w:val="22"/>
          <w:szCs w:val="22"/>
        </w:rPr>
        <w:t>Z chwilą przejęcia Terenu Budowy Wykonawca odpowiada za wszystkie szkody powstałe na tym terenie.</w:t>
      </w:r>
    </w:p>
    <w:p w14:paraId="026B1E4E" w14:textId="77777777" w:rsidR="00E35124" w:rsidRPr="00174135" w:rsidRDefault="00D54C0B" w:rsidP="004B47E1">
      <w:pPr>
        <w:pStyle w:val="Nagwek41"/>
        <w:keepNext/>
        <w:keepLines/>
        <w:numPr>
          <w:ilvl w:val="1"/>
          <w:numId w:val="2"/>
        </w:numPr>
        <w:shd w:val="clear" w:color="auto" w:fill="auto"/>
        <w:tabs>
          <w:tab w:val="left" w:pos="963"/>
        </w:tabs>
        <w:spacing w:after="30" w:line="240" w:lineRule="exact"/>
        <w:ind w:firstLine="0"/>
        <w:rPr>
          <w:rFonts w:ascii="Arial Narrow" w:hAnsi="Arial Narrow"/>
          <w:color w:val="auto"/>
          <w:sz w:val="22"/>
          <w:szCs w:val="22"/>
        </w:rPr>
      </w:pPr>
      <w:bookmarkStart w:id="16" w:name="_Toc396134737"/>
      <w:r w:rsidRPr="00174135">
        <w:rPr>
          <w:rFonts w:ascii="Arial Narrow" w:hAnsi="Arial Narrow"/>
          <w:color w:val="auto"/>
          <w:sz w:val="22"/>
          <w:szCs w:val="22"/>
        </w:rPr>
        <w:t>Tablice informacyjne i pamiątkowe - wymagania i wzory</w:t>
      </w:r>
      <w:bookmarkEnd w:id="16"/>
    </w:p>
    <w:p w14:paraId="62763B46" w14:textId="77777777" w:rsidR="00E35124" w:rsidRPr="00174135" w:rsidRDefault="00D54C0B" w:rsidP="004B47E1">
      <w:pPr>
        <w:pStyle w:val="Teksttreci20"/>
        <w:shd w:val="clear" w:color="auto" w:fill="auto"/>
        <w:spacing w:before="0" w:after="56" w:line="269" w:lineRule="exact"/>
        <w:ind w:firstLine="740"/>
        <w:jc w:val="both"/>
        <w:rPr>
          <w:rFonts w:ascii="Arial Narrow" w:hAnsi="Arial Narrow"/>
          <w:color w:val="auto"/>
          <w:sz w:val="22"/>
          <w:szCs w:val="22"/>
        </w:rPr>
      </w:pPr>
      <w:r w:rsidRPr="00174135">
        <w:rPr>
          <w:rFonts w:ascii="Arial Narrow" w:hAnsi="Arial Narrow"/>
          <w:color w:val="auto"/>
          <w:sz w:val="22"/>
          <w:szCs w:val="22"/>
        </w:rPr>
        <w:t>Wykonawca dostarczy i zamontuje na Terenie Budowy tablice informacyjne. Wykonawca będzie odpowiedzialny za konserwację Tablic przez cały okres trwania budowy. Powinny być to:</w:t>
      </w:r>
    </w:p>
    <w:p w14:paraId="6CCCDB53" w14:textId="77777777" w:rsidR="00E35124" w:rsidRPr="00174135" w:rsidRDefault="00D54C0B" w:rsidP="004B47E1">
      <w:pPr>
        <w:pStyle w:val="Teksttreci20"/>
        <w:numPr>
          <w:ilvl w:val="0"/>
          <w:numId w:val="6"/>
        </w:numPr>
        <w:shd w:val="clear" w:color="auto" w:fill="auto"/>
        <w:tabs>
          <w:tab w:val="left" w:pos="1498"/>
        </w:tabs>
        <w:spacing w:before="0" w:after="87" w:line="274" w:lineRule="exact"/>
        <w:ind w:left="1460" w:hanging="340"/>
        <w:jc w:val="both"/>
        <w:rPr>
          <w:rFonts w:ascii="Arial Narrow" w:hAnsi="Arial Narrow"/>
          <w:color w:val="auto"/>
          <w:sz w:val="22"/>
          <w:szCs w:val="22"/>
        </w:rPr>
      </w:pPr>
      <w:r w:rsidRPr="00174135">
        <w:rPr>
          <w:rFonts w:ascii="Arial Narrow" w:hAnsi="Arial Narrow"/>
          <w:color w:val="auto"/>
          <w:sz w:val="22"/>
          <w:szCs w:val="22"/>
        </w:rPr>
        <w:t>tablice informacyjne o prowadzonych Robotach, zgodne z przepisami Prawa Budowlanego oraz wytycznymi w tym zakresie</w:t>
      </w:r>
    </w:p>
    <w:p w14:paraId="0A06E967" w14:textId="22ECCAD3" w:rsidR="00E35124" w:rsidRPr="00174135" w:rsidRDefault="00D54C0B" w:rsidP="004B47E1">
      <w:pPr>
        <w:pStyle w:val="Teksttreci20"/>
        <w:numPr>
          <w:ilvl w:val="0"/>
          <w:numId w:val="6"/>
        </w:numPr>
        <w:shd w:val="clear" w:color="auto" w:fill="auto"/>
        <w:tabs>
          <w:tab w:val="left" w:pos="1507"/>
        </w:tabs>
        <w:spacing w:before="0" w:after="48" w:line="240" w:lineRule="exact"/>
        <w:ind w:left="1120" w:firstLine="0"/>
        <w:jc w:val="both"/>
        <w:rPr>
          <w:rFonts w:ascii="Arial Narrow" w:hAnsi="Arial Narrow"/>
          <w:color w:val="auto"/>
          <w:sz w:val="22"/>
          <w:szCs w:val="22"/>
        </w:rPr>
      </w:pPr>
      <w:r w:rsidRPr="00174135">
        <w:rPr>
          <w:rFonts w:ascii="Arial Narrow" w:hAnsi="Arial Narrow"/>
          <w:color w:val="auto"/>
          <w:sz w:val="22"/>
          <w:szCs w:val="22"/>
        </w:rPr>
        <w:t>tablica informacyjną o współfinansowaniu inwestycji ze środków UE</w:t>
      </w:r>
      <w:r w:rsidR="00207035">
        <w:rPr>
          <w:rFonts w:ascii="Arial Narrow" w:hAnsi="Arial Narrow"/>
          <w:color w:val="auto"/>
          <w:sz w:val="22"/>
          <w:szCs w:val="22"/>
        </w:rPr>
        <w:t xml:space="preserve"> (jeśli będzie wymagana)</w:t>
      </w:r>
    </w:p>
    <w:p w14:paraId="4634DDC6" w14:textId="77777777" w:rsidR="00E35124" w:rsidRPr="00174135" w:rsidRDefault="00D54C0B" w:rsidP="004B47E1">
      <w:pPr>
        <w:pStyle w:val="Teksttreci20"/>
        <w:numPr>
          <w:ilvl w:val="0"/>
          <w:numId w:val="6"/>
        </w:numPr>
        <w:shd w:val="clear" w:color="auto" w:fill="auto"/>
        <w:tabs>
          <w:tab w:val="left" w:pos="1507"/>
        </w:tabs>
        <w:spacing w:before="0" w:after="30" w:line="240" w:lineRule="exact"/>
        <w:ind w:left="1120" w:firstLine="0"/>
        <w:jc w:val="both"/>
        <w:rPr>
          <w:rFonts w:ascii="Arial Narrow" w:hAnsi="Arial Narrow"/>
          <w:color w:val="auto"/>
          <w:sz w:val="22"/>
          <w:szCs w:val="22"/>
        </w:rPr>
      </w:pPr>
      <w:r w:rsidRPr="00174135">
        <w:rPr>
          <w:rFonts w:ascii="Arial Narrow" w:hAnsi="Arial Narrow"/>
          <w:color w:val="auto"/>
          <w:sz w:val="22"/>
          <w:szCs w:val="22"/>
        </w:rPr>
        <w:t>tabliczki znamionowe na urządzeniach.</w:t>
      </w:r>
    </w:p>
    <w:p w14:paraId="752CC819" w14:textId="77777777" w:rsidR="00E35124" w:rsidRPr="00174135" w:rsidRDefault="00D54C0B" w:rsidP="004B47E1">
      <w:pPr>
        <w:pStyle w:val="Teksttreci20"/>
        <w:shd w:val="clear" w:color="auto" w:fill="auto"/>
        <w:spacing w:before="0" w:after="296" w:line="269" w:lineRule="exact"/>
        <w:ind w:firstLine="740"/>
        <w:jc w:val="both"/>
        <w:rPr>
          <w:rFonts w:ascii="Arial Narrow" w:hAnsi="Arial Narrow"/>
          <w:color w:val="auto"/>
          <w:sz w:val="22"/>
          <w:szCs w:val="22"/>
        </w:rPr>
      </w:pPr>
      <w:r w:rsidRPr="00174135">
        <w:rPr>
          <w:rFonts w:ascii="Arial Narrow" w:hAnsi="Arial Narrow"/>
          <w:color w:val="auto"/>
          <w:sz w:val="22"/>
          <w:szCs w:val="22"/>
        </w:rPr>
        <w:t>Po zakończeniu robót budowlanych tablicę informacyjną należy zastąpić tablicą pamiątkową (dofinansowanie Inwestycji przez UE).</w:t>
      </w:r>
    </w:p>
    <w:p w14:paraId="520558BF" w14:textId="77777777" w:rsidR="00E35124" w:rsidRPr="00174135" w:rsidRDefault="00D54C0B" w:rsidP="004B47E1">
      <w:pPr>
        <w:pStyle w:val="Teksttreci20"/>
        <w:shd w:val="clear" w:color="auto" w:fill="auto"/>
        <w:spacing w:before="0" w:after="87" w:line="274" w:lineRule="exact"/>
        <w:ind w:firstLine="740"/>
        <w:jc w:val="both"/>
        <w:rPr>
          <w:rFonts w:ascii="Arial Narrow" w:hAnsi="Arial Narrow"/>
          <w:color w:val="auto"/>
          <w:sz w:val="22"/>
          <w:szCs w:val="22"/>
        </w:rPr>
      </w:pPr>
      <w:r w:rsidRPr="00174135">
        <w:rPr>
          <w:rFonts w:ascii="Arial Narrow" w:hAnsi="Arial Narrow"/>
          <w:color w:val="auto"/>
          <w:sz w:val="22"/>
          <w:szCs w:val="22"/>
        </w:rPr>
        <w:t>Tablice informacyjne i pamiątkowe o współfinansowaniu inwestycji ze środków UE nal</w:t>
      </w:r>
      <w:r w:rsidR="008F656A" w:rsidRPr="00174135">
        <w:rPr>
          <w:rFonts w:ascii="Arial Narrow" w:hAnsi="Arial Narrow"/>
          <w:color w:val="auto"/>
          <w:sz w:val="22"/>
          <w:szCs w:val="22"/>
        </w:rPr>
        <w:t>eży wykonać zgodnie z obowiązuj</w:t>
      </w:r>
      <w:r w:rsidRPr="00174135">
        <w:rPr>
          <w:rFonts w:ascii="Arial Narrow" w:hAnsi="Arial Narrow"/>
          <w:color w:val="auto"/>
          <w:sz w:val="22"/>
          <w:szCs w:val="22"/>
        </w:rPr>
        <w:t>ącymi wytycznymi zamieszczonymi na stronie internetowej:</w:t>
      </w:r>
    </w:p>
    <w:p w14:paraId="322A865B" w14:textId="77777777" w:rsidR="008F656A" w:rsidRPr="00174135" w:rsidRDefault="004F03E4" w:rsidP="004B47E1">
      <w:pPr>
        <w:pStyle w:val="Teksttreci20"/>
        <w:shd w:val="clear" w:color="auto" w:fill="auto"/>
        <w:spacing w:before="0" w:after="87" w:line="274" w:lineRule="exact"/>
        <w:ind w:firstLine="740"/>
        <w:jc w:val="both"/>
        <w:rPr>
          <w:rFonts w:ascii="Arial Narrow" w:hAnsi="Arial Narrow"/>
          <w:color w:val="auto"/>
          <w:sz w:val="22"/>
          <w:szCs w:val="22"/>
        </w:rPr>
      </w:pPr>
      <w:r w:rsidRPr="00174135">
        <w:rPr>
          <w:rFonts w:ascii="Arial Narrow" w:hAnsi="Arial Narrow"/>
          <w:color w:val="auto"/>
        </w:rPr>
        <w:t>http://www.nfosigw.gov.pl/oferta-finansowania/srodki-krajowe/informacje-ogolne/instrukcja-oznakowania-przedsiewziec/</w:t>
      </w:r>
    </w:p>
    <w:p w14:paraId="24712B46" w14:textId="77777777" w:rsidR="00E35124" w:rsidRPr="00174135" w:rsidRDefault="00D54C0B" w:rsidP="004B47E1">
      <w:pPr>
        <w:pStyle w:val="Nagwek41"/>
        <w:keepNext/>
        <w:keepLines/>
        <w:numPr>
          <w:ilvl w:val="1"/>
          <w:numId w:val="2"/>
        </w:numPr>
        <w:shd w:val="clear" w:color="auto" w:fill="auto"/>
        <w:tabs>
          <w:tab w:val="left" w:pos="963"/>
        </w:tabs>
        <w:spacing w:before="0" w:after="0" w:line="514" w:lineRule="exact"/>
        <w:ind w:firstLine="0"/>
        <w:rPr>
          <w:rFonts w:ascii="Arial Narrow" w:hAnsi="Arial Narrow"/>
          <w:color w:val="auto"/>
          <w:sz w:val="22"/>
          <w:szCs w:val="22"/>
        </w:rPr>
      </w:pPr>
      <w:bookmarkStart w:id="17" w:name="_Toc396134738"/>
      <w:r w:rsidRPr="00174135">
        <w:rPr>
          <w:rFonts w:ascii="Arial Narrow" w:hAnsi="Arial Narrow"/>
          <w:color w:val="auto"/>
          <w:sz w:val="22"/>
          <w:szCs w:val="22"/>
        </w:rPr>
        <w:lastRenderedPageBreak/>
        <w:t>Inne obowiązki Wykonawcy po przejęciu Terenu Budowy</w:t>
      </w:r>
      <w:bookmarkEnd w:id="17"/>
    </w:p>
    <w:p w14:paraId="2495EA95" w14:textId="77777777" w:rsidR="00E35124" w:rsidRPr="00174135" w:rsidRDefault="00D54C0B" w:rsidP="004B47E1">
      <w:pPr>
        <w:pStyle w:val="Teksttreci20"/>
        <w:shd w:val="clear" w:color="auto" w:fill="auto"/>
        <w:spacing w:before="0" w:after="60" w:line="274" w:lineRule="exact"/>
        <w:ind w:firstLine="740"/>
        <w:jc w:val="both"/>
        <w:rPr>
          <w:rFonts w:ascii="Arial Narrow" w:hAnsi="Arial Narrow"/>
          <w:color w:val="auto"/>
          <w:sz w:val="22"/>
          <w:szCs w:val="22"/>
        </w:rPr>
      </w:pPr>
      <w:r w:rsidRPr="00174135">
        <w:rPr>
          <w:rFonts w:ascii="Arial Narrow" w:hAnsi="Arial Narrow"/>
          <w:color w:val="auto"/>
          <w:sz w:val="22"/>
          <w:szCs w:val="22"/>
        </w:rPr>
        <w:t>Przed rozpoczęciem Robót Wykonawca jest zobowiązany do pisemnego powiadomienia wszystkich zainteresowanych stron (właścicieli lub administratorów terenów, właścicieli urządzeń i istniejącego uzbrojenia podziemnego, inne jednostki zgodnie z uzgodnieniami dokumentacji projektowej) o terminie rozpoczęcia Robót oraz o przewidywanym terminie ukończenia Robót oraz o nadzór odpowiednich służb technicznych.</w:t>
      </w:r>
    </w:p>
    <w:p w14:paraId="26551AEA" w14:textId="77777777" w:rsidR="009E3A59" w:rsidRPr="00174135" w:rsidRDefault="00D54C0B" w:rsidP="004B47E1">
      <w:pPr>
        <w:pStyle w:val="Teksttreci20"/>
        <w:shd w:val="clear" w:color="auto" w:fill="auto"/>
        <w:spacing w:before="0" w:after="64" w:line="274" w:lineRule="exact"/>
        <w:ind w:firstLine="740"/>
        <w:jc w:val="both"/>
        <w:rPr>
          <w:rFonts w:ascii="Arial Narrow" w:hAnsi="Arial Narrow"/>
          <w:color w:val="auto"/>
          <w:sz w:val="22"/>
          <w:szCs w:val="22"/>
        </w:rPr>
      </w:pPr>
      <w:r w:rsidRPr="00174135">
        <w:rPr>
          <w:rFonts w:ascii="Arial Narrow" w:hAnsi="Arial Narrow"/>
          <w:color w:val="auto"/>
          <w:sz w:val="22"/>
          <w:szCs w:val="22"/>
        </w:rPr>
        <w:t xml:space="preserve">Wykonawca załatwi wszystkie formalności i opłaty wynikające z uzgodnień z właścicielami istniejącego uzbrojenia podziemnego </w:t>
      </w:r>
    </w:p>
    <w:p w14:paraId="29F6531C" w14:textId="77777777" w:rsidR="00BE5832" w:rsidRPr="00174135" w:rsidRDefault="00D54C0B" w:rsidP="004B47E1">
      <w:pPr>
        <w:pStyle w:val="Teksttreci20"/>
        <w:shd w:val="clear" w:color="auto" w:fill="auto"/>
        <w:spacing w:before="0" w:after="83" w:line="269" w:lineRule="exact"/>
        <w:ind w:firstLine="740"/>
        <w:jc w:val="both"/>
        <w:rPr>
          <w:rFonts w:ascii="Arial Narrow" w:hAnsi="Arial Narrow"/>
          <w:color w:val="auto"/>
          <w:sz w:val="22"/>
          <w:szCs w:val="22"/>
        </w:rPr>
      </w:pPr>
      <w:r w:rsidRPr="00174135">
        <w:rPr>
          <w:rFonts w:ascii="Arial Narrow" w:hAnsi="Arial Narrow"/>
          <w:color w:val="auto"/>
          <w:sz w:val="22"/>
          <w:szCs w:val="22"/>
        </w:rPr>
        <w:t>W przypadku wygaśnięcia terminu uzgodnienia Wykonawca dokona jego aktualizacji na swój koszt.</w:t>
      </w:r>
    </w:p>
    <w:p w14:paraId="69DF1350" w14:textId="77777777" w:rsidR="00BE5832" w:rsidRPr="00174135" w:rsidRDefault="00626C67" w:rsidP="004B47E1">
      <w:pPr>
        <w:pStyle w:val="Nagwek20"/>
        <w:keepNext/>
        <w:keepLines/>
        <w:numPr>
          <w:ilvl w:val="0"/>
          <w:numId w:val="2"/>
        </w:numPr>
        <w:shd w:val="clear" w:color="auto" w:fill="auto"/>
        <w:tabs>
          <w:tab w:val="left" w:pos="615"/>
        </w:tabs>
        <w:spacing w:after="134" w:line="320" w:lineRule="exact"/>
        <w:ind w:left="660" w:hanging="660"/>
        <w:rPr>
          <w:rFonts w:ascii="Arial Narrow" w:hAnsi="Arial Narrow"/>
          <w:i w:val="0"/>
          <w:color w:val="auto"/>
          <w:sz w:val="22"/>
          <w:szCs w:val="22"/>
        </w:rPr>
      </w:pPr>
      <w:bookmarkStart w:id="18" w:name="_Toc396134739"/>
      <w:r w:rsidRPr="00174135">
        <w:rPr>
          <w:rFonts w:ascii="Arial Narrow" w:hAnsi="Arial Narrow"/>
          <w:i w:val="0"/>
          <w:color w:val="auto"/>
          <w:sz w:val="22"/>
          <w:szCs w:val="22"/>
        </w:rPr>
        <w:t>OGÓLNE WYMAGANIA DOTYCZĄCE ROBÓT</w:t>
      </w:r>
      <w:bookmarkEnd w:id="18"/>
    </w:p>
    <w:p w14:paraId="2DF4E278" w14:textId="77777777" w:rsidR="00BE5832" w:rsidRPr="00174135" w:rsidRDefault="00BE5832" w:rsidP="004B47E1">
      <w:pPr>
        <w:pStyle w:val="Teksttreci20"/>
        <w:shd w:val="clear" w:color="auto" w:fill="auto"/>
        <w:spacing w:before="0" w:after="231" w:line="269" w:lineRule="exact"/>
        <w:ind w:firstLine="740"/>
        <w:jc w:val="both"/>
        <w:rPr>
          <w:rFonts w:ascii="Arial Narrow" w:hAnsi="Arial Narrow"/>
          <w:color w:val="auto"/>
          <w:sz w:val="22"/>
          <w:szCs w:val="22"/>
        </w:rPr>
      </w:pPr>
      <w:r w:rsidRPr="00174135">
        <w:rPr>
          <w:rFonts w:ascii="Arial Narrow" w:hAnsi="Arial Narrow"/>
          <w:color w:val="auto"/>
          <w:sz w:val="22"/>
          <w:szCs w:val="22"/>
        </w:rPr>
        <w:t xml:space="preserve">Wykonawca Robót jest </w:t>
      </w:r>
      <w:r w:rsidR="003C212A" w:rsidRPr="00174135">
        <w:rPr>
          <w:rFonts w:ascii="Arial Narrow" w:hAnsi="Arial Narrow"/>
          <w:color w:val="auto"/>
          <w:sz w:val="22"/>
          <w:szCs w:val="22"/>
        </w:rPr>
        <w:t>odpowiedzialny, za jakość</w:t>
      </w:r>
      <w:r w:rsidRPr="00174135">
        <w:rPr>
          <w:rFonts w:ascii="Arial Narrow" w:hAnsi="Arial Narrow"/>
          <w:color w:val="auto"/>
          <w:sz w:val="22"/>
          <w:szCs w:val="22"/>
        </w:rPr>
        <w:t xml:space="preserve"> ich wykonania oraz za ich zgodność z dokumentacją projektową, specyfikacjami technicznymi, obowiązującymi normami oraz poleceniami Inżyniera.</w:t>
      </w:r>
    </w:p>
    <w:p w14:paraId="26A0D97B" w14:textId="77777777" w:rsidR="00BE5832" w:rsidRPr="00174135" w:rsidRDefault="00BE5832" w:rsidP="004B47E1">
      <w:pPr>
        <w:pStyle w:val="Nagwek30"/>
        <w:keepNext/>
        <w:keepLines/>
        <w:numPr>
          <w:ilvl w:val="1"/>
          <w:numId w:val="2"/>
        </w:numPr>
        <w:shd w:val="clear" w:color="auto" w:fill="auto"/>
        <w:tabs>
          <w:tab w:val="left" w:pos="833"/>
        </w:tabs>
        <w:spacing w:before="0" w:after="193" w:line="280" w:lineRule="exact"/>
        <w:ind w:left="660" w:hanging="660"/>
        <w:rPr>
          <w:rFonts w:ascii="Arial Narrow" w:hAnsi="Arial Narrow"/>
          <w:color w:val="auto"/>
          <w:sz w:val="22"/>
          <w:szCs w:val="22"/>
        </w:rPr>
      </w:pPr>
      <w:bookmarkStart w:id="19" w:name="_Toc396134740"/>
      <w:r w:rsidRPr="00174135">
        <w:rPr>
          <w:rFonts w:ascii="Arial Narrow" w:hAnsi="Arial Narrow"/>
          <w:color w:val="auto"/>
          <w:sz w:val="22"/>
          <w:szCs w:val="22"/>
        </w:rPr>
        <w:t>Dokumentacja projektowa</w:t>
      </w:r>
      <w:bookmarkEnd w:id="19"/>
    </w:p>
    <w:p w14:paraId="03C40CE4" w14:textId="77777777" w:rsidR="00BE5832" w:rsidRPr="00174135" w:rsidRDefault="00635A46" w:rsidP="00635A46">
      <w:pPr>
        <w:pStyle w:val="Teksttreci50"/>
        <w:shd w:val="clear" w:color="auto" w:fill="auto"/>
        <w:tabs>
          <w:tab w:val="left" w:pos="1418"/>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 xml:space="preserve">               a) </w:t>
      </w:r>
      <w:r w:rsidR="00BE5832" w:rsidRPr="00174135">
        <w:rPr>
          <w:rFonts w:ascii="Arial Narrow" w:hAnsi="Arial Narrow"/>
          <w:color w:val="auto"/>
          <w:sz w:val="22"/>
          <w:szCs w:val="22"/>
        </w:rPr>
        <w:t>Dokumentacja Projektowa (stanowiąca załącznik do pozwolenia na budowę) będąca w posiadaniu Zamawiającego:</w:t>
      </w:r>
    </w:p>
    <w:p w14:paraId="132F4C11" w14:textId="77777777" w:rsidR="00BE5832" w:rsidRPr="00174135" w:rsidRDefault="00DF56A8" w:rsidP="004B47E1">
      <w:pPr>
        <w:pStyle w:val="Teksttreci20"/>
        <w:shd w:val="clear" w:color="auto" w:fill="auto"/>
        <w:spacing w:before="0" w:line="274" w:lineRule="exact"/>
        <w:ind w:left="2160" w:firstLine="0"/>
        <w:jc w:val="both"/>
        <w:rPr>
          <w:rFonts w:ascii="Arial Narrow" w:hAnsi="Arial Narrow"/>
          <w:color w:val="auto"/>
          <w:sz w:val="22"/>
          <w:szCs w:val="22"/>
        </w:rPr>
      </w:pPr>
      <w:r w:rsidRPr="00174135">
        <w:rPr>
          <w:rFonts w:ascii="Arial Narrow" w:hAnsi="Arial Narrow"/>
          <w:color w:val="auto"/>
          <w:sz w:val="22"/>
          <w:szCs w:val="22"/>
        </w:rPr>
        <w:t>Projekt Budowlano - wykonawczy</w:t>
      </w:r>
    </w:p>
    <w:p w14:paraId="1885D55C" w14:textId="77777777" w:rsidR="00BE5832" w:rsidRPr="00174135" w:rsidRDefault="00635A46" w:rsidP="00635A46">
      <w:pPr>
        <w:pStyle w:val="Teksttreci20"/>
        <w:shd w:val="clear" w:color="auto" w:fill="auto"/>
        <w:tabs>
          <w:tab w:val="left" w:pos="1560"/>
        </w:tabs>
        <w:spacing w:before="0" w:line="274" w:lineRule="exact"/>
        <w:ind w:firstLine="0"/>
        <w:jc w:val="both"/>
        <w:rPr>
          <w:rFonts w:ascii="Arial Narrow" w:hAnsi="Arial Narrow"/>
          <w:color w:val="auto"/>
          <w:sz w:val="22"/>
          <w:szCs w:val="22"/>
        </w:rPr>
      </w:pPr>
      <w:r w:rsidRPr="00174135">
        <w:rPr>
          <w:rStyle w:val="Teksttreci2Pogrubienie"/>
          <w:rFonts w:ascii="Arial Narrow" w:hAnsi="Arial Narrow"/>
          <w:color w:val="auto"/>
          <w:sz w:val="22"/>
          <w:szCs w:val="22"/>
        </w:rPr>
        <w:t xml:space="preserve">              c) </w:t>
      </w:r>
      <w:r w:rsidR="00BE5832" w:rsidRPr="00174135">
        <w:rPr>
          <w:rStyle w:val="Teksttreci2Pogrubienie"/>
          <w:rFonts w:ascii="Arial Narrow" w:hAnsi="Arial Narrow"/>
          <w:color w:val="auto"/>
          <w:sz w:val="22"/>
          <w:szCs w:val="22"/>
        </w:rPr>
        <w:t>Wykonawca w ramach Ceny Kontraktowej winien opracować takie dokumenty</w:t>
      </w:r>
      <w:r w:rsidR="00BE5832" w:rsidRPr="00174135">
        <w:rPr>
          <w:rFonts w:ascii="Arial Narrow" w:hAnsi="Arial Narrow"/>
          <w:color w:val="auto"/>
          <w:sz w:val="22"/>
          <w:szCs w:val="22"/>
        </w:rPr>
        <w:t>, jakie uzna za niezbędne do realizacji robót budowlano - montażowych, w tym m.in.:</w:t>
      </w:r>
    </w:p>
    <w:p w14:paraId="6156F234" w14:textId="77777777" w:rsidR="00BE5832" w:rsidRPr="00174135" w:rsidRDefault="00BE5832" w:rsidP="00D54A3A">
      <w:pPr>
        <w:pStyle w:val="Teksttreci20"/>
        <w:numPr>
          <w:ilvl w:val="0"/>
          <w:numId w:val="4"/>
        </w:numPr>
        <w:shd w:val="clear" w:color="auto" w:fill="auto"/>
        <w:tabs>
          <w:tab w:val="left" w:pos="0"/>
        </w:tabs>
        <w:spacing w:before="0" w:line="278" w:lineRule="exact"/>
        <w:ind w:firstLine="0"/>
        <w:jc w:val="both"/>
        <w:rPr>
          <w:rFonts w:ascii="Arial Narrow" w:hAnsi="Arial Narrow"/>
          <w:color w:val="auto"/>
          <w:sz w:val="22"/>
          <w:szCs w:val="22"/>
        </w:rPr>
      </w:pPr>
      <w:r w:rsidRPr="00174135">
        <w:rPr>
          <w:rFonts w:ascii="Arial Narrow" w:hAnsi="Arial Narrow"/>
          <w:color w:val="auto"/>
          <w:sz w:val="22"/>
          <w:szCs w:val="22"/>
        </w:rPr>
        <w:t>dokumentacja wykonawcza elementów, któr</w:t>
      </w:r>
      <w:r w:rsidR="00F10D64" w:rsidRPr="00174135">
        <w:rPr>
          <w:rFonts w:ascii="Arial Narrow" w:hAnsi="Arial Narrow"/>
          <w:color w:val="auto"/>
          <w:sz w:val="22"/>
          <w:szCs w:val="22"/>
        </w:rPr>
        <w:t>e Wykonawc</w:t>
      </w:r>
      <w:r w:rsidRPr="00174135">
        <w:rPr>
          <w:rFonts w:ascii="Arial Narrow" w:hAnsi="Arial Narrow"/>
          <w:color w:val="auto"/>
          <w:sz w:val="22"/>
          <w:szCs w:val="22"/>
        </w:rPr>
        <w:t>a uzna za niezbędne do wykonania a ich rozwiązania przedstawione w dokumentacji Zamawiającego są (z punktu widzenia Wykonawcy) niewystarczające, bądź wynikać będą ze zmian rozwiązań technicznych zaproponowanych przez Wykonawcę;</w:t>
      </w:r>
    </w:p>
    <w:p w14:paraId="5F968F2D" w14:textId="77777777" w:rsidR="00BE5832" w:rsidRPr="00174135" w:rsidRDefault="00BE5832" w:rsidP="00356AFE">
      <w:pPr>
        <w:pStyle w:val="Teksttreci20"/>
        <w:numPr>
          <w:ilvl w:val="0"/>
          <w:numId w:val="4"/>
        </w:numPr>
        <w:shd w:val="clear" w:color="auto" w:fill="auto"/>
        <w:tabs>
          <w:tab w:val="left" w:pos="0"/>
        </w:tabs>
        <w:spacing w:before="0" w:line="278" w:lineRule="exact"/>
        <w:ind w:firstLine="0"/>
        <w:jc w:val="both"/>
        <w:rPr>
          <w:rFonts w:ascii="Arial Narrow" w:hAnsi="Arial Narrow"/>
          <w:color w:val="auto"/>
          <w:sz w:val="22"/>
          <w:szCs w:val="22"/>
        </w:rPr>
      </w:pPr>
      <w:r w:rsidRPr="00174135">
        <w:rPr>
          <w:rFonts w:ascii="Arial Narrow" w:hAnsi="Arial Narrow"/>
          <w:color w:val="auto"/>
          <w:sz w:val="22"/>
          <w:szCs w:val="22"/>
        </w:rPr>
        <w:t>projekt organizacji ruchu zastępczego na czas budowy;</w:t>
      </w:r>
    </w:p>
    <w:p w14:paraId="2DFFACD5" w14:textId="77777777" w:rsidR="00BE5832" w:rsidRPr="00174135" w:rsidRDefault="00BE5832" w:rsidP="00356AFE">
      <w:pPr>
        <w:pStyle w:val="Teksttreci20"/>
        <w:numPr>
          <w:ilvl w:val="0"/>
          <w:numId w:val="4"/>
        </w:numPr>
        <w:shd w:val="clear" w:color="auto" w:fill="auto"/>
        <w:tabs>
          <w:tab w:val="left" w:pos="0"/>
        </w:tabs>
        <w:spacing w:before="0" w:line="278" w:lineRule="exact"/>
        <w:ind w:firstLine="0"/>
        <w:jc w:val="both"/>
        <w:rPr>
          <w:rFonts w:ascii="Arial Narrow" w:hAnsi="Arial Narrow"/>
          <w:color w:val="auto"/>
          <w:sz w:val="22"/>
          <w:szCs w:val="22"/>
        </w:rPr>
      </w:pPr>
      <w:r w:rsidRPr="00174135">
        <w:rPr>
          <w:rFonts w:ascii="Arial Narrow" w:hAnsi="Arial Narrow"/>
          <w:color w:val="auto"/>
          <w:sz w:val="22"/>
          <w:szCs w:val="22"/>
        </w:rPr>
        <w:t>projekt oznakowania;</w:t>
      </w:r>
    </w:p>
    <w:p w14:paraId="4496280B" w14:textId="77777777" w:rsidR="00BE5832" w:rsidRPr="00174135" w:rsidRDefault="00BE5832" w:rsidP="00356AFE">
      <w:pPr>
        <w:pStyle w:val="Teksttreci20"/>
        <w:numPr>
          <w:ilvl w:val="0"/>
          <w:numId w:val="4"/>
        </w:numPr>
        <w:shd w:val="clear" w:color="auto" w:fill="auto"/>
        <w:tabs>
          <w:tab w:val="left" w:pos="0"/>
        </w:tabs>
        <w:spacing w:before="0" w:line="278" w:lineRule="exact"/>
        <w:ind w:firstLine="0"/>
        <w:jc w:val="both"/>
        <w:rPr>
          <w:rFonts w:ascii="Arial Narrow" w:hAnsi="Arial Narrow"/>
          <w:color w:val="auto"/>
          <w:sz w:val="22"/>
          <w:szCs w:val="22"/>
        </w:rPr>
      </w:pPr>
      <w:r w:rsidRPr="00174135">
        <w:rPr>
          <w:rFonts w:ascii="Arial Narrow" w:hAnsi="Arial Narrow"/>
          <w:color w:val="auto"/>
          <w:sz w:val="22"/>
          <w:szCs w:val="22"/>
        </w:rPr>
        <w:t>rysunki Robót tymczasowych (np. drogi tymczasowe);</w:t>
      </w:r>
    </w:p>
    <w:p w14:paraId="4F8AFE78" w14:textId="77777777" w:rsidR="00BE5832" w:rsidRPr="00174135" w:rsidRDefault="00BE5832" w:rsidP="00356AFE">
      <w:pPr>
        <w:pStyle w:val="Teksttreci20"/>
        <w:numPr>
          <w:ilvl w:val="0"/>
          <w:numId w:val="4"/>
        </w:numPr>
        <w:shd w:val="clear" w:color="auto" w:fill="auto"/>
        <w:tabs>
          <w:tab w:val="left" w:pos="0"/>
        </w:tabs>
        <w:spacing w:before="0" w:line="278" w:lineRule="exact"/>
        <w:ind w:firstLine="0"/>
        <w:jc w:val="both"/>
        <w:rPr>
          <w:rFonts w:ascii="Arial Narrow" w:hAnsi="Arial Narrow"/>
          <w:color w:val="auto"/>
          <w:sz w:val="22"/>
          <w:szCs w:val="22"/>
        </w:rPr>
      </w:pPr>
      <w:r w:rsidRPr="00174135">
        <w:rPr>
          <w:rFonts w:ascii="Arial Narrow" w:hAnsi="Arial Narrow"/>
          <w:color w:val="auto"/>
          <w:sz w:val="22"/>
          <w:szCs w:val="22"/>
        </w:rPr>
        <w:t>rysunki warsztatowe i montażowe;</w:t>
      </w:r>
    </w:p>
    <w:p w14:paraId="22511E95" w14:textId="77777777" w:rsidR="00BE5832" w:rsidRPr="00174135" w:rsidRDefault="00BE5832" w:rsidP="00356AFE">
      <w:pPr>
        <w:pStyle w:val="Teksttreci20"/>
        <w:numPr>
          <w:ilvl w:val="0"/>
          <w:numId w:val="4"/>
        </w:numPr>
        <w:shd w:val="clear" w:color="auto" w:fill="auto"/>
        <w:tabs>
          <w:tab w:val="left" w:pos="0"/>
        </w:tabs>
        <w:spacing w:before="0" w:line="278" w:lineRule="exact"/>
        <w:ind w:firstLine="0"/>
        <w:jc w:val="both"/>
        <w:rPr>
          <w:rFonts w:ascii="Arial Narrow" w:hAnsi="Arial Narrow"/>
          <w:color w:val="auto"/>
          <w:sz w:val="22"/>
          <w:szCs w:val="22"/>
        </w:rPr>
      </w:pPr>
      <w:r w:rsidRPr="00174135">
        <w:rPr>
          <w:rFonts w:ascii="Arial Narrow" w:hAnsi="Arial Narrow"/>
          <w:color w:val="auto"/>
          <w:sz w:val="22"/>
          <w:szCs w:val="22"/>
        </w:rPr>
        <w:t>plan bezpieczeństwa i ochrony zdrowia;</w:t>
      </w:r>
    </w:p>
    <w:p w14:paraId="1D0EFD91" w14:textId="77777777" w:rsidR="00BE5832" w:rsidRPr="00174135" w:rsidRDefault="00BE5832" w:rsidP="00356AFE">
      <w:pPr>
        <w:pStyle w:val="Teksttreci20"/>
        <w:numPr>
          <w:ilvl w:val="0"/>
          <w:numId w:val="4"/>
        </w:numPr>
        <w:shd w:val="clear" w:color="auto" w:fill="auto"/>
        <w:tabs>
          <w:tab w:val="left" w:pos="0"/>
        </w:tabs>
        <w:spacing w:before="0" w:line="278" w:lineRule="exact"/>
        <w:ind w:firstLine="0"/>
        <w:jc w:val="both"/>
        <w:rPr>
          <w:rFonts w:ascii="Arial Narrow" w:hAnsi="Arial Narrow"/>
          <w:color w:val="auto"/>
          <w:sz w:val="22"/>
          <w:szCs w:val="22"/>
        </w:rPr>
      </w:pPr>
      <w:r w:rsidRPr="00174135">
        <w:rPr>
          <w:rFonts w:ascii="Arial Narrow" w:hAnsi="Arial Narrow"/>
          <w:color w:val="auto"/>
          <w:sz w:val="22"/>
          <w:szCs w:val="22"/>
        </w:rPr>
        <w:t>opracowanie projektu technologii oraz robót, tam gdzie to wskazano w Projekcie Budowlanym i Projekcie Wykonawczym oraz inne określone przez autora dokumentacji i specyfikacji</w:t>
      </w:r>
    </w:p>
    <w:p w14:paraId="6322696F" w14:textId="77777777" w:rsidR="00BE5832" w:rsidRPr="00174135" w:rsidRDefault="00BE5832" w:rsidP="00F10D64">
      <w:pPr>
        <w:pStyle w:val="Teksttreci20"/>
        <w:shd w:val="clear" w:color="auto" w:fill="auto"/>
        <w:spacing w:before="0" w:line="278" w:lineRule="exact"/>
        <w:ind w:firstLine="0"/>
        <w:jc w:val="both"/>
        <w:rPr>
          <w:rFonts w:ascii="Arial Narrow" w:hAnsi="Arial Narrow"/>
          <w:color w:val="auto"/>
          <w:sz w:val="22"/>
          <w:szCs w:val="22"/>
        </w:rPr>
      </w:pPr>
      <w:r w:rsidRPr="00174135">
        <w:rPr>
          <w:rFonts w:ascii="Arial Narrow" w:hAnsi="Arial Narrow"/>
          <w:color w:val="auto"/>
          <w:sz w:val="22"/>
          <w:szCs w:val="22"/>
        </w:rPr>
        <w:t>Dokumenty te przedłoży Nadzorowi Inwestorskiemu do zatwierdzenia.</w:t>
      </w:r>
    </w:p>
    <w:p w14:paraId="3A33A549" w14:textId="77777777" w:rsidR="00BE5832" w:rsidRPr="00174135" w:rsidRDefault="00BE5832" w:rsidP="00E7541B">
      <w:pPr>
        <w:pStyle w:val="Nagwek30"/>
        <w:keepNext/>
        <w:keepLines/>
        <w:numPr>
          <w:ilvl w:val="1"/>
          <w:numId w:val="2"/>
        </w:numPr>
        <w:shd w:val="clear" w:color="auto" w:fill="auto"/>
        <w:tabs>
          <w:tab w:val="left" w:pos="803"/>
        </w:tabs>
        <w:spacing w:after="0" w:line="322" w:lineRule="exact"/>
        <w:ind w:left="660" w:hanging="660"/>
        <w:rPr>
          <w:rFonts w:ascii="Arial Narrow" w:hAnsi="Arial Narrow"/>
          <w:color w:val="auto"/>
          <w:sz w:val="22"/>
          <w:szCs w:val="22"/>
        </w:rPr>
      </w:pPr>
      <w:bookmarkStart w:id="20" w:name="_Toc396134741"/>
      <w:r w:rsidRPr="00174135">
        <w:rPr>
          <w:rFonts w:ascii="Arial Narrow" w:hAnsi="Arial Narrow"/>
          <w:color w:val="auto"/>
          <w:sz w:val="22"/>
          <w:szCs w:val="22"/>
        </w:rPr>
        <w:t>Zgodność Robót ze specyfikacjami technicznymi i dokumentacją projektową</w:t>
      </w:r>
      <w:bookmarkEnd w:id="20"/>
    </w:p>
    <w:p w14:paraId="6A58B2D1" w14:textId="77777777" w:rsidR="00BE5832" w:rsidRPr="00174135" w:rsidRDefault="00BE5832"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Specyfikacj</w:t>
      </w:r>
      <w:r w:rsidR="003C212A" w:rsidRPr="00174135">
        <w:rPr>
          <w:rFonts w:ascii="Arial Narrow" w:hAnsi="Arial Narrow"/>
          <w:color w:val="auto"/>
          <w:sz w:val="22"/>
          <w:szCs w:val="22"/>
        </w:rPr>
        <w:t>e Techniczne</w:t>
      </w:r>
      <w:r w:rsidRPr="00174135">
        <w:rPr>
          <w:rFonts w:ascii="Arial Narrow" w:hAnsi="Arial Narrow"/>
          <w:color w:val="auto"/>
          <w:sz w:val="22"/>
          <w:szCs w:val="22"/>
        </w:rPr>
        <w:t xml:space="preserve">, Projekty </w:t>
      </w:r>
      <w:r w:rsidR="003C212A" w:rsidRPr="00174135">
        <w:rPr>
          <w:rFonts w:ascii="Arial Narrow" w:hAnsi="Arial Narrow"/>
          <w:color w:val="auto"/>
          <w:sz w:val="22"/>
          <w:szCs w:val="22"/>
        </w:rPr>
        <w:t xml:space="preserve">Budowlano - </w:t>
      </w:r>
      <w:r w:rsidRPr="00174135">
        <w:rPr>
          <w:rFonts w:ascii="Arial Narrow" w:hAnsi="Arial Narrow"/>
          <w:color w:val="auto"/>
          <w:sz w:val="22"/>
          <w:szCs w:val="22"/>
        </w:rPr>
        <w:t>Wykonawcze oraz inne dokumenty przekazane przez Inżyniera Wykonawcy stanowią część Kontraktu, a wymagania wyszczególnione w choćby jednym z nich są obowiązujące dla Wykonawcy tak, jakby zawarte były w całej dokumentacji.</w:t>
      </w:r>
    </w:p>
    <w:p w14:paraId="67D0D8D6" w14:textId="77777777" w:rsidR="00BE5832" w:rsidRPr="00174135" w:rsidRDefault="00BE5832"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nie może wykorzystywać błędów lub opuszczeń w Dokumentach Kontraktowych, a o ich wykryciu winien natychmiast powiadomić Inżyniera, który dokona odpowiednich zmian, poprawek lub interpretacji tych dokumentów. Wszystkie wykonane Roboty i dostarczone mat</w:t>
      </w:r>
      <w:r w:rsidR="00635A46" w:rsidRPr="00174135">
        <w:rPr>
          <w:rFonts w:ascii="Arial Narrow" w:hAnsi="Arial Narrow"/>
          <w:color w:val="auto"/>
          <w:sz w:val="22"/>
          <w:szCs w:val="22"/>
        </w:rPr>
        <w:t>eriały będą zgodne z ST, PB-W</w:t>
      </w:r>
      <w:r w:rsidRPr="00174135">
        <w:rPr>
          <w:rFonts w:ascii="Arial Narrow" w:hAnsi="Arial Narrow"/>
          <w:color w:val="auto"/>
          <w:sz w:val="22"/>
          <w:szCs w:val="22"/>
        </w:rPr>
        <w:t>.</w:t>
      </w:r>
    </w:p>
    <w:p w14:paraId="521B6C92" w14:textId="77777777" w:rsidR="00BE5832" w:rsidRPr="00174135" w:rsidRDefault="00BE5832" w:rsidP="004B47E1">
      <w:pPr>
        <w:pStyle w:val="Teksttreci20"/>
        <w:shd w:val="clear" w:color="auto" w:fill="auto"/>
        <w:spacing w:before="0" w:after="175" w:line="274" w:lineRule="exact"/>
        <w:ind w:firstLine="760"/>
        <w:jc w:val="both"/>
        <w:rPr>
          <w:rFonts w:ascii="Arial Narrow" w:hAnsi="Arial Narrow"/>
          <w:color w:val="auto"/>
          <w:sz w:val="22"/>
          <w:szCs w:val="22"/>
        </w:rPr>
      </w:pPr>
      <w:r w:rsidRPr="00174135">
        <w:rPr>
          <w:rFonts w:ascii="Arial Narrow" w:hAnsi="Arial Narrow"/>
          <w:color w:val="auto"/>
          <w:sz w:val="22"/>
          <w:szCs w:val="22"/>
        </w:rPr>
        <w:t>W przypadku, gdy materiały lub Roboty nie b</w:t>
      </w:r>
      <w:r w:rsidR="003C212A" w:rsidRPr="00174135">
        <w:rPr>
          <w:rFonts w:ascii="Arial Narrow" w:hAnsi="Arial Narrow"/>
          <w:color w:val="auto"/>
          <w:sz w:val="22"/>
          <w:szCs w:val="22"/>
        </w:rPr>
        <w:t>ędą w pełni zgodne z ST lub PB-W</w:t>
      </w:r>
      <w:r w:rsidRPr="00174135">
        <w:rPr>
          <w:rFonts w:ascii="Arial Narrow" w:hAnsi="Arial Narrow"/>
          <w:color w:val="auto"/>
          <w:sz w:val="22"/>
          <w:szCs w:val="22"/>
        </w:rPr>
        <w:t>, i wpłynie to na niezadowalającą jakość elementu budowli, to takie materiały będą niezwłocznie zastąpione innymi, a Roboty rozebrane na koszt Wykonawcy.</w:t>
      </w:r>
    </w:p>
    <w:p w14:paraId="01210D49" w14:textId="77777777" w:rsidR="00E35124" w:rsidRPr="00174135" w:rsidRDefault="00D54C0B" w:rsidP="00E7541B">
      <w:pPr>
        <w:pStyle w:val="Nagwek30"/>
        <w:keepNext/>
        <w:keepLines/>
        <w:numPr>
          <w:ilvl w:val="1"/>
          <w:numId w:val="2"/>
        </w:numPr>
        <w:shd w:val="clear" w:color="auto" w:fill="auto"/>
        <w:tabs>
          <w:tab w:val="left" w:pos="811"/>
        </w:tabs>
        <w:spacing w:after="0" w:line="280" w:lineRule="exact"/>
        <w:ind w:left="660" w:hanging="660"/>
        <w:rPr>
          <w:rFonts w:ascii="Arial Narrow" w:hAnsi="Arial Narrow"/>
          <w:color w:val="auto"/>
          <w:sz w:val="22"/>
          <w:szCs w:val="22"/>
        </w:rPr>
      </w:pPr>
      <w:bookmarkStart w:id="21" w:name="_Toc396134742"/>
      <w:r w:rsidRPr="00174135">
        <w:rPr>
          <w:rFonts w:ascii="Arial Narrow" w:hAnsi="Arial Narrow"/>
          <w:color w:val="auto"/>
          <w:sz w:val="22"/>
          <w:szCs w:val="22"/>
        </w:rPr>
        <w:t>Ochrona środowiska w czasie wykonywania Robót</w:t>
      </w:r>
      <w:bookmarkEnd w:id="21"/>
    </w:p>
    <w:p w14:paraId="6C0760BD"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Obowiązkiem Wykonawcy jest znajomość i stosowanie w czasie prowadzenia Robót wszelkich przepisów dotyczących ochrony środowiska naturalnego.</w:t>
      </w:r>
    </w:p>
    <w:p w14:paraId="72172DD7" w14:textId="77777777" w:rsidR="00E35124" w:rsidRPr="00174135" w:rsidRDefault="00D54C0B" w:rsidP="004B47E1">
      <w:pPr>
        <w:pStyle w:val="Teksttreci20"/>
        <w:shd w:val="clear" w:color="auto" w:fill="auto"/>
        <w:spacing w:before="0" w:after="26" w:line="240" w:lineRule="exact"/>
        <w:ind w:firstLine="760"/>
        <w:jc w:val="both"/>
        <w:rPr>
          <w:rFonts w:ascii="Arial Narrow" w:hAnsi="Arial Narrow"/>
          <w:color w:val="auto"/>
          <w:sz w:val="22"/>
          <w:szCs w:val="22"/>
        </w:rPr>
      </w:pPr>
      <w:r w:rsidRPr="00174135">
        <w:rPr>
          <w:rFonts w:ascii="Arial Narrow" w:hAnsi="Arial Narrow"/>
          <w:color w:val="auto"/>
          <w:sz w:val="22"/>
          <w:szCs w:val="22"/>
        </w:rPr>
        <w:t>W czasie przewidzianym na Ukończenie Robót Wykonawca będzie w szczególności:</w:t>
      </w:r>
    </w:p>
    <w:p w14:paraId="7E468E28" w14:textId="77777777" w:rsidR="00E35124" w:rsidRPr="00174135" w:rsidRDefault="00D54C0B" w:rsidP="00701491">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stosować się do Ustawy z dnia 16 października 1991 r o ochronie przyrody ( tekst jednolity Dziennik Ustaw z 2001 r. Nr 99 poz. 1079, zm. Z 2001 r. Nr 100 poz.1085);</w:t>
      </w:r>
    </w:p>
    <w:p w14:paraId="73C89AE0" w14:textId="77777777" w:rsidR="00E35124" w:rsidRPr="00174135" w:rsidRDefault="00D54C0B" w:rsidP="00701491">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lastRenderedPageBreak/>
        <w:t>stosować się do Ustawy z dnia 27 kwietnia 2001 r. Prawo ochrony środowiska (Dziennik Ustaw Nr 62, poz. 627) z późniejszymi zmianami i aktami wykonawczymi;</w:t>
      </w:r>
    </w:p>
    <w:p w14:paraId="71EA7770" w14:textId="77777777" w:rsidR="00E35124" w:rsidRPr="00174135" w:rsidRDefault="00D54C0B" w:rsidP="00701491">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stosować się do Ustawy z 27 kwietnia 2001 r. o odpadach - (Dziennik Ustaw Nr 62, poz. 628) z późniejszymi zmianami i aktami wykonawczymi (zgodnie z którą Wykonawca, między innymi, ma obowiązek przedłożenia staroście informacji o wytworzonych odpadach oraz sposobach gospodarowania tymi odpadami, na dwa miesiące przed rozpoczęciem działalności powodującej ich powstawanie);</w:t>
      </w:r>
    </w:p>
    <w:p w14:paraId="4AF4EB76" w14:textId="77777777" w:rsidR="00E35124" w:rsidRPr="00174135" w:rsidRDefault="00D54C0B" w:rsidP="00701491">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stosować się do Rozporządzenia Ministra Środowiska z dnia 29 lipca 2004 r. w sprawie dopuszczalnych poziomów hałasu w środowisku (Dziennik Ustaw Nr 178, poz. 1841);</w:t>
      </w:r>
    </w:p>
    <w:p w14:paraId="30F9FDBD" w14:textId="77777777" w:rsidR="00E35124" w:rsidRPr="00174135" w:rsidRDefault="00D54C0B" w:rsidP="00701491">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stosować się do Ustawy z dnia 27 lipca 2001 r. o wprowadzeniu ustawy - Prawo ochrony środowiska, ustawy o odpadach oraz o zmianie niektórych ustaw (Dziennik Ustaw Nr 100, poz. 1085);</w:t>
      </w:r>
    </w:p>
    <w:p w14:paraId="0187F668" w14:textId="77777777" w:rsidR="00E35124" w:rsidRPr="00174135" w:rsidRDefault="00D54C0B" w:rsidP="00701491">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stosować się do Rozporządzenia Ministra Środowiska z dnia 08 lipca 2004r. w sprawie warunków, jakie należy spełnić przy wprowadzaniu ścieków do wód lub do ziemi oraz w sprawie substancji szczególnie szkodliwych dla środowiska wodnego Dz. U. nr 168, poz. 1763.</w:t>
      </w:r>
    </w:p>
    <w:p w14:paraId="5804B6D7" w14:textId="77777777" w:rsidR="00E35124" w:rsidRPr="00174135" w:rsidRDefault="00D54C0B" w:rsidP="00701491">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stosować się do Rozporządzenia Ministra Środowiska z dnia 20 lipca 2002 r. w sprawie sposobu realizacji obowiązków dostawców ścieków przemysłowych oraz warunków wprowadzania ścieków do urządzeń kanalizacyjnych (Dz. U. Nr 129, poz. 1108);</w:t>
      </w:r>
    </w:p>
    <w:p w14:paraId="47E745C0" w14:textId="77777777" w:rsidR="00E35124" w:rsidRPr="00174135" w:rsidRDefault="00D54C0B" w:rsidP="00701491">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podejmować wszelkie uzasadnione kroki mające na celu stosowanie się do przepisów i norm dotyczących ochrony środowiska na terenie i wokół Terenu Budowy oraz będzie unikać uszkodzeń lub uciążliwości dla osób lub własności</w:t>
      </w:r>
      <w:r w:rsidR="00753F50" w:rsidRPr="00174135">
        <w:rPr>
          <w:rFonts w:ascii="Arial Narrow" w:hAnsi="Arial Narrow"/>
          <w:color w:val="auto"/>
          <w:sz w:val="22"/>
          <w:szCs w:val="22"/>
        </w:rPr>
        <w:t xml:space="preserve"> społecznej i innych, a wynikaj</w:t>
      </w:r>
      <w:r w:rsidRPr="00174135">
        <w:rPr>
          <w:rFonts w:ascii="Arial Narrow" w:hAnsi="Arial Narrow"/>
          <w:color w:val="auto"/>
          <w:sz w:val="22"/>
          <w:szCs w:val="22"/>
        </w:rPr>
        <w:t>ących ze skażenia, hałasu lub innych przyczyn powstałych w następstwie jego sposobu działania. Stosując się do tych wymagań będzie miał szczególny wzgląd na:</w:t>
      </w:r>
    </w:p>
    <w:p w14:paraId="0E6BAE6B" w14:textId="77777777" w:rsidR="00E35124" w:rsidRPr="00174135" w:rsidRDefault="00D54C0B" w:rsidP="00701491">
      <w:pPr>
        <w:pStyle w:val="Teksttreci20"/>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 xml:space="preserve">lokalizację baz, warsztatów, magazynów, składowisk, ukopów i dróg dojazdowych; </w:t>
      </w:r>
      <w:r w:rsidRPr="00174135">
        <w:rPr>
          <w:rStyle w:val="Teksttreci2115pt"/>
          <w:rFonts w:ascii="Arial Narrow" w:hAnsi="Arial Narrow"/>
          <w:color w:val="auto"/>
          <w:sz w:val="22"/>
          <w:szCs w:val="22"/>
        </w:rPr>
        <w:t xml:space="preserve">o </w:t>
      </w:r>
      <w:r w:rsidRPr="00174135">
        <w:rPr>
          <w:rFonts w:ascii="Arial Narrow" w:hAnsi="Arial Narrow"/>
          <w:color w:val="auto"/>
          <w:sz w:val="22"/>
          <w:szCs w:val="22"/>
        </w:rPr>
        <w:t>środki ostrożności i zabezpieczenia przed:</w:t>
      </w:r>
    </w:p>
    <w:p w14:paraId="540F0647" w14:textId="77777777" w:rsidR="00E35124" w:rsidRPr="00174135" w:rsidRDefault="00D54C0B" w:rsidP="000C097B">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zanieczyszczeniem zbiorników i cieków wodnych pyłami lub substancjami toksycznymi,</w:t>
      </w:r>
    </w:p>
    <w:p w14:paraId="5F70AF9A" w14:textId="77777777" w:rsidR="00E35124" w:rsidRPr="00174135" w:rsidRDefault="00D54C0B" w:rsidP="000C097B">
      <w:pPr>
        <w:pStyle w:val="Teksttreci20"/>
        <w:numPr>
          <w:ilvl w:val="0"/>
          <w:numId w:val="3"/>
        </w:numPr>
        <w:shd w:val="clear" w:color="auto" w:fill="auto"/>
        <w:tabs>
          <w:tab w:val="left" w:pos="0"/>
        </w:tabs>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zanieczyszczeniem powietrza pyłami i gazami,</w:t>
      </w:r>
    </w:p>
    <w:p w14:paraId="010D90AC" w14:textId="77777777" w:rsidR="00E35124" w:rsidRPr="00174135" w:rsidRDefault="00D54C0B" w:rsidP="000C097B">
      <w:pPr>
        <w:pStyle w:val="Teksttreci20"/>
        <w:numPr>
          <w:ilvl w:val="0"/>
          <w:numId w:val="3"/>
        </w:numPr>
        <w:shd w:val="clear" w:color="auto" w:fill="auto"/>
        <w:tabs>
          <w:tab w:val="left" w:pos="0"/>
        </w:tabs>
        <w:spacing w:before="0" w:after="300" w:line="274" w:lineRule="exact"/>
        <w:ind w:firstLine="0"/>
        <w:jc w:val="both"/>
        <w:rPr>
          <w:rFonts w:ascii="Arial Narrow" w:hAnsi="Arial Narrow"/>
          <w:color w:val="auto"/>
          <w:sz w:val="22"/>
          <w:szCs w:val="22"/>
        </w:rPr>
      </w:pPr>
      <w:r w:rsidRPr="00174135">
        <w:rPr>
          <w:rFonts w:ascii="Arial Narrow" w:hAnsi="Arial Narrow"/>
          <w:color w:val="auto"/>
          <w:sz w:val="22"/>
          <w:szCs w:val="22"/>
        </w:rPr>
        <w:t>możliwością powstania pożaru.</w:t>
      </w:r>
    </w:p>
    <w:p w14:paraId="0073D547"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Charakterystyka zagospodarowania przestrzennego według Rozporządzenia Ministra Środowiska z dnia 29 lipiec 2004 r., kwalifikuje obszar prowadzonych robót do terenów, dla których dopuszczalny poziom hałasu wyrażony dopuszczalnym poziomem dźwięku A nie powinien przekraczać:</w:t>
      </w:r>
    </w:p>
    <w:p w14:paraId="76C9C082" w14:textId="77777777" w:rsidR="00E35124" w:rsidRPr="00174135" w:rsidRDefault="00D54C0B" w:rsidP="005B6DB8">
      <w:pPr>
        <w:pStyle w:val="Teksttreci20"/>
        <w:numPr>
          <w:ilvl w:val="0"/>
          <w:numId w:val="3"/>
        </w:numPr>
        <w:shd w:val="clear" w:color="auto" w:fill="auto"/>
        <w:tabs>
          <w:tab w:val="left" w:pos="0"/>
        </w:tabs>
        <w:spacing w:before="0" w:after="53" w:line="240" w:lineRule="exact"/>
        <w:ind w:firstLine="0"/>
        <w:jc w:val="both"/>
        <w:rPr>
          <w:rFonts w:ascii="Arial Narrow" w:hAnsi="Arial Narrow"/>
          <w:color w:val="auto"/>
          <w:sz w:val="22"/>
          <w:szCs w:val="22"/>
        </w:rPr>
      </w:pPr>
      <w:r w:rsidRPr="00174135">
        <w:rPr>
          <w:rFonts w:ascii="Arial Narrow" w:hAnsi="Arial Narrow"/>
          <w:color w:val="auto"/>
          <w:sz w:val="22"/>
          <w:szCs w:val="22"/>
        </w:rPr>
        <w:t>w porze dziennej</w:t>
      </w:r>
      <w:r w:rsidRPr="00174135">
        <w:rPr>
          <w:rFonts w:ascii="Arial Narrow" w:hAnsi="Arial Narrow"/>
          <w:color w:val="auto"/>
          <w:sz w:val="22"/>
          <w:szCs w:val="22"/>
        </w:rPr>
        <w:tab/>
        <w:t>= 50 dB(A),</w:t>
      </w:r>
    </w:p>
    <w:p w14:paraId="34EB3E03" w14:textId="77777777" w:rsidR="00E35124" w:rsidRPr="00174135" w:rsidRDefault="00D54C0B" w:rsidP="005B6DB8">
      <w:pPr>
        <w:pStyle w:val="Teksttreci20"/>
        <w:numPr>
          <w:ilvl w:val="0"/>
          <w:numId w:val="3"/>
        </w:numPr>
        <w:shd w:val="clear" w:color="auto" w:fill="auto"/>
        <w:tabs>
          <w:tab w:val="left" w:pos="0"/>
        </w:tabs>
        <w:spacing w:before="0" w:after="293" w:line="240" w:lineRule="exact"/>
        <w:ind w:firstLine="0"/>
        <w:jc w:val="both"/>
        <w:rPr>
          <w:rFonts w:ascii="Arial Narrow" w:hAnsi="Arial Narrow"/>
          <w:color w:val="auto"/>
          <w:sz w:val="22"/>
          <w:szCs w:val="22"/>
        </w:rPr>
      </w:pPr>
      <w:r w:rsidRPr="00174135">
        <w:rPr>
          <w:rFonts w:ascii="Arial Narrow" w:hAnsi="Arial Narrow"/>
          <w:color w:val="auto"/>
          <w:sz w:val="22"/>
          <w:szCs w:val="22"/>
        </w:rPr>
        <w:t>w porze nocnej</w:t>
      </w:r>
      <w:r w:rsidRPr="00174135">
        <w:rPr>
          <w:rFonts w:ascii="Arial Narrow" w:hAnsi="Arial Narrow"/>
          <w:color w:val="auto"/>
          <w:sz w:val="22"/>
          <w:szCs w:val="22"/>
        </w:rPr>
        <w:tab/>
        <w:t>= 40 dB(A),</w:t>
      </w:r>
    </w:p>
    <w:p w14:paraId="3FB6D148" w14:textId="77777777" w:rsidR="00E35124" w:rsidRPr="00174135" w:rsidRDefault="00D54C0B" w:rsidP="004B47E1">
      <w:pPr>
        <w:pStyle w:val="Teksttreci20"/>
        <w:shd w:val="clear" w:color="auto" w:fill="auto"/>
        <w:spacing w:before="0" w:after="30" w:line="240" w:lineRule="exact"/>
        <w:ind w:firstLine="760"/>
        <w:jc w:val="both"/>
        <w:rPr>
          <w:rFonts w:ascii="Arial Narrow" w:hAnsi="Arial Narrow"/>
          <w:color w:val="auto"/>
          <w:sz w:val="22"/>
          <w:szCs w:val="22"/>
        </w:rPr>
      </w:pPr>
      <w:r w:rsidRPr="00174135">
        <w:rPr>
          <w:rFonts w:ascii="Arial Narrow" w:hAnsi="Arial Narrow"/>
          <w:color w:val="auto"/>
          <w:sz w:val="22"/>
          <w:szCs w:val="22"/>
        </w:rPr>
        <w:t>W celu ochrony klimatu akustycznego wszelkie prace należy prowadzić w porze dziennej.</w:t>
      </w:r>
    </w:p>
    <w:p w14:paraId="638788FA"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Wszelkie prace wykonywane w bliskim sąsiedztwie drzew i krzewów należy prowadzić pod nadzorem Inwestora.</w:t>
      </w:r>
    </w:p>
    <w:p w14:paraId="619EC625"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Prace budowlane prowadzone w bliskim sąsiedztwie drzew należy wykonywać pod nadzorem specjalistycznej firmy zajmującej się pielęgnacją terenów zieleni.</w:t>
      </w:r>
    </w:p>
    <w:p w14:paraId="232465CA" w14:textId="77777777" w:rsidR="00D32947" w:rsidRPr="00174135" w:rsidRDefault="00D54C0B" w:rsidP="004B47E1">
      <w:pPr>
        <w:pStyle w:val="Teksttreci20"/>
        <w:shd w:val="clear" w:color="auto" w:fill="auto"/>
        <w:spacing w:before="0" w:after="231" w:line="269" w:lineRule="exact"/>
        <w:ind w:firstLine="780"/>
        <w:jc w:val="both"/>
        <w:rPr>
          <w:rFonts w:ascii="Arial Narrow" w:hAnsi="Arial Narrow"/>
          <w:color w:val="auto"/>
          <w:sz w:val="22"/>
          <w:szCs w:val="22"/>
        </w:rPr>
      </w:pPr>
      <w:r w:rsidRPr="00174135">
        <w:rPr>
          <w:rFonts w:ascii="Arial Narrow" w:hAnsi="Arial Narrow"/>
          <w:color w:val="auto"/>
          <w:sz w:val="22"/>
          <w:szCs w:val="22"/>
        </w:rPr>
        <w:t>Wszelkie prace związane z redukcją masy korzeniowej drzew należy zlecić specjalistycznej firmie.</w:t>
      </w:r>
    </w:p>
    <w:p w14:paraId="4661C2E2" w14:textId="77777777" w:rsidR="00D32947" w:rsidRPr="00174135" w:rsidRDefault="00D32947" w:rsidP="004B47E1">
      <w:pPr>
        <w:pStyle w:val="Teksttreci20"/>
        <w:shd w:val="clear" w:color="auto" w:fill="auto"/>
        <w:spacing w:before="0" w:after="231" w:line="269" w:lineRule="exact"/>
        <w:ind w:firstLine="780"/>
        <w:jc w:val="both"/>
        <w:rPr>
          <w:rFonts w:ascii="Arial Narrow" w:hAnsi="Arial Narrow"/>
          <w:color w:val="auto"/>
          <w:sz w:val="22"/>
          <w:szCs w:val="22"/>
        </w:rPr>
      </w:pPr>
      <w:r w:rsidRPr="00174135">
        <w:rPr>
          <w:rFonts w:ascii="Arial Narrow" w:hAnsi="Arial Narrow"/>
          <w:b/>
          <w:color w:val="auto"/>
          <w:sz w:val="22"/>
          <w:szCs w:val="22"/>
        </w:rPr>
        <w:t>Materiały szkodliwe dla otoczenia.</w:t>
      </w:r>
      <w:r w:rsidRPr="00174135">
        <w:rPr>
          <w:rFonts w:ascii="Arial Narrow" w:hAnsi="Arial Narrow"/>
          <w:color w:val="auto"/>
          <w:sz w:val="22"/>
          <w:szCs w:val="22"/>
        </w:rPr>
        <w:t xml:space="preserve"> Materiały, które w sposób trwały są szkodliwe dla otoczenia, nie będą dopuszczone do użycia. Nie dopuszcza się użycia materiałów wywołujących szkodliwe promieniowanie o stężeniu większym od dopuszczalnego.</w:t>
      </w:r>
    </w:p>
    <w:p w14:paraId="2F7E4366" w14:textId="77777777" w:rsidR="00D32947" w:rsidRPr="00174135" w:rsidRDefault="00D32947"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Wszelkie materiały odpadowe użyte do Robót będą miały świadectwa dopuszczenia, wydane przez uprawnioną jednostkę, jednoznacznie określające brak szkodliwego oddziaływania tych materiałów na środowisko.</w:t>
      </w:r>
    </w:p>
    <w:p w14:paraId="19EC7E18" w14:textId="77777777" w:rsidR="00D32947" w:rsidRPr="00174135" w:rsidRDefault="00D32947" w:rsidP="004B47E1">
      <w:pPr>
        <w:pStyle w:val="Teksttreci20"/>
        <w:shd w:val="clear" w:color="auto" w:fill="auto"/>
        <w:spacing w:before="0" w:line="278" w:lineRule="exact"/>
        <w:ind w:firstLine="780"/>
        <w:jc w:val="both"/>
        <w:rPr>
          <w:rFonts w:ascii="Arial Narrow" w:hAnsi="Arial Narrow"/>
          <w:color w:val="auto"/>
          <w:sz w:val="22"/>
          <w:szCs w:val="22"/>
        </w:rPr>
      </w:pPr>
      <w:r w:rsidRPr="00174135">
        <w:rPr>
          <w:rFonts w:ascii="Arial Narrow" w:hAnsi="Arial Narrow"/>
          <w:color w:val="auto"/>
          <w:sz w:val="22"/>
          <w:szCs w:val="22"/>
        </w:rPr>
        <w:t>Materiały, które są szkodliwe dla otoczenia tylko w czasie Robót, a po zakończeniu Robót ich szkodliwość zanika (np. materiały pylaste) mogą być użyte pod warunkiem przestrzegania</w:t>
      </w:r>
    </w:p>
    <w:p w14:paraId="20AE10A0" w14:textId="77777777" w:rsidR="00D32947" w:rsidRPr="00174135" w:rsidRDefault="00D32947" w:rsidP="00E7541B">
      <w:pPr>
        <w:pStyle w:val="Teksttreci20"/>
        <w:shd w:val="clear" w:color="auto" w:fill="auto"/>
        <w:spacing w:before="0" w:line="274" w:lineRule="exact"/>
        <w:ind w:firstLine="0"/>
        <w:jc w:val="both"/>
        <w:rPr>
          <w:rFonts w:ascii="Arial Narrow" w:hAnsi="Arial Narrow"/>
          <w:color w:val="auto"/>
          <w:sz w:val="22"/>
          <w:szCs w:val="22"/>
        </w:rPr>
      </w:pPr>
      <w:r w:rsidRPr="00174135">
        <w:rPr>
          <w:rFonts w:ascii="Arial Narrow" w:hAnsi="Arial Narrow"/>
          <w:color w:val="auto"/>
          <w:sz w:val="22"/>
          <w:szCs w:val="22"/>
        </w:rPr>
        <w:t>wymagań technologicznych wbudowania. Jeżeli wymagają tego odpowiednie przepisy, Wykonawca powinien otrzymać zgodę na użycie tych materiałów od właściwych or</w:t>
      </w:r>
      <w:r w:rsidR="00E7541B" w:rsidRPr="00174135">
        <w:rPr>
          <w:rFonts w:ascii="Arial Narrow" w:hAnsi="Arial Narrow"/>
          <w:color w:val="auto"/>
          <w:sz w:val="22"/>
          <w:szCs w:val="22"/>
        </w:rPr>
        <w:t>ganów administracji państwowej.</w:t>
      </w:r>
    </w:p>
    <w:p w14:paraId="50C07C8D" w14:textId="77777777" w:rsidR="007E48D7" w:rsidRPr="00174135" w:rsidRDefault="007E48D7" w:rsidP="00E7541B">
      <w:pPr>
        <w:pStyle w:val="Nagwek30"/>
        <w:keepNext/>
        <w:keepLines/>
        <w:numPr>
          <w:ilvl w:val="1"/>
          <w:numId w:val="2"/>
        </w:numPr>
        <w:shd w:val="clear" w:color="auto" w:fill="auto"/>
        <w:tabs>
          <w:tab w:val="left" w:pos="709"/>
        </w:tabs>
        <w:spacing w:after="0" w:line="280" w:lineRule="exact"/>
        <w:ind w:left="851" w:hanging="709"/>
        <w:rPr>
          <w:rFonts w:ascii="Arial Narrow" w:hAnsi="Arial Narrow"/>
          <w:color w:val="auto"/>
          <w:sz w:val="22"/>
          <w:szCs w:val="22"/>
        </w:rPr>
      </w:pPr>
      <w:bookmarkStart w:id="22" w:name="_Toc396134743"/>
      <w:r w:rsidRPr="00174135">
        <w:rPr>
          <w:rFonts w:ascii="Arial Narrow" w:hAnsi="Arial Narrow"/>
          <w:color w:val="auto"/>
          <w:sz w:val="22"/>
          <w:szCs w:val="22"/>
        </w:rPr>
        <w:lastRenderedPageBreak/>
        <w:t>Warunki bezpieczeństwa i higieny pracy oraz ochrony przeciwpożarowej.</w:t>
      </w:r>
      <w:bookmarkEnd w:id="22"/>
    </w:p>
    <w:p w14:paraId="0377106F" w14:textId="77777777" w:rsidR="007E48D7" w:rsidRPr="00174135" w:rsidRDefault="007E48D7" w:rsidP="004B47E1">
      <w:pPr>
        <w:pStyle w:val="Tekstpodstawowywcity"/>
        <w:ind w:left="0"/>
        <w:jc w:val="both"/>
        <w:rPr>
          <w:rFonts w:ascii="Arial Narrow" w:hAnsi="Arial Narrow"/>
          <w:sz w:val="22"/>
          <w:szCs w:val="22"/>
        </w:rPr>
      </w:pPr>
      <w:r w:rsidRPr="00174135">
        <w:rPr>
          <w:rFonts w:ascii="Arial Narrow" w:hAnsi="Arial Narrow"/>
          <w:sz w:val="22"/>
          <w:szCs w:val="22"/>
        </w:rPr>
        <w:t xml:space="preserve">Wykonawca zobowiązuje się do wykluczenia prac personelu w warunkach niebezpiecznych, szkodliwych dla zdrowia i </w:t>
      </w:r>
      <w:r w:rsidR="00574471" w:rsidRPr="00174135">
        <w:rPr>
          <w:rFonts w:ascii="Arial Narrow" w:hAnsi="Arial Narrow"/>
          <w:sz w:val="22"/>
          <w:szCs w:val="22"/>
        </w:rPr>
        <w:t>niespełniających</w:t>
      </w:r>
      <w:r w:rsidRPr="00174135">
        <w:rPr>
          <w:rFonts w:ascii="Arial Narrow" w:hAnsi="Arial Narrow"/>
          <w:sz w:val="22"/>
          <w:szCs w:val="22"/>
        </w:rPr>
        <w:t xml:space="preserve"> odpowiednich wymagań sanitarnych poprzez zaopatrzenie personelu w odzież ochronną i niezbędne wyposażenie konieczne dla zapewnienia bezpieczeństwa.</w:t>
      </w:r>
    </w:p>
    <w:p w14:paraId="09BE1252" w14:textId="77777777" w:rsidR="00E35124" w:rsidRPr="00174135" w:rsidRDefault="007E48D7" w:rsidP="004B47E1">
      <w:pPr>
        <w:jc w:val="both"/>
        <w:rPr>
          <w:rFonts w:ascii="Arial Narrow" w:hAnsi="Arial Narrow"/>
          <w:color w:val="auto"/>
          <w:sz w:val="22"/>
          <w:szCs w:val="22"/>
        </w:rPr>
      </w:pPr>
      <w:r w:rsidRPr="00174135">
        <w:rPr>
          <w:rFonts w:ascii="Arial Narrow" w:hAnsi="Arial Narrow"/>
          <w:color w:val="auto"/>
          <w:sz w:val="22"/>
          <w:szCs w:val="22"/>
        </w:rPr>
        <w:t>Kierownik robót, zgodnie z art. 21a ustawy „Prawo budowlane” jest zobowiązany sporządzić lub zapewnić sporządzenie przed rozpoczęciem budowy „planu bioz” na podstawie „Informacji dotyczącej bezpieczeństwa i ochrony zdrowia”, gdyż występują roboty niebezpieczne dla zdrowia, tj. roboty, przy których wykonywaniu występuje ryzyko upadku z wysokości ponad 5,0 m. „Plan bioz” należy opracować zgodnie z rozporządzeniem Ministra Infrastruktury z dnia 6 lutego 2003r. „w sprawie informacji dotyczącej bezpieczeństwa i ochrony zdrowia oraz planu bezpieczeństwa i ochrony zdrowia” (Dz. U. Nr 120, poz. 1126), uwzględniając również wymagania określone w rozporządzenia</w:t>
      </w:r>
      <w:r w:rsidR="00574471" w:rsidRPr="00174135">
        <w:rPr>
          <w:rFonts w:ascii="Arial Narrow" w:hAnsi="Arial Narrow"/>
          <w:color w:val="auto"/>
          <w:sz w:val="22"/>
          <w:szCs w:val="22"/>
        </w:rPr>
        <w:t xml:space="preserve">ch: </w:t>
      </w:r>
      <w:r w:rsidRPr="00174135">
        <w:rPr>
          <w:rFonts w:ascii="Arial Narrow" w:hAnsi="Arial Narrow"/>
          <w:color w:val="auto"/>
          <w:sz w:val="22"/>
          <w:szCs w:val="22"/>
        </w:rPr>
        <w:t>Ministra Infrastruktury z dnia 6 lutego 2003r. „ w sprawie bezpieczeństwa i higieny pracy podczas wykonywania robót budowlanych” (Dz. U. Nr 47, poz. 401) oraz Ministra Pracy i Polityki socjalnej z dnia 26 września 1997r. „w sprawie ogólnych przepisów bezpieczeństwa i higieny pracy” (Dz. U. Nr 169, poz. 1650)</w:t>
      </w:r>
    </w:p>
    <w:p w14:paraId="5BD19CC5" w14:textId="77777777" w:rsidR="00237898" w:rsidRPr="00174135" w:rsidRDefault="00237898" w:rsidP="004B47E1">
      <w:pPr>
        <w:jc w:val="both"/>
        <w:rPr>
          <w:rFonts w:ascii="Arial Narrow" w:hAnsi="Arial Narrow"/>
          <w:color w:val="auto"/>
          <w:sz w:val="22"/>
          <w:szCs w:val="22"/>
        </w:rPr>
      </w:pPr>
    </w:p>
    <w:p w14:paraId="13780843" w14:textId="77777777" w:rsidR="00E35124" w:rsidRPr="00174135" w:rsidRDefault="00D54C0B" w:rsidP="004B47E1">
      <w:pPr>
        <w:pStyle w:val="Teksttreci20"/>
        <w:shd w:val="clear" w:color="auto" w:fill="auto"/>
        <w:spacing w:before="0" w:after="26" w:line="240" w:lineRule="exact"/>
        <w:ind w:firstLine="780"/>
        <w:jc w:val="both"/>
        <w:rPr>
          <w:rFonts w:ascii="Arial Narrow" w:hAnsi="Arial Narrow"/>
          <w:color w:val="auto"/>
          <w:sz w:val="22"/>
          <w:szCs w:val="22"/>
        </w:rPr>
      </w:pPr>
      <w:r w:rsidRPr="00174135">
        <w:rPr>
          <w:rFonts w:ascii="Arial Narrow" w:hAnsi="Arial Narrow"/>
          <w:color w:val="auto"/>
          <w:sz w:val="22"/>
          <w:szCs w:val="22"/>
        </w:rPr>
        <w:t>Wykonawca będzie przestrzegać przepisów ochrony przeciwpożarowej, zgodnie z</w:t>
      </w:r>
    </w:p>
    <w:p w14:paraId="7EE1ABE2" w14:textId="77777777" w:rsidR="00E35124" w:rsidRPr="00174135" w:rsidRDefault="00D54C0B" w:rsidP="004B47E1">
      <w:pPr>
        <w:pStyle w:val="Teksttreci20"/>
        <w:numPr>
          <w:ilvl w:val="0"/>
          <w:numId w:val="3"/>
        </w:numPr>
        <w:shd w:val="clear" w:color="auto" w:fill="auto"/>
        <w:tabs>
          <w:tab w:val="left" w:pos="775"/>
        </w:tabs>
        <w:spacing w:before="0" w:line="274" w:lineRule="exact"/>
        <w:ind w:left="780" w:hanging="440"/>
        <w:jc w:val="both"/>
        <w:rPr>
          <w:rFonts w:ascii="Arial Narrow" w:hAnsi="Arial Narrow"/>
          <w:color w:val="auto"/>
          <w:sz w:val="22"/>
          <w:szCs w:val="22"/>
        </w:rPr>
      </w:pPr>
      <w:r w:rsidRPr="00174135">
        <w:rPr>
          <w:rFonts w:ascii="Arial Narrow" w:hAnsi="Arial Narrow"/>
          <w:color w:val="auto"/>
          <w:sz w:val="22"/>
          <w:szCs w:val="22"/>
        </w:rPr>
        <w:t>Ustawą z dnia 24 sierpnia 1991 r. o ochronie przeciwpożarowej i Ustawą z dnia 6 maja 2005 r. o zmianie ustawy o ochronie przeciwpożarowej,</w:t>
      </w:r>
    </w:p>
    <w:p w14:paraId="328BEA20" w14:textId="77777777" w:rsidR="00E35124" w:rsidRPr="00174135" w:rsidRDefault="00D54C0B" w:rsidP="004B47E1">
      <w:pPr>
        <w:pStyle w:val="Teksttreci20"/>
        <w:numPr>
          <w:ilvl w:val="0"/>
          <w:numId w:val="3"/>
        </w:numPr>
        <w:shd w:val="clear" w:color="auto" w:fill="auto"/>
        <w:tabs>
          <w:tab w:val="left" w:pos="775"/>
        </w:tabs>
        <w:spacing w:before="0" w:line="274" w:lineRule="exact"/>
        <w:ind w:left="780" w:hanging="440"/>
        <w:jc w:val="both"/>
        <w:rPr>
          <w:rFonts w:ascii="Arial Narrow" w:hAnsi="Arial Narrow"/>
          <w:color w:val="auto"/>
          <w:sz w:val="22"/>
          <w:szCs w:val="22"/>
        </w:rPr>
      </w:pPr>
      <w:r w:rsidRPr="00174135">
        <w:rPr>
          <w:rFonts w:ascii="Arial Narrow" w:hAnsi="Arial Narrow"/>
          <w:color w:val="auto"/>
          <w:sz w:val="22"/>
          <w:szCs w:val="22"/>
        </w:rPr>
        <w:t>Rozporządzeniem Ministra Spraw Wewnętrznych z dnia 21 kwietnia 2006 r. w sprawie ochrony przeciwpożarowej budynków, innych obiektów budowlanych i terenów /Dz. U. 2003 nr 121 poz. 1138/,</w:t>
      </w:r>
    </w:p>
    <w:p w14:paraId="3CA18C31" w14:textId="77777777" w:rsidR="00E35124" w:rsidRPr="00174135" w:rsidRDefault="00D54C0B" w:rsidP="004B47E1">
      <w:pPr>
        <w:pStyle w:val="Teksttreci20"/>
        <w:numPr>
          <w:ilvl w:val="0"/>
          <w:numId w:val="3"/>
        </w:numPr>
        <w:shd w:val="clear" w:color="auto" w:fill="auto"/>
        <w:tabs>
          <w:tab w:val="left" w:pos="775"/>
        </w:tabs>
        <w:spacing w:before="0" w:line="274" w:lineRule="exact"/>
        <w:ind w:left="780" w:hanging="440"/>
        <w:jc w:val="both"/>
        <w:rPr>
          <w:rFonts w:ascii="Arial Narrow" w:hAnsi="Arial Narrow"/>
          <w:color w:val="auto"/>
          <w:sz w:val="22"/>
          <w:szCs w:val="22"/>
        </w:rPr>
      </w:pPr>
      <w:r w:rsidRPr="00174135">
        <w:rPr>
          <w:rFonts w:ascii="Arial Narrow" w:hAnsi="Arial Narrow"/>
          <w:color w:val="auto"/>
          <w:sz w:val="22"/>
          <w:szCs w:val="22"/>
        </w:rPr>
        <w:t>Rozporządzenie Ministra Infrastruktury z dnia 12 kwietnia 2002 r. w sprawie warunków, jakim powinny odpowiadać budynki i ich usytuowanie. /Dz. U. Nr 75, poz.690, z późniejszymi zmianami Dz.U. nr 109 z 2004 r. poz.1156/,</w:t>
      </w:r>
    </w:p>
    <w:p w14:paraId="1C8C00FB" w14:textId="77777777" w:rsidR="00E35124" w:rsidRPr="00174135" w:rsidRDefault="00D54C0B" w:rsidP="004B47E1">
      <w:pPr>
        <w:pStyle w:val="Teksttreci20"/>
        <w:numPr>
          <w:ilvl w:val="0"/>
          <w:numId w:val="3"/>
        </w:numPr>
        <w:shd w:val="clear" w:color="auto" w:fill="auto"/>
        <w:tabs>
          <w:tab w:val="left" w:pos="775"/>
        </w:tabs>
        <w:spacing w:before="0" w:line="274" w:lineRule="exact"/>
        <w:ind w:left="780" w:hanging="440"/>
        <w:jc w:val="both"/>
        <w:rPr>
          <w:rFonts w:ascii="Arial Narrow" w:hAnsi="Arial Narrow"/>
          <w:color w:val="auto"/>
          <w:sz w:val="22"/>
          <w:szCs w:val="22"/>
        </w:rPr>
      </w:pPr>
      <w:r w:rsidRPr="00174135">
        <w:rPr>
          <w:rFonts w:ascii="Arial Narrow" w:hAnsi="Arial Narrow"/>
          <w:color w:val="auto"/>
          <w:sz w:val="22"/>
          <w:szCs w:val="22"/>
        </w:rPr>
        <w:t>Rozporządzenie Ministra Spraw Wewnętrznych i Administracji z dnia 16 czerwca 2002r. w sprawie przeciwpożarowego zaopatrzenia wodnego oraz dróg pożarowych. /Dz. U. Nr 121, poz.1139/</w:t>
      </w:r>
    </w:p>
    <w:p w14:paraId="420E541B" w14:textId="77777777" w:rsidR="00E35124" w:rsidRPr="00174135" w:rsidRDefault="00D54C0B" w:rsidP="004B47E1">
      <w:pPr>
        <w:pStyle w:val="Teksttreci20"/>
        <w:numPr>
          <w:ilvl w:val="0"/>
          <w:numId w:val="3"/>
        </w:numPr>
        <w:shd w:val="clear" w:color="auto" w:fill="auto"/>
        <w:tabs>
          <w:tab w:val="left" w:pos="775"/>
        </w:tabs>
        <w:spacing w:before="0" w:line="274" w:lineRule="exact"/>
        <w:ind w:left="780" w:hanging="440"/>
        <w:jc w:val="both"/>
        <w:rPr>
          <w:rFonts w:ascii="Arial Narrow" w:hAnsi="Arial Narrow"/>
          <w:color w:val="auto"/>
          <w:sz w:val="22"/>
          <w:szCs w:val="22"/>
        </w:rPr>
      </w:pPr>
      <w:r w:rsidRPr="00174135">
        <w:rPr>
          <w:rFonts w:ascii="Arial Narrow" w:hAnsi="Arial Narrow"/>
          <w:color w:val="auto"/>
          <w:sz w:val="22"/>
          <w:szCs w:val="22"/>
        </w:rPr>
        <w:t>Rozporządzenie Ministra Gospodarki Przestrzennej i Budownictwa z dnia</w:t>
      </w:r>
    </w:p>
    <w:p w14:paraId="3ABD6F1E" w14:textId="77777777" w:rsidR="00E35124" w:rsidRPr="00174135" w:rsidRDefault="00D54C0B" w:rsidP="004B47E1">
      <w:pPr>
        <w:pStyle w:val="Teksttreci20"/>
        <w:numPr>
          <w:ilvl w:val="0"/>
          <w:numId w:val="3"/>
        </w:numPr>
        <w:shd w:val="clear" w:color="auto" w:fill="auto"/>
        <w:tabs>
          <w:tab w:val="left" w:pos="775"/>
        </w:tabs>
        <w:spacing w:before="0" w:line="274" w:lineRule="exact"/>
        <w:ind w:left="780" w:hanging="440"/>
        <w:jc w:val="both"/>
        <w:rPr>
          <w:rFonts w:ascii="Arial Narrow" w:hAnsi="Arial Narrow"/>
          <w:color w:val="auto"/>
          <w:sz w:val="22"/>
          <w:szCs w:val="22"/>
        </w:rPr>
      </w:pPr>
      <w:r w:rsidRPr="00174135">
        <w:rPr>
          <w:rFonts w:ascii="Arial Narrow" w:hAnsi="Arial Narrow"/>
          <w:color w:val="auto"/>
          <w:sz w:val="22"/>
          <w:szCs w:val="22"/>
        </w:rPr>
        <w:t>1 października 1993 r. w sprawie bezpieczeństwa i higieny pracy w oczyszczalniach ścieków /Dz. U. Nr 96 poz.438 rozdział 2,4 i 7/,</w:t>
      </w:r>
    </w:p>
    <w:p w14:paraId="105CAD8A" w14:textId="77777777" w:rsidR="00E35124" w:rsidRPr="00174135" w:rsidRDefault="00D54C0B" w:rsidP="004B47E1">
      <w:pPr>
        <w:pStyle w:val="Teksttreci20"/>
        <w:numPr>
          <w:ilvl w:val="0"/>
          <w:numId w:val="3"/>
        </w:numPr>
        <w:shd w:val="clear" w:color="auto" w:fill="auto"/>
        <w:tabs>
          <w:tab w:val="left" w:pos="775"/>
        </w:tabs>
        <w:spacing w:before="0" w:after="240" w:line="274" w:lineRule="exact"/>
        <w:ind w:left="780" w:hanging="440"/>
        <w:jc w:val="both"/>
        <w:rPr>
          <w:rFonts w:ascii="Arial Narrow" w:hAnsi="Arial Narrow"/>
          <w:color w:val="auto"/>
          <w:sz w:val="22"/>
          <w:szCs w:val="22"/>
        </w:rPr>
      </w:pPr>
      <w:r w:rsidRPr="00174135">
        <w:rPr>
          <w:rFonts w:ascii="Arial Narrow" w:hAnsi="Arial Narrow"/>
          <w:color w:val="auto"/>
          <w:sz w:val="22"/>
          <w:szCs w:val="22"/>
        </w:rPr>
        <w:t>Polska Norma PN-EN 1127-1 Zapobieganie wybuchowi i ochrona przed wybuchem.</w:t>
      </w:r>
    </w:p>
    <w:p w14:paraId="4E7A403A"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Wykonawca będzie utrzymywać sprawny sprzęt przeciwpożarowy, wymagany przez odpowiednie przepisy, na terenie baz produkcyjnych, w pomieszczeniach biurowych, mieszkalnych i magazynach oraz w maszynach i pojazdach.</w:t>
      </w:r>
    </w:p>
    <w:p w14:paraId="42FEDAA5" w14:textId="77777777" w:rsidR="00E35124" w:rsidRPr="00174135" w:rsidRDefault="00D54C0B" w:rsidP="004B47E1">
      <w:pPr>
        <w:pStyle w:val="Teksttreci20"/>
        <w:shd w:val="clear" w:color="auto" w:fill="auto"/>
        <w:spacing w:before="0" w:line="269" w:lineRule="exact"/>
        <w:ind w:firstLine="780"/>
        <w:jc w:val="both"/>
        <w:rPr>
          <w:rFonts w:ascii="Arial Narrow" w:hAnsi="Arial Narrow"/>
          <w:color w:val="auto"/>
          <w:sz w:val="22"/>
          <w:szCs w:val="22"/>
        </w:rPr>
      </w:pPr>
      <w:r w:rsidRPr="00174135">
        <w:rPr>
          <w:rFonts w:ascii="Arial Narrow" w:hAnsi="Arial Narrow"/>
          <w:color w:val="auto"/>
          <w:sz w:val="22"/>
          <w:szCs w:val="22"/>
        </w:rPr>
        <w:t>Materiały łatwopalne będą składowane w sposób zgodny z odpowiednimi przepisami i zabezpieczone przed dostępem osób trzecich.</w:t>
      </w:r>
    </w:p>
    <w:p w14:paraId="4616C328" w14:textId="77777777" w:rsidR="00E35124" w:rsidRPr="00174135" w:rsidRDefault="00D54C0B" w:rsidP="004B47E1">
      <w:pPr>
        <w:pStyle w:val="Teksttreci20"/>
        <w:shd w:val="clear" w:color="auto" w:fill="auto"/>
        <w:spacing w:before="0" w:after="267" w:line="274" w:lineRule="exact"/>
        <w:ind w:firstLine="780"/>
        <w:jc w:val="both"/>
        <w:rPr>
          <w:rFonts w:ascii="Arial Narrow" w:hAnsi="Arial Narrow"/>
          <w:color w:val="auto"/>
          <w:sz w:val="22"/>
          <w:szCs w:val="22"/>
        </w:rPr>
      </w:pPr>
      <w:r w:rsidRPr="00174135">
        <w:rPr>
          <w:rFonts w:ascii="Arial Narrow" w:hAnsi="Arial Narrow"/>
          <w:color w:val="auto"/>
          <w:sz w:val="22"/>
          <w:szCs w:val="22"/>
        </w:rPr>
        <w:t>Wykonawca będzie odpowiedzialny za wszelkie straty spowodowane pożarem wywołanym jako rezultat realizacji Robót albo przez personel Wykonawcy.</w:t>
      </w:r>
    </w:p>
    <w:p w14:paraId="7249BFDA" w14:textId="77777777" w:rsidR="00E35124" w:rsidRPr="00174135" w:rsidRDefault="00D54C0B" w:rsidP="00E7541B">
      <w:pPr>
        <w:pStyle w:val="Nagwek30"/>
        <w:keepNext/>
        <w:keepLines/>
        <w:numPr>
          <w:ilvl w:val="1"/>
          <w:numId w:val="2"/>
        </w:numPr>
        <w:shd w:val="clear" w:color="auto" w:fill="auto"/>
        <w:tabs>
          <w:tab w:val="left" w:pos="793"/>
        </w:tabs>
        <w:spacing w:before="0" w:after="0" w:line="280" w:lineRule="exact"/>
        <w:ind w:firstLine="0"/>
        <w:rPr>
          <w:rFonts w:ascii="Arial Narrow" w:hAnsi="Arial Narrow"/>
          <w:color w:val="auto"/>
          <w:sz w:val="22"/>
          <w:szCs w:val="22"/>
        </w:rPr>
      </w:pPr>
      <w:bookmarkStart w:id="23" w:name="_Toc396134744"/>
      <w:r w:rsidRPr="00174135">
        <w:rPr>
          <w:rFonts w:ascii="Arial Narrow" w:hAnsi="Arial Narrow"/>
          <w:color w:val="auto"/>
          <w:sz w:val="22"/>
          <w:szCs w:val="22"/>
        </w:rPr>
        <w:t>Ochrona własności</w:t>
      </w:r>
      <w:bookmarkEnd w:id="23"/>
    </w:p>
    <w:p w14:paraId="125204BC"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Wykonawca odpowiada za ochronę instalacji na powierzchni ziemi i za urządzenia podziemne, takie jak rurociągi, kable itp. Wykonawca zobowiązany jest uzyskać od odpowiednich władz, będących właścicielami tych urządzeń, potwierdzenie informacji </w:t>
      </w:r>
      <w:r w:rsidR="00753F50" w:rsidRPr="00174135">
        <w:rPr>
          <w:rFonts w:ascii="Arial Narrow" w:hAnsi="Arial Narrow"/>
          <w:color w:val="auto"/>
          <w:sz w:val="22"/>
          <w:szCs w:val="22"/>
        </w:rPr>
        <w:t>dostarczonych mu przez Zamawiaj</w:t>
      </w:r>
      <w:r w:rsidRPr="00174135">
        <w:rPr>
          <w:rFonts w:ascii="Arial Narrow" w:hAnsi="Arial Narrow"/>
          <w:color w:val="auto"/>
          <w:sz w:val="22"/>
          <w:szCs w:val="22"/>
        </w:rPr>
        <w:t>ącego w ramach planu ich lokalizacji. Wykonawca zapewni właściwe oznaczenie i zabezpieczenie przed uszkodzeniem tych instalacji i urządzeń w czasie trwania budowy. Wykonawca zobowiązany jest umieścić w swoim Programie rezerwę czasową dla wszelkiego rodzaju Robót, które mają być wykonane w zakresie przełożenia instalacji i urządzeń podziemnych na Terenie Budowy i powiadomić Inwestora i właścicieli urządzeń podziemnych o zamiarze rozpoczęcia Robót. O fakcie przypadkowego uszkodzenia tych instalacji Wykonawca bezzwłocznie powiadomi Inwestora i zainteresowane strony oraz będzie z nimi współpracował dostarczając wszelkiej pomocy potrzebnej przy dokonywaniu napraw. Wykonawca będzie odpowiadać za wszelkie, spowodowane przez swoje działania, uszkodzenia instalacji na powierzchni ziemi i urządzeń podziemnych wykazanych w dokumentach dostarczonych mu przez Zamawiającego.</w:t>
      </w:r>
    </w:p>
    <w:p w14:paraId="6F8C618F"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Numery ewidencyjne działek i wykaz właścicieli działek, na których przewidziano prowadzenie Robót, </w:t>
      </w:r>
      <w:r w:rsidRPr="00174135">
        <w:rPr>
          <w:rFonts w:ascii="Arial Narrow" w:hAnsi="Arial Narrow"/>
          <w:color w:val="auto"/>
          <w:sz w:val="22"/>
          <w:szCs w:val="22"/>
        </w:rPr>
        <w:lastRenderedPageBreak/>
        <w:t>podane są w dokumentacji pr</w:t>
      </w:r>
      <w:r w:rsidR="00753F50" w:rsidRPr="00174135">
        <w:rPr>
          <w:rFonts w:ascii="Arial Narrow" w:hAnsi="Arial Narrow"/>
          <w:color w:val="auto"/>
          <w:sz w:val="22"/>
          <w:szCs w:val="22"/>
        </w:rPr>
        <w:t>ojektowej.</w:t>
      </w:r>
    </w:p>
    <w:p w14:paraId="77878CCD" w14:textId="77777777" w:rsidR="00E35124" w:rsidRPr="00174135" w:rsidRDefault="00D54C0B" w:rsidP="00E7541B">
      <w:pPr>
        <w:pStyle w:val="Nagwek30"/>
        <w:keepNext/>
        <w:keepLines/>
        <w:numPr>
          <w:ilvl w:val="1"/>
          <w:numId w:val="2"/>
        </w:numPr>
        <w:shd w:val="clear" w:color="auto" w:fill="auto"/>
        <w:tabs>
          <w:tab w:val="left" w:pos="793"/>
        </w:tabs>
        <w:spacing w:after="0" w:line="280" w:lineRule="exact"/>
        <w:ind w:firstLine="0"/>
        <w:rPr>
          <w:rFonts w:ascii="Arial Narrow" w:hAnsi="Arial Narrow"/>
          <w:color w:val="auto"/>
          <w:sz w:val="22"/>
          <w:szCs w:val="22"/>
        </w:rPr>
      </w:pPr>
      <w:bookmarkStart w:id="24" w:name="_Toc396134745"/>
      <w:r w:rsidRPr="00174135">
        <w:rPr>
          <w:rFonts w:ascii="Arial Narrow" w:hAnsi="Arial Narrow"/>
          <w:color w:val="auto"/>
          <w:sz w:val="22"/>
          <w:szCs w:val="22"/>
        </w:rPr>
        <w:t>Ograniczenie obciążeń osi pojazdów</w:t>
      </w:r>
      <w:bookmarkEnd w:id="24"/>
    </w:p>
    <w:p w14:paraId="26319D5E"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powiadomiony Inwestor. Pojazdy i ładunki powodujące nadmierne obciążenie osiowe nie będą dopuszczone na świeżo ukończony fragment budowy w obrębie Terenu Budowy, a Wykonawca będzie odpowiadał za naprawę wszelkich uszkodzeń, zgodnie z poleceniami Inżyniera.</w:t>
      </w:r>
    </w:p>
    <w:p w14:paraId="586EF397" w14:textId="77777777" w:rsidR="00E35124" w:rsidRPr="00174135" w:rsidRDefault="00D54C0B" w:rsidP="004B47E1">
      <w:pPr>
        <w:pStyle w:val="Nagwek30"/>
        <w:keepNext/>
        <w:keepLines/>
        <w:numPr>
          <w:ilvl w:val="1"/>
          <w:numId w:val="2"/>
        </w:numPr>
        <w:shd w:val="clear" w:color="auto" w:fill="auto"/>
        <w:tabs>
          <w:tab w:val="left" w:pos="851"/>
        </w:tabs>
        <w:spacing w:after="0" w:line="280" w:lineRule="exact"/>
        <w:ind w:firstLine="0"/>
        <w:rPr>
          <w:rFonts w:ascii="Arial Narrow" w:hAnsi="Arial Narrow"/>
          <w:color w:val="auto"/>
          <w:sz w:val="22"/>
          <w:szCs w:val="22"/>
        </w:rPr>
      </w:pPr>
      <w:bookmarkStart w:id="25" w:name="_Toc396134746"/>
      <w:r w:rsidRPr="00174135">
        <w:rPr>
          <w:rFonts w:ascii="Arial Narrow" w:hAnsi="Arial Narrow"/>
          <w:color w:val="auto"/>
          <w:sz w:val="22"/>
          <w:szCs w:val="22"/>
        </w:rPr>
        <w:t>Bezpieczeństwo i higiena pracy</w:t>
      </w:r>
      <w:bookmarkEnd w:id="25"/>
    </w:p>
    <w:p w14:paraId="3383DCE5"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w:t>
      </w:r>
    </w:p>
    <w:p w14:paraId="64BE0C64"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zapewni i będzie utrzymywał w</w:t>
      </w:r>
      <w:r w:rsidR="00743D65" w:rsidRPr="00174135">
        <w:rPr>
          <w:rFonts w:ascii="Arial Narrow" w:hAnsi="Arial Narrow"/>
          <w:color w:val="auto"/>
          <w:sz w:val="22"/>
          <w:szCs w:val="22"/>
        </w:rPr>
        <w:t>szelkie urządzenia zabezpieczaj</w:t>
      </w:r>
      <w:r w:rsidRPr="00174135">
        <w:rPr>
          <w:rFonts w:ascii="Arial Narrow" w:hAnsi="Arial Narrow"/>
          <w:color w:val="auto"/>
          <w:sz w:val="22"/>
          <w:szCs w:val="22"/>
        </w:rPr>
        <w:t>ące, socjalne oraz sprzęt i odpowiednią odzież dla ochrony życia i zdrowia osób zatrudnionych na budowie oraz dla zapewnienia bezpieczeństwa publicznego. W szczególności Wykonawca zobowiązany jest do przes</w:t>
      </w:r>
      <w:r w:rsidR="00743D65" w:rsidRPr="00174135">
        <w:rPr>
          <w:rFonts w:ascii="Arial Narrow" w:hAnsi="Arial Narrow"/>
          <w:color w:val="auto"/>
          <w:sz w:val="22"/>
          <w:szCs w:val="22"/>
        </w:rPr>
        <w:t>trzegania przepisów BHP wynikających z</w:t>
      </w:r>
      <w:r w:rsidRPr="00174135">
        <w:rPr>
          <w:rFonts w:ascii="Arial Narrow" w:hAnsi="Arial Narrow"/>
          <w:color w:val="auto"/>
          <w:sz w:val="22"/>
          <w:szCs w:val="22"/>
        </w:rPr>
        <w:t>:</w:t>
      </w:r>
    </w:p>
    <w:p w14:paraId="69EE31F1" w14:textId="77777777" w:rsidR="00E35124" w:rsidRPr="00174135" w:rsidRDefault="00D54C0B" w:rsidP="004B47E1">
      <w:pPr>
        <w:pStyle w:val="Teksttreci20"/>
        <w:numPr>
          <w:ilvl w:val="0"/>
          <w:numId w:val="7"/>
        </w:numPr>
        <w:shd w:val="clear" w:color="auto" w:fill="auto"/>
        <w:tabs>
          <w:tab w:val="left" w:pos="729"/>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Kodeksu pracy (tekst jednolity z 1998 r. Nr 21 poz. 94, zm. Nr 106 poz. 668, z 1999 r. Nr 99 poz. 1152, z 2000 r. Nr 19 poz. 239); Dział Dziesiąty - „Bezpieczeństwo i higiena pracy” (ustawa z dnia 2 lutego 1996 r. o zmianie ustawy - Kodeks pracy oraz o zmianie niektórych ustaw ( Dziennik Ustaw Nr 24 poz. 110);</w:t>
      </w:r>
    </w:p>
    <w:p w14:paraId="71FECDAE" w14:textId="77777777" w:rsidR="00E35124" w:rsidRPr="00174135" w:rsidRDefault="00D54C0B" w:rsidP="004B47E1">
      <w:pPr>
        <w:pStyle w:val="Teksttreci20"/>
        <w:numPr>
          <w:ilvl w:val="0"/>
          <w:numId w:val="7"/>
        </w:numPr>
        <w:shd w:val="clear" w:color="auto" w:fill="auto"/>
        <w:tabs>
          <w:tab w:val="left" w:pos="729"/>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Rozporządzenia Ministra Budownictwa i Przemysłu Materiałów Budowlanych z dn. 06 lutego 2003 r. w sprawie bezpieczeństwa i higieny pracy podczas wykonywania robót budowlanych (Dz. U. Nr 47, poz.401.);</w:t>
      </w:r>
    </w:p>
    <w:p w14:paraId="572571F6" w14:textId="77777777" w:rsidR="00E35124" w:rsidRPr="00174135" w:rsidRDefault="00D54C0B" w:rsidP="004B47E1">
      <w:pPr>
        <w:pStyle w:val="Teksttreci20"/>
        <w:shd w:val="clear" w:color="auto" w:fill="auto"/>
        <w:spacing w:before="0" w:line="274" w:lineRule="exact"/>
        <w:ind w:left="760" w:hanging="440"/>
        <w:jc w:val="both"/>
        <w:rPr>
          <w:rFonts w:ascii="Arial Narrow" w:hAnsi="Arial Narrow"/>
          <w:color w:val="auto"/>
          <w:sz w:val="22"/>
          <w:szCs w:val="22"/>
        </w:rPr>
      </w:pPr>
      <w:r w:rsidRPr="00174135">
        <w:rPr>
          <w:rFonts w:ascii="Arial Narrow" w:hAnsi="Arial Narrow" w:cs="Arial"/>
          <w:color w:val="auto"/>
          <w:sz w:val="22"/>
          <w:szCs w:val="22"/>
        </w:rPr>
        <w:t>■</w:t>
      </w:r>
      <w:r w:rsidRPr="00174135">
        <w:rPr>
          <w:rFonts w:ascii="Arial Narrow" w:hAnsi="Arial Narrow"/>
          <w:color w:val="auto"/>
          <w:sz w:val="22"/>
          <w:szCs w:val="22"/>
        </w:rPr>
        <w:t xml:space="preserve"> Rozporz</w:t>
      </w:r>
      <w:r w:rsidRPr="00174135">
        <w:rPr>
          <w:rFonts w:ascii="Arial Narrow" w:hAnsi="Arial Narrow" w:cs="Calibri"/>
          <w:color w:val="auto"/>
          <w:sz w:val="22"/>
          <w:szCs w:val="22"/>
        </w:rPr>
        <w:t>ą</w:t>
      </w:r>
      <w:r w:rsidRPr="00174135">
        <w:rPr>
          <w:rFonts w:ascii="Arial Narrow" w:hAnsi="Arial Narrow"/>
          <w:color w:val="auto"/>
          <w:sz w:val="22"/>
          <w:szCs w:val="22"/>
        </w:rPr>
        <w:t>dzenia Ministra Infrastruktury z dn. 27 sierpnia 2002 r. w sprawie szczegółowego zakresu i formy planu bezpieczeństwa i ochrony zdrowia oraz szczegółowego zakresu rodzajów robót budowlanych, stwarzających zagrożenie bezpieczeństwa i zdrowia ludzi (Dz. U. Nr 151, poz.1256).</w:t>
      </w:r>
    </w:p>
    <w:p w14:paraId="5291DDFB"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Uznaje się, że wszelkie koszty związane z wypełnieniem wymagań określonych powyżej, nie podlegają odrębnej zapłacie i są uwzględnione w Cenie Kontraktowej.</w:t>
      </w:r>
    </w:p>
    <w:p w14:paraId="40FDCA70" w14:textId="77777777" w:rsidR="00E35124" w:rsidRPr="00174135" w:rsidRDefault="00D54C0B" w:rsidP="004B47E1">
      <w:pPr>
        <w:pStyle w:val="Nagwek30"/>
        <w:keepNext/>
        <w:keepLines/>
        <w:numPr>
          <w:ilvl w:val="1"/>
          <w:numId w:val="2"/>
        </w:numPr>
        <w:shd w:val="clear" w:color="auto" w:fill="auto"/>
        <w:tabs>
          <w:tab w:val="left" w:pos="851"/>
        </w:tabs>
        <w:spacing w:after="0" w:line="280" w:lineRule="exact"/>
        <w:ind w:firstLine="0"/>
        <w:rPr>
          <w:rFonts w:ascii="Arial Narrow" w:hAnsi="Arial Narrow"/>
          <w:color w:val="auto"/>
          <w:sz w:val="22"/>
          <w:szCs w:val="22"/>
        </w:rPr>
      </w:pPr>
      <w:bookmarkStart w:id="26" w:name="_Toc396134747"/>
      <w:r w:rsidRPr="00174135">
        <w:rPr>
          <w:rFonts w:ascii="Arial Narrow" w:hAnsi="Arial Narrow"/>
          <w:color w:val="auto"/>
          <w:sz w:val="22"/>
          <w:szCs w:val="22"/>
        </w:rPr>
        <w:t>Ochrona i utrzymanie Robót</w:t>
      </w:r>
      <w:bookmarkEnd w:id="26"/>
    </w:p>
    <w:p w14:paraId="634C05E0"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będzie odpowiedzialny za ochronę Robót, za wszelkie materiały i urządzenia używane do Robót od Daty Rozpoczęcia do daty Przejęcia Robót.</w:t>
      </w:r>
    </w:p>
    <w:p w14:paraId="768A3E62"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będzie utrzymywać Roboty do daty Przejęcia Robót. Utrzymanie powinno być prowadzone w taki sposób, aby budowla lu</w:t>
      </w:r>
      <w:r w:rsidR="00743D65" w:rsidRPr="00174135">
        <w:rPr>
          <w:rFonts w:ascii="Arial Narrow" w:hAnsi="Arial Narrow"/>
          <w:color w:val="auto"/>
          <w:sz w:val="22"/>
          <w:szCs w:val="22"/>
        </w:rPr>
        <w:t>b jej elementy były w zadowalaj</w:t>
      </w:r>
      <w:r w:rsidRPr="00174135">
        <w:rPr>
          <w:rFonts w:ascii="Arial Narrow" w:hAnsi="Arial Narrow"/>
          <w:color w:val="auto"/>
          <w:sz w:val="22"/>
          <w:szCs w:val="22"/>
        </w:rPr>
        <w:t>ącym stanie przez cały czas do Przejęcia Robót.</w:t>
      </w:r>
    </w:p>
    <w:p w14:paraId="308837E7"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Jeśli Wykonawca w jakimkolwiek czasie zaniedba utrzymanie, to na polecenie Inwestora powinien rozpocząć Roboty utrzymaniowe nie później niż w 24 godziny po otrzymaniu tego polecenia.</w:t>
      </w:r>
    </w:p>
    <w:p w14:paraId="74D56DF5" w14:textId="77777777" w:rsidR="00E35124" w:rsidRPr="00174135" w:rsidRDefault="00D54C0B" w:rsidP="004B47E1">
      <w:pPr>
        <w:pStyle w:val="Nagwek30"/>
        <w:keepNext/>
        <w:keepLines/>
        <w:numPr>
          <w:ilvl w:val="1"/>
          <w:numId w:val="2"/>
        </w:numPr>
        <w:shd w:val="clear" w:color="auto" w:fill="auto"/>
        <w:tabs>
          <w:tab w:val="left" w:pos="851"/>
        </w:tabs>
        <w:spacing w:after="0" w:line="280" w:lineRule="exact"/>
        <w:ind w:firstLine="0"/>
        <w:rPr>
          <w:rFonts w:ascii="Arial Narrow" w:hAnsi="Arial Narrow"/>
          <w:color w:val="auto"/>
          <w:sz w:val="22"/>
          <w:szCs w:val="22"/>
        </w:rPr>
      </w:pPr>
      <w:bookmarkStart w:id="27" w:name="_Toc396134748"/>
      <w:r w:rsidRPr="00174135">
        <w:rPr>
          <w:rFonts w:ascii="Arial Narrow" w:hAnsi="Arial Narrow"/>
          <w:color w:val="auto"/>
          <w:sz w:val="22"/>
          <w:szCs w:val="22"/>
        </w:rPr>
        <w:t>Stosowanie się do prawa i innych przepisów</w:t>
      </w:r>
      <w:bookmarkEnd w:id="27"/>
    </w:p>
    <w:p w14:paraId="3AE8566D"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 szczególności Wykonawca zastosuje się do:</w:t>
      </w:r>
    </w:p>
    <w:p w14:paraId="7E486857" w14:textId="77777777" w:rsidR="00E35124" w:rsidRPr="00174135" w:rsidRDefault="00D54C0B" w:rsidP="004B47E1">
      <w:pPr>
        <w:pStyle w:val="Teksttreci50"/>
        <w:shd w:val="clear" w:color="auto" w:fill="auto"/>
        <w:spacing w:before="0" w:line="264" w:lineRule="exact"/>
        <w:ind w:left="2760" w:hanging="1800"/>
        <w:jc w:val="both"/>
        <w:rPr>
          <w:rFonts w:ascii="Arial Narrow" w:hAnsi="Arial Narrow"/>
          <w:color w:val="auto"/>
          <w:sz w:val="22"/>
          <w:szCs w:val="22"/>
        </w:rPr>
      </w:pPr>
      <w:r w:rsidRPr="00174135">
        <w:rPr>
          <w:rFonts w:ascii="Arial Narrow" w:hAnsi="Arial Narrow"/>
          <w:color w:val="auto"/>
          <w:sz w:val="22"/>
          <w:szCs w:val="22"/>
        </w:rPr>
        <w:t>Ustawy z dnia 7 lipca 1994 r. Prawo budowlane (tekst jednolity z 2003 r. Dz. U. Nr 207 poz. 2016 z późniejszymi zmianami)</w:t>
      </w:r>
    </w:p>
    <w:p w14:paraId="3AD7BC27"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będzie przestrzegać praw patentowych i będzie w pełni odpowiedzialny za wypełnienie wszelkich wymagań prawnych odnośnie wykorzystania opatentowanych urządzeń lub metod i w sposób ciągły będzie informować Inwestora o s</w:t>
      </w:r>
      <w:r w:rsidR="00743D65" w:rsidRPr="00174135">
        <w:rPr>
          <w:rFonts w:ascii="Arial Narrow" w:hAnsi="Arial Narrow"/>
          <w:color w:val="auto"/>
          <w:sz w:val="22"/>
          <w:szCs w:val="22"/>
        </w:rPr>
        <w:t>woich działaniach, przedstawiaj</w:t>
      </w:r>
      <w:r w:rsidRPr="00174135">
        <w:rPr>
          <w:rFonts w:ascii="Arial Narrow" w:hAnsi="Arial Narrow"/>
          <w:color w:val="auto"/>
          <w:sz w:val="22"/>
          <w:szCs w:val="22"/>
        </w:rPr>
        <w:t>ąc kopie zezwoleń i inne odnośne dokumenty.</w:t>
      </w:r>
    </w:p>
    <w:p w14:paraId="015A0966"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O terminie rozpoczęcia i ukończenia Robót Wykonawca powiadomi wszystkie instytucje, które należy powiadomić zgodnie z obowiązującymi przepisami i te, które, uzgadniając projekt, postawiły taki warunek. Wykonawca spełni również wszystkie wymogi in</w:t>
      </w:r>
      <w:r w:rsidR="00743D65" w:rsidRPr="00174135">
        <w:rPr>
          <w:rFonts w:ascii="Arial Narrow" w:hAnsi="Arial Narrow"/>
          <w:color w:val="auto"/>
          <w:sz w:val="22"/>
          <w:szCs w:val="22"/>
        </w:rPr>
        <w:t>stytucji uzgadniających wynikaj</w:t>
      </w:r>
      <w:r w:rsidRPr="00174135">
        <w:rPr>
          <w:rFonts w:ascii="Arial Narrow" w:hAnsi="Arial Narrow"/>
          <w:color w:val="auto"/>
          <w:sz w:val="22"/>
          <w:szCs w:val="22"/>
        </w:rPr>
        <w:t>ące z uzgodnień.</w:t>
      </w:r>
    </w:p>
    <w:p w14:paraId="762750BD" w14:textId="77777777" w:rsidR="00E35124" w:rsidRPr="00174135" w:rsidRDefault="00743D65" w:rsidP="004B47E1">
      <w:pPr>
        <w:pStyle w:val="Nagwek30"/>
        <w:keepNext/>
        <w:keepLines/>
        <w:numPr>
          <w:ilvl w:val="1"/>
          <w:numId w:val="2"/>
        </w:numPr>
        <w:shd w:val="clear" w:color="auto" w:fill="auto"/>
        <w:tabs>
          <w:tab w:val="left" w:pos="851"/>
          <w:tab w:val="right" w:pos="6139"/>
        </w:tabs>
        <w:spacing w:after="0" w:line="280" w:lineRule="exact"/>
        <w:ind w:firstLine="0"/>
        <w:rPr>
          <w:rFonts w:ascii="Arial Narrow" w:hAnsi="Arial Narrow"/>
          <w:color w:val="auto"/>
          <w:sz w:val="22"/>
          <w:szCs w:val="22"/>
        </w:rPr>
      </w:pPr>
      <w:bookmarkStart w:id="28" w:name="_Toc396134749"/>
      <w:r w:rsidRPr="00174135">
        <w:rPr>
          <w:rFonts w:ascii="Arial Narrow" w:hAnsi="Arial Narrow"/>
          <w:color w:val="auto"/>
          <w:sz w:val="22"/>
          <w:szCs w:val="22"/>
        </w:rPr>
        <w:lastRenderedPageBreak/>
        <w:t xml:space="preserve">Nadzór autorski na Terenie </w:t>
      </w:r>
      <w:r w:rsidR="00D54C0B" w:rsidRPr="00174135">
        <w:rPr>
          <w:rFonts w:ascii="Arial Narrow" w:hAnsi="Arial Narrow"/>
          <w:color w:val="auto"/>
          <w:sz w:val="22"/>
          <w:szCs w:val="22"/>
        </w:rPr>
        <w:t>Budowy</w:t>
      </w:r>
      <w:bookmarkEnd w:id="28"/>
    </w:p>
    <w:p w14:paraId="5D5155D3"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Pomiędzy Zamawiającym i Projektantem jest zawarta umowa przewidująca pełnienie przez Projektanta nadzoru autorskiego przez wszystkie branże w okresie realizacji budowy.</w:t>
      </w:r>
    </w:p>
    <w:p w14:paraId="14566C14" w14:textId="77777777" w:rsidR="00E35124" w:rsidRPr="00174135" w:rsidRDefault="00D54C0B" w:rsidP="004B47E1">
      <w:pPr>
        <w:pStyle w:val="Nagwek30"/>
        <w:keepNext/>
        <w:keepLines/>
        <w:numPr>
          <w:ilvl w:val="1"/>
          <w:numId w:val="2"/>
        </w:numPr>
        <w:shd w:val="clear" w:color="auto" w:fill="auto"/>
        <w:tabs>
          <w:tab w:val="left" w:pos="851"/>
        </w:tabs>
        <w:spacing w:after="0" w:line="280" w:lineRule="exact"/>
        <w:ind w:firstLine="0"/>
        <w:rPr>
          <w:rFonts w:ascii="Arial Narrow" w:hAnsi="Arial Narrow"/>
          <w:color w:val="auto"/>
          <w:sz w:val="22"/>
          <w:szCs w:val="22"/>
        </w:rPr>
      </w:pPr>
      <w:bookmarkStart w:id="29" w:name="_Toc396134750"/>
      <w:r w:rsidRPr="00174135">
        <w:rPr>
          <w:rFonts w:ascii="Arial Narrow" w:hAnsi="Arial Narrow"/>
          <w:color w:val="auto"/>
          <w:sz w:val="22"/>
          <w:szCs w:val="22"/>
        </w:rPr>
        <w:t>Nadzór archeologiczny</w:t>
      </w:r>
      <w:bookmarkEnd w:id="29"/>
    </w:p>
    <w:p w14:paraId="527CE85F" w14:textId="77777777" w:rsidR="00E35124" w:rsidRPr="00174135" w:rsidRDefault="00D54C0B" w:rsidP="004B47E1">
      <w:pPr>
        <w:pStyle w:val="Teksttreci20"/>
        <w:shd w:val="clear" w:color="auto" w:fill="auto"/>
        <w:spacing w:before="0" w:line="240" w:lineRule="exact"/>
        <w:ind w:firstLine="760"/>
        <w:jc w:val="both"/>
        <w:rPr>
          <w:rFonts w:ascii="Arial Narrow" w:hAnsi="Arial Narrow"/>
          <w:color w:val="auto"/>
          <w:sz w:val="22"/>
          <w:szCs w:val="22"/>
        </w:rPr>
      </w:pPr>
      <w:r w:rsidRPr="00174135">
        <w:rPr>
          <w:rFonts w:ascii="Arial Narrow" w:hAnsi="Arial Narrow"/>
          <w:color w:val="auto"/>
          <w:sz w:val="22"/>
          <w:szCs w:val="22"/>
        </w:rPr>
        <w:t>Nadzór archeologiczny jest po stronie Zamawiającego</w:t>
      </w:r>
      <w:r w:rsidR="00B31B29" w:rsidRPr="00174135">
        <w:rPr>
          <w:rFonts w:ascii="Arial Narrow" w:hAnsi="Arial Narrow"/>
          <w:color w:val="auto"/>
          <w:sz w:val="22"/>
          <w:szCs w:val="22"/>
        </w:rPr>
        <w:t xml:space="preserve"> – nie dotyczy.</w:t>
      </w:r>
    </w:p>
    <w:p w14:paraId="1CEB6BB1" w14:textId="77777777" w:rsidR="00E35124" w:rsidRPr="00174135" w:rsidRDefault="00D54C0B" w:rsidP="004B47E1">
      <w:pPr>
        <w:pStyle w:val="Nagwek30"/>
        <w:keepNext/>
        <w:keepLines/>
        <w:numPr>
          <w:ilvl w:val="1"/>
          <w:numId w:val="2"/>
        </w:numPr>
        <w:shd w:val="clear" w:color="auto" w:fill="auto"/>
        <w:tabs>
          <w:tab w:val="left" w:pos="851"/>
        </w:tabs>
        <w:spacing w:after="0" w:line="280" w:lineRule="exact"/>
        <w:ind w:firstLine="0"/>
        <w:rPr>
          <w:rFonts w:ascii="Arial Narrow" w:hAnsi="Arial Narrow"/>
          <w:color w:val="auto"/>
          <w:sz w:val="22"/>
          <w:szCs w:val="22"/>
        </w:rPr>
      </w:pPr>
      <w:bookmarkStart w:id="30" w:name="_Toc396134751"/>
      <w:r w:rsidRPr="00174135">
        <w:rPr>
          <w:rFonts w:ascii="Arial Narrow" w:hAnsi="Arial Narrow"/>
          <w:color w:val="auto"/>
          <w:sz w:val="22"/>
          <w:szCs w:val="22"/>
        </w:rPr>
        <w:t>Wycinka drzew</w:t>
      </w:r>
      <w:bookmarkEnd w:id="30"/>
    </w:p>
    <w:p w14:paraId="0E8F1D5A" w14:textId="77777777" w:rsidR="00E35124" w:rsidRPr="00174135" w:rsidRDefault="006F431D"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Zamawiający przed przekazaniem terenu budowy dokona wycinki drzew i krzewów.</w:t>
      </w:r>
    </w:p>
    <w:p w14:paraId="2365B414" w14:textId="77777777" w:rsidR="00E35124" w:rsidRPr="00174135" w:rsidRDefault="00D54C0B" w:rsidP="004B47E1">
      <w:pPr>
        <w:pStyle w:val="Nagwek30"/>
        <w:keepNext/>
        <w:keepLines/>
        <w:numPr>
          <w:ilvl w:val="1"/>
          <w:numId w:val="2"/>
        </w:numPr>
        <w:shd w:val="clear" w:color="auto" w:fill="auto"/>
        <w:tabs>
          <w:tab w:val="left" w:pos="851"/>
        </w:tabs>
        <w:spacing w:after="0" w:line="280" w:lineRule="exact"/>
        <w:ind w:firstLine="0"/>
        <w:rPr>
          <w:rFonts w:ascii="Arial Narrow" w:hAnsi="Arial Narrow"/>
          <w:color w:val="auto"/>
          <w:sz w:val="22"/>
          <w:szCs w:val="22"/>
        </w:rPr>
      </w:pPr>
      <w:bookmarkStart w:id="31" w:name="_Toc396134752"/>
      <w:r w:rsidRPr="00174135">
        <w:rPr>
          <w:rFonts w:ascii="Arial Narrow" w:hAnsi="Arial Narrow"/>
          <w:color w:val="auto"/>
          <w:sz w:val="22"/>
          <w:szCs w:val="22"/>
        </w:rPr>
        <w:t>Postępowanie z odpadami</w:t>
      </w:r>
      <w:bookmarkEnd w:id="31"/>
    </w:p>
    <w:p w14:paraId="0FBA2774"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Materiał </w:t>
      </w:r>
      <w:r w:rsidR="006F431D" w:rsidRPr="00174135">
        <w:rPr>
          <w:rFonts w:ascii="Arial Narrow" w:hAnsi="Arial Narrow"/>
          <w:color w:val="auto"/>
          <w:sz w:val="22"/>
          <w:szCs w:val="22"/>
        </w:rPr>
        <w:t>odpadowy, powstały w wyniku robót budowlanych,</w:t>
      </w:r>
      <w:r w:rsidRPr="00174135">
        <w:rPr>
          <w:rFonts w:ascii="Arial Narrow" w:hAnsi="Arial Narrow"/>
          <w:color w:val="auto"/>
          <w:sz w:val="22"/>
          <w:szCs w:val="22"/>
        </w:rPr>
        <w:t xml:space="preserve"> Wykonawca posegreguje zgodnie z Katalogiem Odpadów stanowiącym załącznik do Rozporządzenia Ministra Środowiska z dnia 27 września 2001r ( Dz. U. Nr 112/1206/2001) ogłoszonym na podst. art.4 ust. 1 pkt. 1 ustawy o odpadach z dnia 27 kwietnia 2001r ( Dz. U. Nr 62 poz.628) i podda odzyskowi lub wywiezie na zorganizowane składowisko odpadów celem odzysku lub unieszkodliwienia.</w:t>
      </w:r>
    </w:p>
    <w:p w14:paraId="73884BDA"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Wykonawca jest zobowiązany przedstawić </w:t>
      </w:r>
      <w:r w:rsidR="006F431D" w:rsidRPr="00174135">
        <w:rPr>
          <w:rFonts w:ascii="Arial Narrow" w:hAnsi="Arial Narrow"/>
          <w:color w:val="auto"/>
          <w:sz w:val="22"/>
          <w:szCs w:val="22"/>
        </w:rPr>
        <w:t>Zamawiającemu</w:t>
      </w:r>
      <w:r w:rsidRPr="00174135">
        <w:rPr>
          <w:rFonts w:ascii="Arial Narrow" w:hAnsi="Arial Narrow"/>
          <w:color w:val="auto"/>
          <w:sz w:val="22"/>
          <w:szCs w:val="22"/>
        </w:rPr>
        <w:t xml:space="preserve"> stosowny dokument, zgodnie z Ustawą o odpadach, przedstawiający sposób zagospodarowania lub postępowania z materiałem </w:t>
      </w:r>
      <w:r w:rsidR="006F431D" w:rsidRPr="00174135">
        <w:rPr>
          <w:rFonts w:ascii="Arial Narrow" w:hAnsi="Arial Narrow"/>
          <w:color w:val="auto"/>
          <w:sz w:val="22"/>
          <w:szCs w:val="22"/>
        </w:rPr>
        <w:t>odpadowym</w:t>
      </w:r>
      <w:r w:rsidRPr="00174135">
        <w:rPr>
          <w:rFonts w:ascii="Arial Narrow" w:hAnsi="Arial Narrow"/>
          <w:color w:val="auto"/>
          <w:sz w:val="22"/>
          <w:szCs w:val="22"/>
        </w:rPr>
        <w:t>.</w:t>
      </w:r>
    </w:p>
    <w:p w14:paraId="4ED2EBAC"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Koszty związane z wywozem, unieszkodliwieniem lub odzyskiem zostaną ujęte przez Wykonawcę w cenie jednostkowej Robót.</w:t>
      </w:r>
    </w:p>
    <w:p w14:paraId="0CA7FA88"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Materiał z rozbiórki elementów stalowych, żeliwnych i elementów, z których uzyskuje się złom nie może być składowany na terenie budowy i musi być bezzwłocznie wywożony do punktu skupu złomu lub jak określono w specyfikacjach i uzgodnieniach.</w:t>
      </w:r>
    </w:p>
    <w:p w14:paraId="2342ED1A" w14:textId="77777777" w:rsidR="00E7541B" w:rsidRPr="00174135" w:rsidRDefault="00D54C0B" w:rsidP="00805FEC">
      <w:pPr>
        <w:pStyle w:val="Teksttreci20"/>
        <w:shd w:val="clear" w:color="auto" w:fill="auto"/>
        <w:spacing w:before="0" w:line="240" w:lineRule="exact"/>
        <w:ind w:firstLine="760"/>
        <w:jc w:val="both"/>
        <w:rPr>
          <w:rFonts w:ascii="Arial Narrow" w:hAnsi="Arial Narrow"/>
          <w:color w:val="auto"/>
          <w:sz w:val="22"/>
          <w:szCs w:val="22"/>
        </w:rPr>
      </w:pPr>
      <w:r w:rsidRPr="00174135">
        <w:rPr>
          <w:rFonts w:ascii="Arial Narrow" w:hAnsi="Arial Narrow"/>
          <w:color w:val="auto"/>
          <w:sz w:val="22"/>
          <w:szCs w:val="22"/>
        </w:rPr>
        <w:t>Koszty związane z wywozem materiałów Wykonawca uwzględni w cenie wykonania</w:t>
      </w:r>
      <w:r w:rsidR="009E3A59" w:rsidRPr="00174135">
        <w:rPr>
          <w:rFonts w:ascii="Arial Narrow" w:hAnsi="Arial Narrow"/>
          <w:color w:val="auto"/>
          <w:sz w:val="22"/>
          <w:szCs w:val="22"/>
        </w:rPr>
        <w:t xml:space="preserve"> </w:t>
      </w:r>
      <w:r w:rsidRPr="00174135">
        <w:rPr>
          <w:rFonts w:ascii="Arial Narrow" w:hAnsi="Arial Narrow"/>
          <w:color w:val="auto"/>
          <w:sz w:val="22"/>
          <w:szCs w:val="22"/>
        </w:rPr>
        <w:t>Robót.</w:t>
      </w:r>
    </w:p>
    <w:p w14:paraId="598ED30A" w14:textId="77777777" w:rsidR="00E35124" w:rsidRPr="00174135" w:rsidRDefault="00D54C0B" w:rsidP="004B47E1">
      <w:pPr>
        <w:pStyle w:val="Nagwek11"/>
        <w:keepNext/>
        <w:keepLines/>
        <w:numPr>
          <w:ilvl w:val="0"/>
          <w:numId w:val="2"/>
        </w:numPr>
        <w:shd w:val="clear" w:color="auto" w:fill="auto"/>
        <w:tabs>
          <w:tab w:val="left" w:pos="518"/>
        </w:tabs>
        <w:spacing w:before="240" w:after="186" w:line="360" w:lineRule="exact"/>
        <w:rPr>
          <w:rFonts w:ascii="Arial Narrow" w:hAnsi="Arial Narrow"/>
          <w:color w:val="auto"/>
          <w:sz w:val="22"/>
          <w:szCs w:val="22"/>
        </w:rPr>
      </w:pPr>
      <w:bookmarkStart w:id="32" w:name="_Toc396134753"/>
      <w:r w:rsidRPr="00174135">
        <w:rPr>
          <w:rFonts w:ascii="Arial Narrow" w:hAnsi="Arial Narrow"/>
          <w:color w:val="auto"/>
          <w:sz w:val="22"/>
          <w:szCs w:val="22"/>
        </w:rPr>
        <w:t>MATERIAŁY</w:t>
      </w:r>
      <w:bookmarkEnd w:id="32"/>
    </w:p>
    <w:p w14:paraId="5743033E"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Materiały, elementy i urządzenia przeznaczone do robót powinny </w:t>
      </w:r>
      <w:r w:rsidR="00FF056D" w:rsidRPr="00174135">
        <w:rPr>
          <w:rFonts w:ascii="Arial Narrow" w:hAnsi="Arial Narrow"/>
          <w:color w:val="auto"/>
          <w:sz w:val="22"/>
          <w:szCs w:val="22"/>
        </w:rPr>
        <w:t xml:space="preserve">być nowe i </w:t>
      </w:r>
      <w:r w:rsidRPr="00174135">
        <w:rPr>
          <w:rFonts w:ascii="Arial Narrow" w:hAnsi="Arial Narrow"/>
          <w:color w:val="auto"/>
          <w:sz w:val="22"/>
          <w:szCs w:val="22"/>
        </w:rPr>
        <w:t>spełniać wymogi stawiane wyrobom budowlanym przez Prawo budowlane i Ustawę o wyrobach budowlanych z dnia 16 kwietnia 2004 r.</w:t>
      </w:r>
    </w:p>
    <w:p w14:paraId="40E04ED8" w14:textId="77777777" w:rsidR="009E3A59" w:rsidRPr="00174135" w:rsidRDefault="009E3A59"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Przy wykonywaniu robót budowlanych mogą być stosowane wyłącznie wyroby i materiały budowlane </w:t>
      </w:r>
      <w:r w:rsidR="00FF056D" w:rsidRPr="00174135">
        <w:rPr>
          <w:rFonts w:ascii="Arial Narrow" w:hAnsi="Arial Narrow"/>
          <w:color w:val="auto"/>
          <w:sz w:val="22"/>
          <w:szCs w:val="22"/>
        </w:rPr>
        <w:t xml:space="preserve">nowe, </w:t>
      </w:r>
      <w:r w:rsidRPr="00174135">
        <w:rPr>
          <w:rFonts w:ascii="Arial Narrow" w:hAnsi="Arial Narrow"/>
          <w:color w:val="auto"/>
          <w:sz w:val="22"/>
          <w:szCs w:val="22"/>
        </w:rPr>
        <w:t>dopuszczone do obrotu i stosowania w budownictwie</w:t>
      </w:r>
      <w:r w:rsidR="00FF056D" w:rsidRPr="00174135">
        <w:rPr>
          <w:rFonts w:ascii="Arial Narrow" w:hAnsi="Arial Narrow"/>
          <w:color w:val="auto"/>
          <w:sz w:val="22"/>
          <w:szCs w:val="22"/>
        </w:rPr>
        <w:t>, spełniające wymogi stawiane wyrobom budowlanym przez Prawo budowlane i Ustawę o wyrobach budowlanych z dnia 16 kwietnia 2004 r.</w:t>
      </w:r>
      <w:r w:rsidRPr="00174135">
        <w:rPr>
          <w:rFonts w:ascii="Arial Narrow" w:hAnsi="Arial Narrow"/>
          <w:color w:val="auto"/>
          <w:sz w:val="22"/>
          <w:szCs w:val="22"/>
        </w:rPr>
        <w:t>, posiadające wymagane certyfikaty, aprobaty techniczne, deklaracje zgodności z PN, itp. oraz zgodne z wymaganiami określonymi w dokumentacji projektowej i w „Szczegółowej Specyfikacji</w:t>
      </w:r>
      <w:r w:rsidR="00FF056D" w:rsidRPr="00174135">
        <w:rPr>
          <w:rFonts w:ascii="Arial Narrow" w:hAnsi="Arial Narrow"/>
          <w:color w:val="auto"/>
          <w:sz w:val="22"/>
          <w:szCs w:val="22"/>
        </w:rPr>
        <w:t xml:space="preserve"> Technicznej”.</w:t>
      </w:r>
    </w:p>
    <w:p w14:paraId="783D8ED4" w14:textId="77777777" w:rsidR="009E3A59" w:rsidRPr="00174135" w:rsidRDefault="009E3A59"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zobowiązany jest do przedstawienia Zamawiającemu szczegółowych informacji o źródle produkcji, zakupu wyrobów budowlanych i urządzeń przewidzianych do wykorzystania przy realizacji robót.</w:t>
      </w:r>
    </w:p>
    <w:p w14:paraId="6C9D5D77" w14:textId="77777777" w:rsidR="00FF056D" w:rsidRPr="00174135" w:rsidRDefault="009E3A59" w:rsidP="00E7541B">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Kierownik budowy (robót) zobowiązany jest do sprawdzania (niezależnie od inspektora nadzoru inwestorskiego) pochodzenia i jakości dostarczonych przez Wykonawcę materiałów i w przypadku stwierdzenia braku wymaganych aprobat i certyfikatów, zobowiązany jest nie dopuścić ich do użytku i niezwłocznie </w:t>
      </w:r>
      <w:r w:rsidR="00E7541B" w:rsidRPr="00174135">
        <w:rPr>
          <w:rFonts w:ascii="Arial Narrow" w:hAnsi="Arial Narrow"/>
          <w:color w:val="auto"/>
          <w:sz w:val="22"/>
          <w:szCs w:val="22"/>
        </w:rPr>
        <w:t>usunąć z terenu budowy (robót).</w:t>
      </w:r>
    </w:p>
    <w:p w14:paraId="6C178135" w14:textId="77777777" w:rsidR="00E35124" w:rsidRPr="00174135" w:rsidRDefault="00D54C0B" w:rsidP="00E7541B">
      <w:pPr>
        <w:pStyle w:val="Nagwek20"/>
        <w:keepNext/>
        <w:keepLines/>
        <w:numPr>
          <w:ilvl w:val="1"/>
          <w:numId w:val="2"/>
        </w:numPr>
        <w:shd w:val="clear" w:color="auto" w:fill="auto"/>
        <w:tabs>
          <w:tab w:val="left" w:pos="637"/>
        </w:tabs>
        <w:spacing w:after="0" w:line="320" w:lineRule="exact"/>
        <w:rPr>
          <w:rFonts w:ascii="Arial Narrow" w:hAnsi="Arial Narrow"/>
          <w:i w:val="0"/>
          <w:color w:val="auto"/>
          <w:sz w:val="22"/>
          <w:szCs w:val="22"/>
        </w:rPr>
      </w:pPr>
      <w:bookmarkStart w:id="33" w:name="_Toc396134754"/>
      <w:r w:rsidRPr="00174135">
        <w:rPr>
          <w:rFonts w:ascii="Arial Narrow" w:hAnsi="Arial Narrow"/>
          <w:i w:val="0"/>
          <w:color w:val="auto"/>
          <w:sz w:val="22"/>
          <w:szCs w:val="22"/>
        </w:rPr>
        <w:t>Źródła szukania materiałów</w:t>
      </w:r>
      <w:bookmarkEnd w:id="33"/>
    </w:p>
    <w:p w14:paraId="5CC4CC82"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Wszystkie materiały przewidywane do wbudowania będą zgodne z postanowieniami Kontraktu i poleceniami Inżyniera. 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dokumenty dopuszczenia do obrotu i stosowania w budownictwie oraz próbki do zatwierdzenia przez Inwestora.</w:t>
      </w:r>
    </w:p>
    <w:p w14:paraId="04E6739E"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Zatwierdzenie pewnych materiałów z danego źródła nie oznacza automatycznie, że wszelkie ma</w:t>
      </w:r>
      <w:r w:rsidR="00FF056D" w:rsidRPr="00174135">
        <w:rPr>
          <w:rFonts w:ascii="Arial Narrow" w:hAnsi="Arial Narrow"/>
          <w:color w:val="auto"/>
          <w:sz w:val="22"/>
          <w:szCs w:val="22"/>
        </w:rPr>
        <w:t>teriały z danego źródła uzyskaj</w:t>
      </w:r>
      <w:r w:rsidRPr="00174135">
        <w:rPr>
          <w:rFonts w:ascii="Arial Narrow" w:hAnsi="Arial Narrow"/>
          <w:color w:val="auto"/>
          <w:sz w:val="22"/>
          <w:szCs w:val="22"/>
        </w:rPr>
        <w:t>ą zatwierdzenie.</w:t>
      </w:r>
    </w:p>
    <w:p w14:paraId="17EE2674" w14:textId="77777777" w:rsidR="00E35124" w:rsidRPr="00174135" w:rsidRDefault="00D54C0B" w:rsidP="004B47E1">
      <w:pPr>
        <w:pStyle w:val="Teksttreci20"/>
        <w:shd w:val="clear" w:color="auto" w:fill="auto"/>
        <w:spacing w:before="0" w:after="263"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Wykonawca zobowiązany jest do prowadzenia badań, w celu udokumentowania, że materiały uzyskane </w:t>
      </w:r>
      <w:r w:rsidRPr="00174135">
        <w:rPr>
          <w:rFonts w:ascii="Arial Narrow" w:hAnsi="Arial Narrow"/>
          <w:color w:val="auto"/>
          <w:sz w:val="22"/>
          <w:szCs w:val="22"/>
        </w:rPr>
        <w:lastRenderedPageBreak/>
        <w:t>z dopuszczonego źródła w sposób ciągły spełniają wymagania Specyfikacji Technicznych w czasie postępu Robót.</w:t>
      </w:r>
    </w:p>
    <w:p w14:paraId="2645F082" w14:textId="77777777" w:rsidR="00E35124" w:rsidRPr="00174135" w:rsidRDefault="00D54C0B" w:rsidP="00E7541B">
      <w:pPr>
        <w:pStyle w:val="Nagwek20"/>
        <w:keepNext/>
        <w:keepLines/>
        <w:numPr>
          <w:ilvl w:val="1"/>
          <w:numId w:val="2"/>
        </w:numPr>
        <w:shd w:val="clear" w:color="auto" w:fill="auto"/>
        <w:tabs>
          <w:tab w:val="left" w:pos="637"/>
        </w:tabs>
        <w:spacing w:after="0" w:line="320" w:lineRule="exact"/>
        <w:rPr>
          <w:rFonts w:ascii="Arial Narrow" w:hAnsi="Arial Narrow"/>
          <w:i w:val="0"/>
          <w:color w:val="auto"/>
          <w:sz w:val="22"/>
          <w:szCs w:val="22"/>
        </w:rPr>
      </w:pPr>
      <w:bookmarkStart w:id="34" w:name="_Toc396134755"/>
      <w:r w:rsidRPr="00174135">
        <w:rPr>
          <w:rFonts w:ascii="Arial Narrow" w:hAnsi="Arial Narrow"/>
          <w:i w:val="0"/>
          <w:color w:val="auto"/>
          <w:sz w:val="22"/>
          <w:szCs w:val="22"/>
        </w:rPr>
        <w:t>Poszukiwanie materiałów miejscowych</w:t>
      </w:r>
      <w:bookmarkEnd w:id="34"/>
    </w:p>
    <w:p w14:paraId="64285FD3"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odpowiada za uzyskanie pozwoleń od właścicieli i odnośnych władz na pozyskanie materiałów z jakichkolwiek źródeł miejscowych włączając w to</w:t>
      </w:r>
      <w:r w:rsidR="00EB1251" w:rsidRPr="00174135">
        <w:rPr>
          <w:rFonts w:ascii="Arial Narrow" w:hAnsi="Arial Narrow"/>
          <w:color w:val="auto"/>
          <w:sz w:val="22"/>
          <w:szCs w:val="22"/>
        </w:rPr>
        <w:t xml:space="preserve"> źródła wskazane przez Zamawiaj</w:t>
      </w:r>
      <w:r w:rsidRPr="00174135">
        <w:rPr>
          <w:rFonts w:ascii="Arial Narrow" w:hAnsi="Arial Narrow"/>
          <w:color w:val="auto"/>
          <w:sz w:val="22"/>
          <w:szCs w:val="22"/>
        </w:rPr>
        <w:t>ącego i jest zobowiązany dostarczyć Inwestorowi wymagane dokumenty przed rozpoczęciem eksploatacji źródła</w:t>
      </w:r>
    </w:p>
    <w:p w14:paraId="7BF10F1F"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przedstawi dokumentację zawierającą raporty z badań terenowych i laboratoryjnych oraz proponowaną przez siebie metodę wydobycia i selekcji do zatwierdzenia Inwestorowi.</w:t>
      </w:r>
    </w:p>
    <w:p w14:paraId="69DE008F"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ponosi odpowiedzialność za spełnienie wymagań ilościowych i jakościowych materiałów z jakiegokolwiek źródła.</w:t>
      </w:r>
    </w:p>
    <w:p w14:paraId="04C86829"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Wykonawca poniesie wszystkie koszty, a w tym: opłaty, wynagrodzenia i jakiekolwiek inne koszty związane z dostarczeniem materiałów do Robót.</w:t>
      </w:r>
    </w:p>
    <w:p w14:paraId="1750AA30"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Humus i nadkład czasowo zdjęte z terenu wykopów, ukopów i miejsc pozyskania piasku i żwiru będą formowane w hałdy i wykorzystane przy zasypce i przywracaniu stanu terenu przy ukończeniu Robót.</w:t>
      </w:r>
    </w:p>
    <w:p w14:paraId="0C9DBD3F"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Wszystkie odpowiednie materiały pozyskane z wykopów na Terenie Budowy lub z innych miejsc wskazanych w Kontrakcie będą wykorzystane do Robót lub odwiezione na odkład odpowiednio do wymagań Kontraktu lub wskazań Inżyniera.</w:t>
      </w:r>
    </w:p>
    <w:p w14:paraId="1A71CA25" w14:textId="77777777" w:rsidR="00E35124" w:rsidRPr="00174135" w:rsidRDefault="00D54C0B" w:rsidP="004B47E1">
      <w:pPr>
        <w:pStyle w:val="Teksttreci20"/>
        <w:shd w:val="clear" w:color="auto" w:fill="auto"/>
        <w:spacing w:before="0" w:line="269" w:lineRule="exact"/>
        <w:ind w:firstLine="740"/>
        <w:jc w:val="both"/>
        <w:rPr>
          <w:rFonts w:ascii="Arial Narrow" w:hAnsi="Arial Narrow"/>
          <w:color w:val="auto"/>
          <w:sz w:val="22"/>
          <w:szCs w:val="22"/>
        </w:rPr>
      </w:pPr>
      <w:r w:rsidRPr="00174135">
        <w:rPr>
          <w:rFonts w:ascii="Arial Narrow" w:hAnsi="Arial Narrow"/>
          <w:color w:val="auto"/>
          <w:sz w:val="22"/>
          <w:szCs w:val="22"/>
        </w:rPr>
        <w:t>Wykonawca nie będzie prowadzić żadnych wykopów w obrębie Terenu Budowy poza tymi, które zostały wyszczególnione w Kontrakcie, z wyjątkiem uzyskania na to pisemnej zgody Inżyniera.</w:t>
      </w:r>
    </w:p>
    <w:p w14:paraId="1A64A005" w14:textId="77777777" w:rsidR="00E35124" w:rsidRPr="00174135" w:rsidRDefault="00D54C0B" w:rsidP="004B47E1">
      <w:pPr>
        <w:pStyle w:val="Teksttreci20"/>
        <w:shd w:val="clear" w:color="auto" w:fill="auto"/>
        <w:spacing w:before="0" w:after="263" w:line="274" w:lineRule="exact"/>
        <w:ind w:firstLine="740"/>
        <w:jc w:val="both"/>
        <w:rPr>
          <w:rFonts w:ascii="Arial Narrow" w:hAnsi="Arial Narrow"/>
          <w:color w:val="auto"/>
          <w:sz w:val="22"/>
          <w:szCs w:val="22"/>
        </w:rPr>
      </w:pPr>
      <w:r w:rsidRPr="00174135">
        <w:rPr>
          <w:rFonts w:ascii="Arial Narrow" w:hAnsi="Arial Narrow"/>
          <w:color w:val="auto"/>
          <w:sz w:val="22"/>
          <w:szCs w:val="22"/>
        </w:rPr>
        <w:t>Eksploatacja źródeł materiałów będzie zgodna z wszelkimi regulacjami prawnymi obowiązującymi na danym obszarze.</w:t>
      </w:r>
    </w:p>
    <w:p w14:paraId="215BAA99" w14:textId="77777777" w:rsidR="00E35124" w:rsidRPr="00174135" w:rsidRDefault="00D54C0B" w:rsidP="004B47E1">
      <w:pPr>
        <w:pStyle w:val="Nagwek20"/>
        <w:keepNext/>
        <w:keepLines/>
        <w:numPr>
          <w:ilvl w:val="1"/>
          <w:numId w:val="2"/>
        </w:numPr>
        <w:shd w:val="clear" w:color="auto" w:fill="auto"/>
        <w:tabs>
          <w:tab w:val="left" w:pos="669"/>
        </w:tabs>
        <w:spacing w:before="0" w:after="70" w:line="320" w:lineRule="exact"/>
        <w:rPr>
          <w:rFonts w:ascii="Arial Narrow" w:hAnsi="Arial Narrow"/>
          <w:i w:val="0"/>
          <w:color w:val="auto"/>
          <w:sz w:val="22"/>
          <w:szCs w:val="22"/>
        </w:rPr>
      </w:pPr>
      <w:bookmarkStart w:id="35" w:name="_Toc396134756"/>
      <w:r w:rsidRPr="00174135">
        <w:rPr>
          <w:rFonts w:ascii="Arial Narrow" w:hAnsi="Arial Narrow"/>
          <w:i w:val="0"/>
          <w:color w:val="auto"/>
          <w:sz w:val="22"/>
          <w:szCs w:val="22"/>
        </w:rPr>
        <w:t>Inspekcja wytwórni materiałów</w:t>
      </w:r>
      <w:bookmarkEnd w:id="35"/>
    </w:p>
    <w:p w14:paraId="54AC6DB2"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5F935C1"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W przypadku, gdy Inżynie</w:t>
      </w:r>
      <w:r w:rsidR="00EB1251" w:rsidRPr="00174135">
        <w:rPr>
          <w:rFonts w:ascii="Arial Narrow" w:hAnsi="Arial Narrow"/>
          <w:color w:val="auto"/>
          <w:sz w:val="22"/>
          <w:szCs w:val="22"/>
        </w:rPr>
        <w:t>r będzie przeprowadzał inspekcj</w:t>
      </w:r>
      <w:r w:rsidRPr="00174135">
        <w:rPr>
          <w:rFonts w:ascii="Arial Narrow" w:hAnsi="Arial Narrow"/>
          <w:color w:val="auto"/>
          <w:sz w:val="22"/>
          <w:szCs w:val="22"/>
        </w:rPr>
        <w:t>ę wytwórni będą zachowane następujące warunki:</w:t>
      </w:r>
    </w:p>
    <w:p w14:paraId="7490231F" w14:textId="77777777" w:rsidR="00E35124" w:rsidRPr="00174135" w:rsidRDefault="00D54C0B" w:rsidP="004B47E1">
      <w:pPr>
        <w:pStyle w:val="Teksttreci20"/>
        <w:shd w:val="clear" w:color="auto" w:fill="auto"/>
        <w:spacing w:before="0" w:line="269" w:lineRule="exact"/>
        <w:ind w:firstLine="740"/>
        <w:jc w:val="both"/>
        <w:rPr>
          <w:rFonts w:ascii="Arial Narrow" w:hAnsi="Arial Narrow"/>
          <w:color w:val="auto"/>
          <w:sz w:val="22"/>
          <w:szCs w:val="22"/>
        </w:rPr>
      </w:pPr>
      <w:r w:rsidRPr="00174135">
        <w:rPr>
          <w:rFonts w:ascii="Arial Narrow" w:hAnsi="Arial Narrow"/>
          <w:color w:val="auto"/>
          <w:sz w:val="22"/>
          <w:szCs w:val="22"/>
        </w:rPr>
        <w:t>Inżynier będzie miał zapewnioną współpracę i pomoc Wykonawcy oraz producenta materiałów w czasie przeprowadzania inspekcji.</w:t>
      </w:r>
    </w:p>
    <w:p w14:paraId="58A05FC2"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Inżynier będzie miał wolny dostęp, w dowolnym czasie, do tych części wytwórni, gdzie odbywa się produkcja materiałów przeznaczonych do realizacji Kontraktu.</w:t>
      </w:r>
    </w:p>
    <w:p w14:paraId="1B868D4A" w14:textId="77777777" w:rsidR="00E35124" w:rsidRPr="00174135" w:rsidRDefault="00D54C0B" w:rsidP="004B47E1">
      <w:pPr>
        <w:pStyle w:val="Nagwek20"/>
        <w:keepNext/>
        <w:keepLines/>
        <w:numPr>
          <w:ilvl w:val="1"/>
          <w:numId w:val="2"/>
        </w:numPr>
        <w:shd w:val="clear" w:color="auto" w:fill="auto"/>
        <w:tabs>
          <w:tab w:val="left" w:pos="669"/>
        </w:tabs>
        <w:spacing w:after="0" w:line="320" w:lineRule="exact"/>
        <w:rPr>
          <w:rFonts w:ascii="Arial Narrow" w:hAnsi="Arial Narrow"/>
          <w:i w:val="0"/>
          <w:color w:val="auto"/>
          <w:sz w:val="22"/>
          <w:szCs w:val="22"/>
        </w:rPr>
      </w:pPr>
      <w:bookmarkStart w:id="36" w:name="_Toc396134757"/>
      <w:r w:rsidRPr="00174135">
        <w:rPr>
          <w:rFonts w:ascii="Arial Narrow" w:hAnsi="Arial Narrow"/>
          <w:i w:val="0"/>
          <w:color w:val="auto"/>
          <w:sz w:val="22"/>
          <w:szCs w:val="22"/>
        </w:rPr>
        <w:t xml:space="preserve">Materiały </w:t>
      </w:r>
      <w:r w:rsidR="00036C62" w:rsidRPr="00174135">
        <w:rPr>
          <w:rFonts w:ascii="Arial Narrow" w:hAnsi="Arial Narrow"/>
          <w:i w:val="0"/>
          <w:color w:val="auto"/>
          <w:sz w:val="22"/>
          <w:szCs w:val="22"/>
        </w:rPr>
        <w:t>nieodpowiadające</w:t>
      </w:r>
      <w:r w:rsidRPr="00174135">
        <w:rPr>
          <w:rFonts w:ascii="Arial Narrow" w:hAnsi="Arial Narrow"/>
          <w:i w:val="0"/>
          <w:color w:val="auto"/>
          <w:sz w:val="22"/>
          <w:szCs w:val="22"/>
        </w:rPr>
        <w:t xml:space="preserve"> wymaganiom</w:t>
      </w:r>
      <w:bookmarkEnd w:id="36"/>
    </w:p>
    <w:p w14:paraId="13E7145F"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 xml:space="preserve">Materiały </w:t>
      </w:r>
      <w:r w:rsidR="00036C62" w:rsidRPr="00174135">
        <w:rPr>
          <w:rFonts w:ascii="Arial Narrow" w:hAnsi="Arial Narrow"/>
          <w:color w:val="auto"/>
          <w:sz w:val="22"/>
          <w:szCs w:val="22"/>
        </w:rPr>
        <w:t>nieodpowiadające</w:t>
      </w:r>
      <w:r w:rsidRPr="00174135">
        <w:rPr>
          <w:rFonts w:ascii="Arial Narrow" w:hAnsi="Arial Narrow"/>
          <w:color w:val="auto"/>
          <w:sz w:val="22"/>
          <w:szCs w:val="22"/>
        </w:rPr>
        <w:t xml:space="preserv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14:paraId="230534BD" w14:textId="77777777" w:rsidR="00FF056D" w:rsidRPr="00174135" w:rsidRDefault="00FF056D" w:rsidP="004B47E1">
      <w:pPr>
        <w:pStyle w:val="Teksttreci20"/>
        <w:shd w:val="clear" w:color="auto" w:fill="auto"/>
        <w:spacing w:before="0" w:line="274" w:lineRule="exact"/>
        <w:ind w:firstLine="708"/>
        <w:jc w:val="both"/>
        <w:rPr>
          <w:rFonts w:ascii="Arial Narrow" w:hAnsi="Arial Narrow"/>
          <w:color w:val="auto"/>
          <w:sz w:val="22"/>
          <w:szCs w:val="22"/>
        </w:rPr>
      </w:pPr>
      <w:r w:rsidRPr="00174135">
        <w:rPr>
          <w:rFonts w:ascii="Arial Narrow" w:hAnsi="Arial Narrow"/>
          <w:color w:val="auto"/>
          <w:sz w:val="22"/>
          <w:szCs w:val="22"/>
        </w:rPr>
        <w:t>Materiały i elementy budowlane dostarczone przez Wykonawcę na plac budowy, które nie uzyskają akceptacji inspektora nadzoru inwestorskiego, zostaną niezwłocznie usunięte z placu budowy.</w:t>
      </w:r>
    </w:p>
    <w:p w14:paraId="19C5014B" w14:textId="77777777" w:rsidR="00E35124" w:rsidRPr="00174135" w:rsidRDefault="00D54C0B" w:rsidP="00E7541B">
      <w:pPr>
        <w:pStyle w:val="Nagwek20"/>
        <w:keepNext/>
        <w:keepLines/>
        <w:numPr>
          <w:ilvl w:val="1"/>
          <w:numId w:val="2"/>
        </w:numPr>
        <w:shd w:val="clear" w:color="auto" w:fill="auto"/>
        <w:tabs>
          <w:tab w:val="left" w:pos="669"/>
        </w:tabs>
        <w:spacing w:after="0" w:line="320" w:lineRule="exact"/>
        <w:rPr>
          <w:rFonts w:ascii="Arial Narrow" w:hAnsi="Arial Narrow"/>
          <w:i w:val="0"/>
          <w:color w:val="auto"/>
          <w:sz w:val="22"/>
          <w:szCs w:val="22"/>
        </w:rPr>
      </w:pPr>
      <w:bookmarkStart w:id="37" w:name="_Toc396134758"/>
      <w:r w:rsidRPr="00174135">
        <w:rPr>
          <w:rFonts w:ascii="Arial Narrow" w:hAnsi="Arial Narrow"/>
          <w:i w:val="0"/>
          <w:color w:val="auto"/>
          <w:sz w:val="22"/>
          <w:szCs w:val="22"/>
        </w:rPr>
        <w:t>Przechowywanie i składowanie materiałów</w:t>
      </w:r>
      <w:bookmarkEnd w:id="37"/>
    </w:p>
    <w:p w14:paraId="35CF4A6D"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Wykonawca zapewni, aby tymczasowo składowane materiały, do czasu, gdy będą one potrzebne do Robót, były zabezpieczone przed zanieczyszczeniem, zachowały swoją jakość i właściwości do Robót i były dostępne do kontroli przez Inżyniera.</w:t>
      </w:r>
    </w:p>
    <w:p w14:paraId="6C670991" w14:textId="77777777" w:rsidR="00E35124" w:rsidRPr="00174135" w:rsidRDefault="00D54C0B" w:rsidP="004B47E1">
      <w:pPr>
        <w:pStyle w:val="Teksttreci20"/>
        <w:shd w:val="clear" w:color="auto" w:fill="auto"/>
        <w:spacing w:before="0" w:after="263" w:line="274" w:lineRule="exact"/>
        <w:ind w:firstLine="740"/>
        <w:jc w:val="both"/>
        <w:rPr>
          <w:rFonts w:ascii="Arial Narrow" w:hAnsi="Arial Narrow"/>
          <w:color w:val="auto"/>
          <w:sz w:val="22"/>
          <w:szCs w:val="22"/>
        </w:rPr>
      </w:pPr>
      <w:r w:rsidRPr="00174135">
        <w:rPr>
          <w:rFonts w:ascii="Arial Narrow" w:hAnsi="Arial Narrow"/>
          <w:color w:val="auto"/>
          <w:sz w:val="22"/>
          <w:szCs w:val="22"/>
        </w:rPr>
        <w:t>Miejsca czasowego składowania będą zlokalizowane w obrębie Terenu Budowy w miejscach uzgodnionych z Inżynierem lub nadzorem inwestorskim lub poza Terenem Budowy w miejscach zorganizowanych przez Wykonawcę.</w:t>
      </w:r>
    </w:p>
    <w:p w14:paraId="47E6F4F0" w14:textId="77777777" w:rsidR="00E35124" w:rsidRPr="00174135" w:rsidRDefault="00D54C0B" w:rsidP="00E7541B">
      <w:pPr>
        <w:pStyle w:val="Nagwek20"/>
        <w:keepNext/>
        <w:keepLines/>
        <w:numPr>
          <w:ilvl w:val="1"/>
          <w:numId w:val="2"/>
        </w:numPr>
        <w:shd w:val="clear" w:color="auto" w:fill="auto"/>
        <w:tabs>
          <w:tab w:val="left" w:pos="669"/>
        </w:tabs>
        <w:spacing w:after="0" w:line="320" w:lineRule="exact"/>
        <w:rPr>
          <w:rFonts w:ascii="Arial Narrow" w:hAnsi="Arial Narrow"/>
          <w:i w:val="0"/>
          <w:color w:val="auto"/>
          <w:sz w:val="22"/>
          <w:szCs w:val="22"/>
        </w:rPr>
      </w:pPr>
      <w:bookmarkStart w:id="38" w:name="_Toc396134759"/>
      <w:r w:rsidRPr="00174135">
        <w:rPr>
          <w:rFonts w:ascii="Arial Narrow" w:hAnsi="Arial Narrow"/>
          <w:i w:val="0"/>
          <w:color w:val="auto"/>
          <w:sz w:val="22"/>
          <w:szCs w:val="22"/>
        </w:rPr>
        <w:lastRenderedPageBreak/>
        <w:t>Wariantowe stosowanie materiałów</w:t>
      </w:r>
      <w:bookmarkEnd w:id="38"/>
    </w:p>
    <w:p w14:paraId="024F7F5F" w14:textId="77777777" w:rsidR="00E35124" w:rsidRPr="00174135" w:rsidRDefault="00D54C0B" w:rsidP="004B47E1">
      <w:pPr>
        <w:pStyle w:val="Teksttreci20"/>
        <w:shd w:val="clear" w:color="auto" w:fill="auto"/>
        <w:spacing w:before="0" w:after="231" w:line="274" w:lineRule="exact"/>
        <w:ind w:firstLine="740"/>
        <w:jc w:val="both"/>
        <w:rPr>
          <w:rFonts w:ascii="Arial Narrow" w:hAnsi="Arial Narrow"/>
          <w:color w:val="auto"/>
          <w:sz w:val="22"/>
          <w:szCs w:val="22"/>
        </w:rPr>
      </w:pPr>
      <w:r w:rsidRPr="00174135">
        <w:rPr>
          <w:rFonts w:ascii="Arial Narrow" w:hAnsi="Arial Narrow"/>
          <w:color w:val="auto"/>
          <w:sz w:val="22"/>
          <w:szCs w:val="22"/>
        </w:rPr>
        <w:t>Jeśli PB, PW lub ST przewidują możliwość wariantowego zastosowania rodzaju materiałów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14:paraId="3ED60D5E" w14:textId="77777777" w:rsidR="00E35124" w:rsidRPr="00174135" w:rsidRDefault="00D54C0B" w:rsidP="00E7541B">
      <w:pPr>
        <w:pStyle w:val="Nagwek11"/>
        <w:keepNext/>
        <w:keepLines/>
        <w:numPr>
          <w:ilvl w:val="0"/>
          <w:numId w:val="2"/>
        </w:numPr>
        <w:shd w:val="clear" w:color="auto" w:fill="auto"/>
        <w:tabs>
          <w:tab w:val="left" w:pos="562"/>
        </w:tabs>
        <w:spacing w:before="240" w:after="0" w:line="360" w:lineRule="exact"/>
        <w:rPr>
          <w:rFonts w:ascii="Arial Narrow" w:hAnsi="Arial Narrow"/>
          <w:color w:val="auto"/>
          <w:sz w:val="22"/>
          <w:szCs w:val="22"/>
        </w:rPr>
      </w:pPr>
      <w:bookmarkStart w:id="39" w:name="_Toc396134760"/>
      <w:r w:rsidRPr="00174135">
        <w:rPr>
          <w:rFonts w:ascii="Arial Narrow" w:hAnsi="Arial Narrow"/>
          <w:color w:val="auto"/>
          <w:sz w:val="22"/>
          <w:szCs w:val="22"/>
        </w:rPr>
        <w:t>SPRZĘT WYKONAWCY</w:t>
      </w:r>
      <w:bookmarkEnd w:id="39"/>
    </w:p>
    <w:p w14:paraId="34CBAF49"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 xml:space="preserve">Wykonawca jest zobowiązany do używania jedynie takiego sprzętu, który nie spowoduje niekorzystnego </w:t>
      </w:r>
      <w:r w:rsidR="00036C62" w:rsidRPr="00174135">
        <w:rPr>
          <w:rFonts w:ascii="Arial Narrow" w:hAnsi="Arial Narrow"/>
          <w:color w:val="auto"/>
          <w:sz w:val="22"/>
          <w:szCs w:val="22"/>
        </w:rPr>
        <w:t>wpływu na jakość</w:t>
      </w:r>
      <w:r w:rsidRPr="00174135">
        <w:rPr>
          <w:rFonts w:ascii="Arial Narrow" w:hAnsi="Arial Narrow"/>
          <w:color w:val="auto"/>
          <w:sz w:val="22"/>
          <w:szCs w:val="22"/>
        </w:rPr>
        <w:t xml:space="preserve"> wykonywanych Robót. Sprzęt Wykonawcy używany do Robót powinien być zgodny z ofertą Wykonawcy i powinien odpowiadać pod względem typów i ilości wskazaniom zawartym w ST, PZJ lub w Programie Robót, zaakceptowanym przez Inżyniera; w przypadku braku ustaleń w takich dokumentach sprzęt powinien być uzgodniony i zaakceptowany przez Inżyniera.</w:t>
      </w:r>
    </w:p>
    <w:p w14:paraId="05104FBA" w14:textId="77777777" w:rsidR="00E35124" w:rsidRPr="00174135" w:rsidRDefault="00D54C0B" w:rsidP="004B47E1">
      <w:pPr>
        <w:pStyle w:val="Teksttreci20"/>
        <w:shd w:val="clear" w:color="auto" w:fill="auto"/>
        <w:spacing w:before="0" w:line="269" w:lineRule="exact"/>
        <w:ind w:firstLine="780"/>
        <w:jc w:val="both"/>
        <w:rPr>
          <w:rFonts w:ascii="Arial Narrow" w:hAnsi="Arial Narrow"/>
          <w:color w:val="auto"/>
          <w:sz w:val="22"/>
          <w:szCs w:val="22"/>
        </w:rPr>
      </w:pPr>
      <w:r w:rsidRPr="00174135">
        <w:rPr>
          <w:rFonts w:ascii="Arial Narrow" w:hAnsi="Arial Narrow"/>
          <w:color w:val="auto"/>
          <w:sz w:val="22"/>
          <w:szCs w:val="22"/>
        </w:rPr>
        <w:t>Liczba i wydajność sprzętu Wykonawcy będzie gwarantować przeprowadzenie Robót, zgodnie z zasadami określonymi w PB, PW, ST i wskazaniach Inżyniera w terminie przewidzianym Kontraktem.</w:t>
      </w:r>
    </w:p>
    <w:p w14:paraId="5DCF3BA1"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Sprzęt będący własnością Wykonawcy lub wynajęty do wykonania Robót ma być utrzymywany w dobrym stanie i gotowości do pracy. Będzie on zgodny z normami ochrony środowiska i przepisami dotyczącymi jego użytkowania.</w:t>
      </w:r>
    </w:p>
    <w:p w14:paraId="722F7E01"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Wykonawca dostarczy Inżyniero</w:t>
      </w:r>
      <w:r w:rsidR="00EB1251" w:rsidRPr="00174135">
        <w:rPr>
          <w:rFonts w:ascii="Arial Narrow" w:hAnsi="Arial Narrow"/>
          <w:color w:val="auto"/>
          <w:sz w:val="22"/>
          <w:szCs w:val="22"/>
        </w:rPr>
        <w:t>wi kopie dokumentów potwierdzaj</w:t>
      </w:r>
      <w:r w:rsidRPr="00174135">
        <w:rPr>
          <w:rFonts w:ascii="Arial Narrow" w:hAnsi="Arial Narrow"/>
          <w:color w:val="auto"/>
          <w:sz w:val="22"/>
          <w:szCs w:val="22"/>
        </w:rPr>
        <w:t>ących dopuszczenie sprzętu do użytkowania, tam gdzie jest to wymagane przepisami.</w:t>
      </w:r>
    </w:p>
    <w:p w14:paraId="2301E97F"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Jeżeli PB, PW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14:paraId="1B676DCD"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Sprzęt powinien odpowiadać ogólnie przyjętym wymaganiom dotyczącym bezpieczeństwa pracy. Sprzęt powinien mieć ustalone parametry techniczne i być stosowany zgodnie z jego przeznaczeniem i z instrukcjami producentów.</w:t>
      </w:r>
    </w:p>
    <w:p w14:paraId="69EC21F2" w14:textId="77777777" w:rsidR="00E35124" w:rsidRPr="00174135" w:rsidRDefault="00D54C0B" w:rsidP="004B47E1">
      <w:pPr>
        <w:pStyle w:val="Teksttreci20"/>
        <w:shd w:val="clear" w:color="auto" w:fill="auto"/>
        <w:spacing w:before="0" w:after="231" w:line="274" w:lineRule="exact"/>
        <w:ind w:firstLine="780"/>
        <w:jc w:val="both"/>
        <w:rPr>
          <w:rFonts w:ascii="Arial Narrow" w:hAnsi="Arial Narrow"/>
          <w:color w:val="auto"/>
          <w:sz w:val="22"/>
          <w:szCs w:val="22"/>
        </w:rPr>
      </w:pPr>
      <w:r w:rsidRPr="00174135">
        <w:rPr>
          <w:rFonts w:ascii="Arial Narrow" w:hAnsi="Arial Narrow"/>
          <w:color w:val="auto"/>
          <w:sz w:val="22"/>
          <w:szCs w:val="22"/>
        </w:rPr>
        <w:t xml:space="preserve">Sprzęt, maszyny, urządzenia i narzędzia </w:t>
      </w:r>
      <w:r w:rsidR="00036C62" w:rsidRPr="00174135">
        <w:rPr>
          <w:rFonts w:ascii="Arial Narrow" w:hAnsi="Arial Narrow"/>
          <w:color w:val="auto"/>
          <w:sz w:val="22"/>
          <w:szCs w:val="22"/>
        </w:rPr>
        <w:t>niegwarantujące</w:t>
      </w:r>
      <w:r w:rsidRPr="00174135">
        <w:rPr>
          <w:rFonts w:ascii="Arial Narrow" w:hAnsi="Arial Narrow"/>
          <w:color w:val="auto"/>
          <w:sz w:val="22"/>
          <w:szCs w:val="22"/>
        </w:rPr>
        <w:t xml:space="preserve"> zachowania warunków Kontraktu, zostaną przez Inżyniera zdyskwalifikowane i niedopuszczone do Robót.</w:t>
      </w:r>
    </w:p>
    <w:p w14:paraId="22DF1DE7" w14:textId="77777777" w:rsidR="00E35124" w:rsidRPr="00174135" w:rsidRDefault="00D54C0B" w:rsidP="00E7541B">
      <w:pPr>
        <w:pStyle w:val="Nagwek11"/>
        <w:keepNext/>
        <w:keepLines/>
        <w:numPr>
          <w:ilvl w:val="0"/>
          <w:numId w:val="2"/>
        </w:numPr>
        <w:shd w:val="clear" w:color="auto" w:fill="auto"/>
        <w:tabs>
          <w:tab w:val="left" w:pos="514"/>
        </w:tabs>
        <w:spacing w:before="240" w:after="0" w:line="360" w:lineRule="exact"/>
        <w:rPr>
          <w:rFonts w:ascii="Arial Narrow" w:hAnsi="Arial Narrow"/>
          <w:color w:val="auto"/>
          <w:sz w:val="22"/>
          <w:szCs w:val="22"/>
        </w:rPr>
      </w:pPr>
      <w:bookmarkStart w:id="40" w:name="_Toc396134761"/>
      <w:r w:rsidRPr="00174135">
        <w:rPr>
          <w:rFonts w:ascii="Arial Narrow" w:hAnsi="Arial Narrow"/>
          <w:color w:val="auto"/>
          <w:sz w:val="22"/>
          <w:szCs w:val="22"/>
        </w:rPr>
        <w:t>TRANSPORT</w:t>
      </w:r>
      <w:bookmarkEnd w:id="40"/>
    </w:p>
    <w:p w14:paraId="648AEA5A"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Wykonawca jest zobowiązany do stosowania jedynie takich środków transportu, które nie wpłyną niekorzystnie na jakość wykonywanych Robót i właściwości przewożonych Materiałów oraz nie wpłynie na stan dróg (lądowych i wodnych). Liczba środków transportu będzie zapewniać prowadzenie Robót zgodnie z zasadami określonymi w PB, PW, ST i wskazaniach Inżyniera, w terminie przewidzianym Kontraktem.</w:t>
      </w:r>
    </w:p>
    <w:p w14:paraId="404D6AD1"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Przy ruchu na drogach publicznych pojazdy będą spełniać wymagania dotyczące bezpieczeństwa, przepisów ruchu drogowego w odniesieniu do dopuszczalnych obciążeń na osie i innych parametrów technicznych.</w:t>
      </w:r>
    </w:p>
    <w:p w14:paraId="7507B1E2"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Przy t</w:t>
      </w:r>
      <w:r w:rsidR="00C97D5C" w:rsidRPr="00174135">
        <w:rPr>
          <w:rFonts w:ascii="Arial Narrow" w:hAnsi="Arial Narrow"/>
          <w:color w:val="auto"/>
          <w:sz w:val="22"/>
          <w:szCs w:val="22"/>
        </w:rPr>
        <w:t>ransporcie wodnym środki pływaj</w:t>
      </w:r>
      <w:r w:rsidRPr="00174135">
        <w:rPr>
          <w:rFonts w:ascii="Arial Narrow" w:hAnsi="Arial Narrow"/>
          <w:color w:val="auto"/>
          <w:sz w:val="22"/>
          <w:szCs w:val="22"/>
        </w:rPr>
        <w:t>ące będą spełniać wymagania o dopuszczeniu do żeglugi.</w:t>
      </w:r>
    </w:p>
    <w:p w14:paraId="434022C3" w14:textId="77777777" w:rsidR="00E35124" w:rsidRPr="00174135" w:rsidRDefault="00D54C0B" w:rsidP="004B47E1">
      <w:pPr>
        <w:pStyle w:val="Teksttreci20"/>
        <w:shd w:val="clear" w:color="auto" w:fill="auto"/>
        <w:spacing w:before="0" w:line="269" w:lineRule="exact"/>
        <w:ind w:firstLine="780"/>
        <w:jc w:val="both"/>
        <w:rPr>
          <w:rFonts w:ascii="Arial Narrow" w:hAnsi="Arial Narrow"/>
          <w:color w:val="auto"/>
          <w:sz w:val="22"/>
          <w:szCs w:val="22"/>
        </w:rPr>
      </w:pPr>
      <w:r w:rsidRPr="00174135">
        <w:rPr>
          <w:rFonts w:ascii="Arial Narrow" w:hAnsi="Arial Narrow"/>
          <w:color w:val="auto"/>
          <w:sz w:val="22"/>
          <w:szCs w:val="22"/>
        </w:rPr>
        <w:t xml:space="preserve">Środki transportu </w:t>
      </w:r>
      <w:r w:rsidR="00036C62" w:rsidRPr="00174135">
        <w:rPr>
          <w:rFonts w:ascii="Arial Narrow" w:hAnsi="Arial Narrow"/>
          <w:color w:val="auto"/>
          <w:sz w:val="22"/>
          <w:szCs w:val="22"/>
        </w:rPr>
        <w:t>nieodpowiadające</w:t>
      </w:r>
      <w:r w:rsidRPr="00174135">
        <w:rPr>
          <w:rFonts w:ascii="Arial Narrow" w:hAnsi="Arial Narrow"/>
          <w:color w:val="auto"/>
          <w:sz w:val="22"/>
          <w:szCs w:val="22"/>
        </w:rPr>
        <w:t xml:space="preserve"> warunkom Kontraktu na polecenie Inżyniera będą usunięte z Terenu Budowy.</w:t>
      </w:r>
    </w:p>
    <w:p w14:paraId="0E826FD4"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Wykonawca będzie usuwać na bieżąco, na własny koszt, wszelkie zanieczyszczenia spowodowane jego pojazdami na drogach lądowych i wodnych oraz dojazdach do Terenu Budowy.</w:t>
      </w:r>
    </w:p>
    <w:p w14:paraId="3D08DB74"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Wykonawca na własny koszt wykona prace związane z odtworzeniem drogi dojazdowej, a w przypadku zniszczenia drogi odtworzenie uzgodni z administratorem drogi i wszelkie prace z tym związane wykona na własny koszt.</w:t>
      </w:r>
    </w:p>
    <w:p w14:paraId="17D7B6E7"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Obowiązkiem Wykonawcy jest utrzymanie kół sprzętu, w takim stanie by nie nanosiły zanieczyszczeń na jezdnię dróg znajdujących się poza obszarem Terenu Budowy. W przypadku zabrudzenia jezdni Wykonawca jest zobowiązany j ą oczyścić i przywrócić do stanu pierwotnego.</w:t>
      </w:r>
    </w:p>
    <w:p w14:paraId="49907384"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Koszty wynikające z tego obowiązku zostaną ujęte przez Wykonawcę w cenach jednostkowych.</w:t>
      </w:r>
    </w:p>
    <w:p w14:paraId="45AC6040" w14:textId="77777777" w:rsidR="00E35124" w:rsidRPr="00174135" w:rsidRDefault="00D54C0B" w:rsidP="00E7541B">
      <w:pPr>
        <w:pStyle w:val="Nagwek11"/>
        <w:keepNext/>
        <w:keepLines/>
        <w:numPr>
          <w:ilvl w:val="0"/>
          <w:numId w:val="2"/>
        </w:numPr>
        <w:shd w:val="clear" w:color="auto" w:fill="auto"/>
        <w:tabs>
          <w:tab w:val="left" w:pos="548"/>
        </w:tabs>
        <w:spacing w:before="240" w:after="0" w:line="360" w:lineRule="exact"/>
        <w:rPr>
          <w:rFonts w:ascii="Arial Narrow" w:hAnsi="Arial Narrow"/>
          <w:color w:val="auto"/>
          <w:sz w:val="22"/>
          <w:szCs w:val="22"/>
        </w:rPr>
      </w:pPr>
      <w:bookmarkStart w:id="41" w:name="_Toc396134762"/>
      <w:r w:rsidRPr="00174135">
        <w:rPr>
          <w:rFonts w:ascii="Arial Narrow" w:hAnsi="Arial Narrow"/>
          <w:color w:val="auto"/>
          <w:sz w:val="22"/>
          <w:szCs w:val="22"/>
        </w:rPr>
        <w:lastRenderedPageBreak/>
        <w:t>WYKONANIE ROBÓ</w:t>
      </w:r>
      <w:bookmarkEnd w:id="41"/>
      <w:r w:rsidR="005C3A1E" w:rsidRPr="00174135">
        <w:rPr>
          <w:rFonts w:ascii="Arial Narrow" w:hAnsi="Arial Narrow"/>
          <w:color w:val="auto"/>
          <w:sz w:val="22"/>
          <w:szCs w:val="22"/>
        </w:rPr>
        <w:t>T</w:t>
      </w:r>
    </w:p>
    <w:p w14:paraId="00F5542A" w14:textId="77777777" w:rsidR="00E35124" w:rsidRPr="00174135" w:rsidRDefault="00D54C0B" w:rsidP="004B47E1">
      <w:pPr>
        <w:pStyle w:val="Nagwek20"/>
        <w:keepNext/>
        <w:keepLines/>
        <w:numPr>
          <w:ilvl w:val="1"/>
          <w:numId w:val="2"/>
        </w:numPr>
        <w:shd w:val="clear" w:color="auto" w:fill="auto"/>
        <w:tabs>
          <w:tab w:val="left" w:pos="694"/>
        </w:tabs>
        <w:spacing w:before="0" w:after="74" w:line="320" w:lineRule="exact"/>
        <w:rPr>
          <w:rFonts w:ascii="Arial Narrow" w:hAnsi="Arial Narrow"/>
          <w:i w:val="0"/>
          <w:color w:val="auto"/>
          <w:sz w:val="22"/>
          <w:szCs w:val="22"/>
        </w:rPr>
      </w:pPr>
      <w:bookmarkStart w:id="42" w:name="_Toc396134763"/>
      <w:r w:rsidRPr="00174135">
        <w:rPr>
          <w:rFonts w:ascii="Arial Narrow" w:hAnsi="Arial Narrow"/>
          <w:i w:val="0"/>
          <w:color w:val="auto"/>
          <w:sz w:val="22"/>
          <w:szCs w:val="22"/>
        </w:rPr>
        <w:t>Ogólne zasady wykonywania Robót</w:t>
      </w:r>
      <w:bookmarkEnd w:id="42"/>
      <w:r w:rsidR="003648F5" w:rsidRPr="00174135">
        <w:rPr>
          <w:rFonts w:ascii="Arial Narrow" w:hAnsi="Arial Narrow"/>
          <w:i w:val="0"/>
          <w:color w:val="auto"/>
          <w:sz w:val="22"/>
          <w:szCs w:val="22"/>
        </w:rPr>
        <w:tab/>
      </w:r>
      <w:r w:rsidR="003648F5" w:rsidRPr="00174135">
        <w:rPr>
          <w:rFonts w:ascii="Arial Narrow" w:hAnsi="Arial Narrow"/>
          <w:i w:val="0"/>
          <w:color w:val="auto"/>
          <w:sz w:val="22"/>
          <w:szCs w:val="22"/>
        </w:rPr>
        <w:tab/>
      </w:r>
      <w:r w:rsidR="003648F5" w:rsidRPr="00174135">
        <w:rPr>
          <w:rFonts w:ascii="Arial Narrow" w:hAnsi="Arial Narrow"/>
          <w:i w:val="0"/>
          <w:color w:val="auto"/>
          <w:sz w:val="22"/>
          <w:szCs w:val="22"/>
        </w:rPr>
        <w:tab/>
      </w:r>
    </w:p>
    <w:p w14:paraId="5EAA8BB9" w14:textId="77777777" w:rsidR="00E35124" w:rsidRPr="00174135" w:rsidRDefault="00D54C0B" w:rsidP="004B47E1">
      <w:pPr>
        <w:pStyle w:val="Teksttreci20"/>
        <w:shd w:val="clear" w:color="auto" w:fill="auto"/>
        <w:spacing w:before="0" w:line="269" w:lineRule="exact"/>
        <w:ind w:firstLine="780"/>
        <w:jc w:val="both"/>
        <w:rPr>
          <w:rFonts w:ascii="Arial Narrow" w:hAnsi="Arial Narrow"/>
          <w:color w:val="auto"/>
          <w:sz w:val="22"/>
          <w:szCs w:val="22"/>
        </w:rPr>
      </w:pPr>
      <w:r w:rsidRPr="00174135">
        <w:rPr>
          <w:rFonts w:ascii="Arial Narrow" w:hAnsi="Arial Narrow"/>
          <w:color w:val="auto"/>
          <w:sz w:val="22"/>
          <w:szCs w:val="22"/>
        </w:rPr>
        <w:t>Wykonawca jest odpowiedzialny za prowadzenie Robót, zgodnie z Kontraktem oraz za jakość zastosowanych materiałów i wykonywanych Robót, za ich zgodność z projektami (PB, PW) wymaganiami ST, PZJ oraz poleceniami Inżyniera.</w:t>
      </w:r>
    </w:p>
    <w:p w14:paraId="4FBF2873" w14:textId="77777777" w:rsidR="00E35124" w:rsidRPr="00174135" w:rsidRDefault="00D54C0B" w:rsidP="004B47E1">
      <w:pPr>
        <w:pStyle w:val="Teksttreci20"/>
        <w:shd w:val="clear" w:color="auto" w:fill="auto"/>
        <w:spacing w:before="0" w:line="269" w:lineRule="exact"/>
        <w:ind w:firstLine="780"/>
        <w:jc w:val="both"/>
        <w:rPr>
          <w:rFonts w:ascii="Arial Narrow" w:hAnsi="Arial Narrow"/>
          <w:color w:val="auto"/>
          <w:sz w:val="22"/>
          <w:szCs w:val="22"/>
        </w:rPr>
      </w:pPr>
      <w:r w:rsidRPr="00174135">
        <w:rPr>
          <w:rFonts w:ascii="Arial Narrow" w:hAnsi="Arial Narrow"/>
          <w:color w:val="auto"/>
          <w:sz w:val="22"/>
          <w:szCs w:val="22"/>
        </w:rPr>
        <w:t>Wykonawca ponosi odpowiedzialność za dokładne wytyczenie w planie i wyznaczenie wszystkich elementów Robót zgodnie z wymiarami i rzędnymi</w:t>
      </w:r>
      <w:r w:rsidR="00036C62" w:rsidRPr="00174135">
        <w:rPr>
          <w:rFonts w:ascii="Arial Narrow" w:hAnsi="Arial Narrow"/>
          <w:color w:val="auto"/>
          <w:sz w:val="22"/>
          <w:szCs w:val="22"/>
        </w:rPr>
        <w:t xml:space="preserve"> określonymi w projektach (PB-W) i</w:t>
      </w:r>
      <w:r w:rsidRPr="00174135">
        <w:rPr>
          <w:rFonts w:ascii="Arial Narrow" w:hAnsi="Arial Narrow"/>
          <w:color w:val="auto"/>
          <w:sz w:val="22"/>
          <w:szCs w:val="22"/>
        </w:rPr>
        <w:t xml:space="preserve"> ST lub przekazanymi na piśmie przez Inżyniera.</w:t>
      </w:r>
    </w:p>
    <w:p w14:paraId="737FACD3"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Następstwa jakiegokolwiek błędu spowodowanego przez Wykonawcę w wytyczeniu i wyznaczaniu Robót zostaną, jeśli wymagać tego będzie Inżynier, poprawione przez Wykonawcę na własny koszt.</w:t>
      </w:r>
    </w:p>
    <w:p w14:paraId="04160DD2"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Sprawdzenie wytyczenia Robót lub wyznaczenia wysokości przez Inżyniera nie zwalnia Wykonawcy od odpowiedzialności za ich dokładność.</w:t>
      </w:r>
    </w:p>
    <w:p w14:paraId="5D1CEBCE"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Decyzje Inżyniera dotyczące akceptacji lub odrzucenia materiałów i elementów Robót będą oparte na wymaganiach sformułowanych w Kontrakcie, projektach (PB, PW) i w ST, a także w normach i wytycznych. Przy podejmowaniu decyzji Inżynier uwzględni wyniki badań materiałów i Robót, rozrzuty</w:t>
      </w:r>
      <w:r w:rsidR="00EB1251" w:rsidRPr="00174135">
        <w:rPr>
          <w:rFonts w:ascii="Arial Narrow" w:hAnsi="Arial Narrow"/>
          <w:color w:val="auto"/>
          <w:sz w:val="22"/>
          <w:szCs w:val="22"/>
        </w:rPr>
        <w:t xml:space="preserve"> normalnie występuj</w:t>
      </w:r>
      <w:r w:rsidRPr="00174135">
        <w:rPr>
          <w:rFonts w:ascii="Arial Narrow" w:hAnsi="Arial Narrow"/>
          <w:color w:val="auto"/>
          <w:sz w:val="22"/>
          <w:szCs w:val="22"/>
        </w:rPr>
        <w:t>ące przy produkcji i przy badaniach materiałów, doświadczenia z przeszłości, wyniki badań naukowych oraz inne czynniki wpływające na rozważaną kwestię.</w:t>
      </w:r>
    </w:p>
    <w:p w14:paraId="398F38B8" w14:textId="77777777" w:rsidR="00E35124" w:rsidRPr="00174135" w:rsidRDefault="00D54C0B" w:rsidP="004B47E1">
      <w:pPr>
        <w:pStyle w:val="Teksttreci20"/>
        <w:shd w:val="clear" w:color="auto" w:fill="auto"/>
        <w:spacing w:before="0" w:after="263" w:line="274" w:lineRule="exact"/>
        <w:ind w:firstLine="780"/>
        <w:jc w:val="both"/>
        <w:rPr>
          <w:rFonts w:ascii="Arial Narrow" w:hAnsi="Arial Narrow"/>
          <w:color w:val="auto"/>
          <w:sz w:val="22"/>
          <w:szCs w:val="22"/>
        </w:rPr>
      </w:pPr>
      <w:r w:rsidRPr="00174135">
        <w:rPr>
          <w:rFonts w:ascii="Arial Narrow" w:hAnsi="Arial Narrow"/>
          <w:color w:val="auto"/>
          <w:sz w:val="22"/>
          <w:szCs w:val="22"/>
        </w:rPr>
        <w:t>Polecenia Inżyniera będą wykonywane nie później niż w czasie przez niego wyznaczonym, po ich otrzymaniu przez Wykonawcę, pod groźbą zatrzymania Robót. Skutki finansowe z tego tytułu ponosi Wykonawca.</w:t>
      </w:r>
    </w:p>
    <w:p w14:paraId="467FC07D" w14:textId="77777777" w:rsidR="00E35124" w:rsidRPr="00174135" w:rsidRDefault="00D54C0B" w:rsidP="004B47E1">
      <w:pPr>
        <w:pStyle w:val="Nagwek20"/>
        <w:keepNext/>
        <w:keepLines/>
        <w:numPr>
          <w:ilvl w:val="1"/>
          <w:numId w:val="2"/>
        </w:numPr>
        <w:shd w:val="clear" w:color="auto" w:fill="auto"/>
        <w:tabs>
          <w:tab w:val="left" w:pos="694"/>
        </w:tabs>
        <w:spacing w:before="0" w:after="70" w:line="320" w:lineRule="exact"/>
        <w:rPr>
          <w:rFonts w:ascii="Arial Narrow" w:hAnsi="Arial Narrow"/>
          <w:i w:val="0"/>
          <w:color w:val="auto"/>
          <w:sz w:val="22"/>
          <w:szCs w:val="22"/>
        </w:rPr>
      </w:pPr>
      <w:bookmarkStart w:id="43" w:name="_Toc396134764"/>
      <w:r w:rsidRPr="00174135">
        <w:rPr>
          <w:rFonts w:ascii="Arial Narrow" w:hAnsi="Arial Narrow"/>
          <w:i w:val="0"/>
          <w:color w:val="auto"/>
          <w:sz w:val="22"/>
          <w:szCs w:val="22"/>
        </w:rPr>
        <w:t>Szczegółowe warunki wykonywania Robót</w:t>
      </w:r>
      <w:bookmarkEnd w:id="43"/>
    </w:p>
    <w:p w14:paraId="2E08467D" w14:textId="77777777" w:rsidR="00E35124" w:rsidRPr="00174135" w:rsidRDefault="00D54C0B" w:rsidP="004B47E1">
      <w:pPr>
        <w:pStyle w:val="Teksttreci20"/>
        <w:shd w:val="clear" w:color="auto" w:fill="auto"/>
        <w:spacing w:before="0" w:after="231" w:line="274" w:lineRule="exact"/>
        <w:ind w:firstLine="780"/>
        <w:jc w:val="both"/>
        <w:rPr>
          <w:rFonts w:ascii="Arial Narrow" w:hAnsi="Arial Narrow"/>
          <w:color w:val="auto"/>
          <w:sz w:val="22"/>
          <w:szCs w:val="22"/>
        </w:rPr>
      </w:pPr>
      <w:r w:rsidRPr="00174135">
        <w:rPr>
          <w:rFonts w:ascii="Arial Narrow" w:hAnsi="Arial Narrow"/>
          <w:color w:val="auto"/>
          <w:sz w:val="22"/>
          <w:szCs w:val="22"/>
        </w:rPr>
        <w:t>Szczegółowe warunki wykonania Robót określone są w Specyfikacjach Technicznych branżowych</w:t>
      </w:r>
    </w:p>
    <w:p w14:paraId="0E850367" w14:textId="77777777" w:rsidR="00E35124" w:rsidRPr="00174135" w:rsidRDefault="00D54C0B" w:rsidP="00E7541B">
      <w:pPr>
        <w:pStyle w:val="Nagwek11"/>
        <w:keepNext/>
        <w:keepLines/>
        <w:numPr>
          <w:ilvl w:val="0"/>
          <w:numId w:val="2"/>
        </w:numPr>
        <w:shd w:val="clear" w:color="auto" w:fill="auto"/>
        <w:tabs>
          <w:tab w:val="left" w:pos="548"/>
        </w:tabs>
        <w:spacing w:before="240" w:after="0" w:line="360" w:lineRule="exact"/>
        <w:rPr>
          <w:rFonts w:ascii="Arial Narrow" w:hAnsi="Arial Narrow"/>
          <w:color w:val="auto"/>
          <w:sz w:val="22"/>
          <w:szCs w:val="22"/>
        </w:rPr>
      </w:pPr>
      <w:bookmarkStart w:id="44" w:name="_Toc396134765"/>
      <w:r w:rsidRPr="00174135">
        <w:rPr>
          <w:rFonts w:ascii="Arial Narrow" w:hAnsi="Arial Narrow"/>
          <w:color w:val="auto"/>
          <w:sz w:val="22"/>
          <w:szCs w:val="22"/>
        </w:rPr>
        <w:t>KONTROLA JAKOŚCI</w:t>
      </w:r>
      <w:bookmarkEnd w:id="44"/>
    </w:p>
    <w:p w14:paraId="1FE03FAA" w14:textId="77777777" w:rsidR="00E35124" w:rsidRPr="00174135" w:rsidRDefault="00D54C0B" w:rsidP="004B47E1">
      <w:pPr>
        <w:pStyle w:val="Nagwek20"/>
        <w:keepNext/>
        <w:keepLines/>
        <w:numPr>
          <w:ilvl w:val="1"/>
          <w:numId w:val="2"/>
        </w:numPr>
        <w:shd w:val="clear" w:color="auto" w:fill="auto"/>
        <w:tabs>
          <w:tab w:val="left" w:pos="685"/>
        </w:tabs>
        <w:spacing w:before="0" w:after="142" w:line="320" w:lineRule="exact"/>
        <w:rPr>
          <w:rFonts w:ascii="Arial Narrow" w:hAnsi="Arial Narrow"/>
          <w:i w:val="0"/>
          <w:color w:val="auto"/>
          <w:sz w:val="22"/>
          <w:szCs w:val="22"/>
        </w:rPr>
      </w:pPr>
      <w:bookmarkStart w:id="45" w:name="_Toc396134766"/>
      <w:r w:rsidRPr="00174135">
        <w:rPr>
          <w:rFonts w:ascii="Arial Narrow" w:hAnsi="Arial Narrow"/>
          <w:i w:val="0"/>
          <w:color w:val="auto"/>
          <w:sz w:val="22"/>
          <w:szCs w:val="22"/>
        </w:rPr>
        <w:t>Program Zapewnienia Jakości (PZJ)</w:t>
      </w:r>
      <w:bookmarkEnd w:id="45"/>
    </w:p>
    <w:p w14:paraId="78F72DE7"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Do obowiązków Wykonawcy należy opracowanie i przedstawienie do aprobaty Inżyniera Programu Zapewnienia Jakości, w którym przedstawi on zamierzony sposób wykonywania Robót, możliwości techniczne, kadrowe i organizacyjne gwarantujące wykonanie Robót zgodnie z projektem (PB, PW), ST oraz poleceniami i ustaleniami przekazanymi przez Inżyniera.</w:t>
      </w:r>
    </w:p>
    <w:p w14:paraId="3DA8EC42" w14:textId="77777777" w:rsidR="00E35124" w:rsidRPr="00174135" w:rsidRDefault="00D54C0B" w:rsidP="004B47E1">
      <w:pPr>
        <w:pStyle w:val="Teksttreci20"/>
        <w:shd w:val="clear" w:color="auto" w:fill="auto"/>
        <w:spacing w:before="0"/>
        <w:ind w:firstLine="780"/>
        <w:jc w:val="both"/>
        <w:rPr>
          <w:rFonts w:ascii="Arial Narrow" w:hAnsi="Arial Narrow"/>
          <w:color w:val="auto"/>
          <w:sz w:val="22"/>
          <w:szCs w:val="22"/>
        </w:rPr>
      </w:pPr>
      <w:r w:rsidRPr="00174135">
        <w:rPr>
          <w:rFonts w:ascii="Arial Narrow" w:hAnsi="Arial Narrow"/>
          <w:color w:val="auto"/>
          <w:sz w:val="22"/>
          <w:szCs w:val="22"/>
        </w:rPr>
        <w:t>Program Zapewnienia Jakości będzie zawierać:</w:t>
      </w:r>
    </w:p>
    <w:p w14:paraId="147C64D7" w14:textId="77777777" w:rsidR="00E35124" w:rsidRPr="00174135" w:rsidRDefault="00D54C0B" w:rsidP="004B47E1">
      <w:pPr>
        <w:pStyle w:val="Teksttreci20"/>
        <w:shd w:val="clear" w:color="auto" w:fill="auto"/>
        <w:spacing w:before="0"/>
        <w:ind w:left="1160" w:firstLine="0"/>
        <w:jc w:val="both"/>
        <w:rPr>
          <w:rFonts w:ascii="Arial Narrow" w:hAnsi="Arial Narrow"/>
          <w:color w:val="auto"/>
          <w:sz w:val="22"/>
          <w:szCs w:val="22"/>
        </w:rPr>
      </w:pPr>
      <w:r w:rsidRPr="00174135">
        <w:rPr>
          <w:rFonts w:ascii="Arial Narrow" w:hAnsi="Arial Narrow"/>
          <w:color w:val="auto"/>
          <w:sz w:val="22"/>
          <w:szCs w:val="22"/>
        </w:rPr>
        <w:t xml:space="preserve">1. </w:t>
      </w:r>
      <w:r w:rsidRPr="00174135">
        <w:rPr>
          <w:rStyle w:val="Teksttreci21"/>
          <w:rFonts w:ascii="Arial Narrow" w:hAnsi="Arial Narrow"/>
          <w:color w:val="auto"/>
          <w:sz w:val="22"/>
          <w:szCs w:val="22"/>
        </w:rPr>
        <w:t>Część ogólną opisującą:</w:t>
      </w:r>
    </w:p>
    <w:p w14:paraId="03353CD0" w14:textId="77777777" w:rsidR="00E35124" w:rsidRPr="00174135" w:rsidRDefault="001A69EC" w:rsidP="004B47E1">
      <w:pPr>
        <w:pStyle w:val="Teksttreci20"/>
        <w:numPr>
          <w:ilvl w:val="0"/>
          <w:numId w:val="8"/>
        </w:numPr>
        <w:shd w:val="clear" w:color="auto" w:fill="auto"/>
        <w:tabs>
          <w:tab w:val="left" w:pos="1868"/>
        </w:tabs>
        <w:spacing w:before="0"/>
        <w:ind w:left="1500" w:firstLine="0"/>
        <w:jc w:val="both"/>
        <w:rPr>
          <w:rFonts w:ascii="Arial Narrow" w:hAnsi="Arial Narrow"/>
          <w:color w:val="auto"/>
          <w:sz w:val="22"/>
          <w:szCs w:val="22"/>
        </w:rPr>
      </w:pPr>
      <w:r w:rsidRPr="00174135">
        <w:rPr>
          <w:rFonts w:ascii="Arial Narrow" w:hAnsi="Arial Narrow"/>
          <w:color w:val="auto"/>
          <w:sz w:val="22"/>
          <w:szCs w:val="22"/>
        </w:rPr>
        <w:t>organizacj</w:t>
      </w:r>
      <w:r w:rsidR="00D54C0B" w:rsidRPr="00174135">
        <w:rPr>
          <w:rFonts w:ascii="Arial Narrow" w:hAnsi="Arial Narrow"/>
          <w:color w:val="auto"/>
          <w:sz w:val="22"/>
          <w:szCs w:val="22"/>
        </w:rPr>
        <w:t>ę wykonania Robót, w tym terminy i sposób prowadzenia Robót,</w:t>
      </w:r>
    </w:p>
    <w:p w14:paraId="2C6AAD96" w14:textId="77777777" w:rsidR="00E35124" w:rsidRPr="00174135" w:rsidRDefault="001A69EC" w:rsidP="004B47E1">
      <w:pPr>
        <w:pStyle w:val="Teksttreci20"/>
        <w:numPr>
          <w:ilvl w:val="0"/>
          <w:numId w:val="8"/>
        </w:numPr>
        <w:shd w:val="clear" w:color="auto" w:fill="auto"/>
        <w:tabs>
          <w:tab w:val="left" w:pos="1887"/>
        </w:tabs>
        <w:spacing w:before="0"/>
        <w:ind w:left="1500" w:firstLine="0"/>
        <w:jc w:val="both"/>
        <w:rPr>
          <w:rFonts w:ascii="Arial Narrow" w:hAnsi="Arial Narrow"/>
          <w:color w:val="auto"/>
          <w:sz w:val="22"/>
          <w:szCs w:val="22"/>
        </w:rPr>
      </w:pPr>
      <w:r w:rsidRPr="00174135">
        <w:rPr>
          <w:rFonts w:ascii="Arial Narrow" w:hAnsi="Arial Narrow"/>
          <w:color w:val="auto"/>
          <w:sz w:val="22"/>
          <w:szCs w:val="22"/>
        </w:rPr>
        <w:t>organizacj</w:t>
      </w:r>
      <w:r w:rsidR="00D54C0B" w:rsidRPr="00174135">
        <w:rPr>
          <w:rFonts w:ascii="Arial Narrow" w:hAnsi="Arial Narrow"/>
          <w:color w:val="auto"/>
          <w:sz w:val="22"/>
          <w:szCs w:val="22"/>
        </w:rPr>
        <w:t>ę ruchu na budowie wraz z oznakowaniem Robót,</w:t>
      </w:r>
    </w:p>
    <w:p w14:paraId="13922BEA" w14:textId="77777777" w:rsidR="00E35124" w:rsidRPr="00174135" w:rsidRDefault="00D54C0B" w:rsidP="004B47E1">
      <w:pPr>
        <w:pStyle w:val="Teksttreci20"/>
        <w:numPr>
          <w:ilvl w:val="0"/>
          <w:numId w:val="8"/>
        </w:numPr>
        <w:shd w:val="clear" w:color="auto" w:fill="auto"/>
        <w:tabs>
          <w:tab w:val="left" w:pos="1887"/>
        </w:tabs>
        <w:spacing w:before="0"/>
        <w:ind w:left="1500" w:firstLine="0"/>
        <w:jc w:val="both"/>
        <w:rPr>
          <w:rFonts w:ascii="Arial Narrow" w:hAnsi="Arial Narrow"/>
          <w:color w:val="auto"/>
          <w:sz w:val="22"/>
          <w:szCs w:val="22"/>
        </w:rPr>
      </w:pPr>
      <w:r w:rsidRPr="00174135">
        <w:rPr>
          <w:rFonts w:ascii="Arial Narrow" w:hAnsi="Arial Narrow"/>
          <w:color w:val="auto"/>
          <w:sz w:val="22"/>
          <w:szCs w:val="22"/>
        </w:rPr>
        <w:t>bhp,</w:t>
      </w:r>
    </w:p>
    <w:p w14:paraId="69AB6102" w14:textId="77777777" w:rsidR="00E35124" w:rsidRPr="00174135" w:rsidRDefault="00D54C0B" w:rsidP="004B47E1">
      <w:pPr>
        <w:pStyle w:val="Teksttreci20"/>
        <w:numPr>
          <w:ilvl w:val="0"/>
          <w:numId w:val="8"/>
        </w:numPr>
        <w:shd w:val="clear" w:color="auto" w:fill="auto"/>
        <w:tabs>
          <w:tab w:val="left" w:pos="1887"/>
        </w:tabs>
        <w:spacing w:before="0"/>
        <w:ind w:left="1500" w:firstLine="0"/>
        <w:jc w:val="both"/>
        <w:rPr>
          <w:rFonts w:ascii="Arial Narrow" w:hAnsi="Arial Narrow"/>
          <w:color w:val="auto"/>
          <w:sz w:val="22"/>
          <w:szCs w:val="22"/>
        </w:rPr>
      </w:pPr>
      <w:r w:rsidRPr="00174135">
        <w:rPr>
          <w:rFonts w:ascii="Arial Narrow" w:hAnsi="Arial Narrow"/>
          <w:color w:val="auto"/>
          <w:sz w:val="22"/>
          <w:szCs w:val="22"/>
        </w:rPr>
        <w:t>wykaz zespołów roboczych, ich kwalifikacje i przygotowanie praktyczne,</w:t>
      </w:r>
    </w:p>
    <w:p w14:paraId="6EB581FC" w14:textId="77777777" w:rsidR="00E35124" w:rsidRPr="00174135" w:rsidRDefault="00D54C0B" w:rsidP="004B47E1">
      <w:pPr>
        <w:pStyle w:val="Teksttreci20"/>
        <w:numPr>
          <w:ilvl w:val="0"/>
          <w:numId w:val="8"/>
        </w:numPr>
        <w:shd w:val="clear" w:color="auto" w:fill="auto"/>
        <w:tabs>
          <w:tab w:val="left" w:pos="1887"/>
        </w:tabs>
        <w:spacing w:before="0" w:line="269" w:lineRule="exact"/>
        <w:ind w:left="1860" w:hanging="360"/>
        <w:jc w:val="both"/>
        <w:rPr>
          <w:rFonts w:ascii="Arial Narrow" w:hAnsi="Arial Narrow"/>
          <w:color w:val="auto"/>
          <w:sz w:val="22"/>
          <w:szCs w:val="22"/>
        </w:rPr>
      </w:pPr>
      <w:r w:rsidRPr="00174135">
        <w:rPr>
          <w:rFonts w:ascii="Arial Narrow" w:hAnsi="Arial Narrow"/>
          <w:color w:val="auto"/>
          <w:sz w:val="22"/>
          <w:szCs w:val="22"/>
        </w:rPr>
        <w:t>wykaz osób odpowiedzialnych za jakość i terminowość wykonania poszczególnych elementów Robót,</w:t>
      </w:r>
    </w:p>
    <w:p w14:paraId="44488ED7" w14:textId="77777777" w:rsidR="00E35124" w:rsidRPr="00174135" w:rsidRDefault="00D54C0B" w:rsidP="004B47E1">
      <w:pPr>
        <w:pStyle w:val="Teksttreci20"/>
        <w:numPr>
          <w:ilvl w:val="0"/>
          <w:numId w:val="8"/>
        </w:numPr>
        <w:shd w:val="clear" w:color="auto" w:fill="auto"/>
        <w:tabs>
          <w:tab w:val="left" w:pos="1887"/>
        </w:tabs>
        <w:spacing w:before="0" w:line="274" w:lineRule="exact"/>
        <w:ind w:left="1860" w:hanging="360"/>
        <w:jc w:val="both"/>
        <w:rPr>
          <w:rFonts w:ascii="Arial Narrow" w:hAnsi="Arial Narrow"/>
          <w:color w:val="auto"/>
          <w:sz w:val="22"/>
          <w:szCs w:val="22"/>
        </w:rPr>
      </w:pPr>
      <w:r w:rsidRPr="00174135">
        <w:rPr>
          <w:rFonts w:ascii="Arial Narrow" w:hAnsi="Arial Narrow"/>
          <w:color w:val="auto"/>
          <w:sz w:val="22"/>
          <w:szCs w:val="22"/>
        </w:rPr>
        <w:t>system (sposób i procedurę) proponowanej kontroli sterowania jakością wykonywanych Robót,</w:t>
      </w:r>
    </w:p>
    <w:p w14:paraId="2E9CB655" w14:textId="77777777" w:rsidR="00E35124" w:rsidRPr="00174135" w:rsidRDefault="00D54C0B" w:rsidP="004B47E1">
      <w:pPr>
        <w:pStyle w:val="Teksttreci20"/>
        <w:numPr>
          <w:ilvl w:val="0"/>
          <w:numId w:val="8"/>
        </w:numPr>
        <w:shd w:val="clear" w:color="auto" w:fill="auto"/>
        <w:tabs>
          <w:tab w:val="left" w:pos="1862"/>
        </w:tabs>
        <w:spacing w:before="0" w:line="274" w:lineRule="exact"/>
        <w:ind w:left="1860" w:hanging="360"/>
        <w:jc w:val="both"/>
        <w:rPr>
          <w:rFonts w:ascii="Arial Narrow" w:hAnsi="Arial Narrow"/>
          <w:color w:val="auto"/>
          <w:sz w:val="22"/>
          <w:szCs w:val="22"/>
        </w:rPr>
      </w:pPr>
      <w:r w:rsidRPr="00174135">
        <w:rPr>
          <w:rFonts w:ascii="Arial Narrow" w:hAnsi="Arial Narrow"/>
          <w:color w:val="auto"/>
          <w:sz w:val="22"/>
          <w:szCs w:val="22"/>
        </w:rPr>
        <w:t>wyposażenie w sprzęt i urządzenia do pomiarów i kontroli (opis laboratorium własnego lub laboratorium, któremu Wykonawca zamierza zlecić prowadzenie badań),</w:t>
      </w:r>
    </w:p>
    <w:p w14:paraId="4D0BA7C1" w14:textId="77777777" w:rsidR="004311BF" w:rsidRPr="00174135" w:rsidRDefault="00D54C0B" w:rsidP="00A03ABB">
      <w:pPr>
        <w:pStyle w:val="Teksttreci20"/>
        <w:numPr>
          <w:ilvl w:val="0"/>
          <w:numId w:val="8"/>
        </w:numPr>
        <w:shd w:val="clear" w:color="auto" w:fill="auto"/>
        <w:tabs>
          <w:tab w:val="left" w:pos="1862"/>
        </w:tabs>
        <w:spacing w:before="0" w:line="274" w:lineRule="exact"/>
        <w:ind w:left="1860" w:hanging="360"/>
        <w:jc w:val="both"/>
        <w:rPr>
          <w:rFonts w:ascii="Arial Narrow" w:hAnsi="Arial Narrow"/>
          <w:color w:val="auto"/>
          <w:sz w:val="22"/>
          <w:szCs w:val="22"/>
        </w:rPr>
      </w:pPr>
      <w:r w:rsidRPr="00174135">
        <w:rPr>
          <w:rFonts w:ascii="Arial Narrow" w:hAnsi="Arial Narrow"/>
          <w:color w:val="auto"/>
          <w:sz w:val="22"/>
          <w:szCs w:val="22"/>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14:paraId="532F7EE3" w14:textId="77777777" w:rsidR="00A03ABB" w:rsidRPr="00174135" w:rsidRDefault="00A03ABB" w:rsidP="00A03ABB">
      <w:pPr>
        <w:pStyle w:val="Teksttreci20"/>
        <w:shd w:val="clear" w:color="auto" w:fill="auto"/>
        <w:tabs>
          <w:tab w:val="left" w:pos="1862"/>
        </w:tabs>
        <w:spacing w:before="0" w:line="274" w:lineRule="exact"/>
        <w:ind w:left="1500" w:firstLine="0"/>
        <w:jc w:val="both"/>
        <w:rPr>
          <w:rFonts w:ascii="Arial Narrow" w:hAnsi="Arial Narrow"/>
          <w:color w:val="auto"/>
          <w:sz w:val="22"/>
          <w:szCs w:val="22"/>
        </w:rPr>
      </w:pPr>
    </w:p>
    <w:p w14:paraId="6023BA42" w14:textId="77777777" w:rsidR="00E35124" w:rsidRPr="00174135" w:rsidRDefault="00D54C0B" w:rsidP="004B47E1">
      <w:pPr>
        <w:pStyle w:val="Teksttreci20"/>
        <w:shd w:val="clear" w:color="auto" w:fill="auto"/>
        <w:spacing w:before="0" w:after="86" w:line="240" w:lineRule="exact"/>
        <w:ind w:left="1140" w:firstLine="0"/>
        <w:jc w:val="both"/>
        <w:rPr>
          <w:rFonts w:ascii="Arial Narrow" w:hAnsi="Arial Narrow"/>
          <w:color w:val="auto"/>
          <w:sz w:val="22"/>
          <w:szCs w:val="22"/>
        </w:rPr>
      </w:pPr>
      <w:r w:rsidRPr="00174135">
        <w:rPr>
          <w:rFonts w:ascii="Arial Narrow" w:hAnsi="Arial Narrow"/>
          <w:color w:val="auto"/>
          <w:sz w:val="22"/>
          <w:szCs w:val="22"/>
        </w:rPr>
        <w:t xml:space="preserve">2. </w:t>
      </w:r>
      <w:r w:rsidRPr="00174135">
        <w:rPr>
          <w:rStyle w:val="Teksttreci21"/>
          <w:rFonts w:ascii="Arial Narrow" w:hAnsi="Arial Narrow"/>
          <w:color w:val="auto"/>
          <w:sz w:val="22"/>
          <w:szCs w:val="22"/>
        </w:rPr>
        <w:t>Część szczegółową opisującą dla każdego asortymentu Robót</w:t>
      </w:r>
    </w:p>
    <w:p w14:paraId="55AD501D" w14:textId="77777777" w:rsidR="00E35124" w:rsidRPr="00174135" w:rsidRDefault="00D54C0B" w:rsidP="004B47E1">
      <w:pPr>
        <w:pStyle w:val="Teksttreci20"/>
        <w:numPr>
          <w:ilvl w:val="0"/>
          <w:numId w:val="9"/>
        </w:numPr>
        <w:shd w:val="clear" w:color="auto" w:fill="auto"/>
        <w:tabs>
          <w:tab w:val="left" w:pos="1862"/>
        </w:tabs>
        <w:spacing w:before="0" w:line="274" w:lineRule="exact"/>
        <w:ind w:left="1860" w:hanging="360"/>
        <w:jc w:val="both"/>
        <w:rPr>
          <w:rFonts w:ascii="Arial Narrow" w:hAnsi="Arial Narrow"/>
          <w:color w:val="auto"/>
          <w:sz w:val="22"/>
          <w:szCs w:val="22"/>
        </w:rPr>
      </w:pPr>
      <w:r w:rsidRPr="00174135">
        <w:rPr>
          <w:rFonts w:ascii="Arial Narrow" w:hAnsi="Arial Narrow"/>
          <w:color w:val="auto"/>
          <w:sz w:val="22"/>
          <w:szCs w:val="22"/>
        </w:rPr>
        <w:lastRenderedPageBreak/>
        <w:t>wykaz maszyn i urządzeń stosowanych na budowie z ich parametrami technicznymi oraz wyposażeniem w mechanizmy do sterowania i urządzenia pomiarowo-kontrolne,</w:t>
      </w:r>
    </w:p>
    <w:p w14:paraId="74E75614" w14:textId="77777777" w:rsidR="00E35124" w:rsidRPr="00174135" w:rsidRDefault="00D54C0B" w:rsidP="004B47E1">
      <w:pPr>
        <w:pStyle w:val="Teksttreci20"/>
        <w:numPr>
          <w:ilvl w:val="0"/>
          <w:numId w:val="9"/>
        </w:numPr>
        <w:shd w:val="clear" w:color="auto" w:fill="auto"/>
        <w:spacing w:before="0" w:line="269" w:lineRule="exact"/>
        <w:ind w:left="1860" w:hanging="360"/>
        <w:jc w:val="both"/>
        <w:rPr>
          <w:rFonts w:ascii="Arial Narrow" w:hAnsi="Arial Narrow"/>
          <w:color w:val="auto"/>
          <w:sz w:val="22"/>
          <w:szCs w:val="22"/>
        </w:rPr>
      </w:pPr>
      <w:r w:rsidRPr="00174135">
        <w:rPr>
          <w:rFonts w:ascii="Arial Narrow" w:hAnsi="Arial Narrow"/>
          <w:color w:val="auto"/>
          <w:sz w:val="22"/>
          <w:szCs w:val="22"/>
        </w:rPr>
        <w:t xml:space="preserve"> rodzaje i ilość środków transportu oraz urządzeń do magazynowania i załadunku materiałów, spoiw, lepiszczy, kruszyw itp.,</w:t>
      </w:r>
    </w:p>
    <w:p w14:paraId="69DE2C88" w14:textId="77777777" w:rsidR="00E35124" w:rsidRPr="00174135" w:rsidRDefault="00D54C0B" w:rsidP="004B47E1">
      <w:pPr>
        <w:pStyle w:val="Teksttreci20"/>
        <w:numPr>
          <w:ilvl w:val="0"/>
          <w:numId w:val="9"/>
        </w:numPr>
        <w:shd w:val="clear" w:color="auto" w:fill="auto"/>
        <w:tabs>
          <w:tab w:val="left" w:pos="1862"/>
        </w:tabs>
        <w:spacing w:before="0" w:line="274" w:lineRule="exact"/>
        <w:ind w:left="1860" w:hanging="360"/>
        <w:jc w:val="both"/>
        <w:rPr>
          <w:rFonts w:ascii="Arial Narrow" w:hAnsi="Arial Narrow"/>
          <w:color w:val="auto"/>
          <w:sz w:val="22"/>
          <w:szCs w:val="22"/>
        </w:rPr>
      </w:pPr>
      <w:r w:rsidRPr="00174135">
        <w:rPr>
          <w:rFonts w:ascii="Arial Narrow" w:hAnsi="Arial Narrow"/>
          <w:color w:val="auto"/>
          <w:sz w:val="22"/>
          <w:szCs w:val="22"/>
        </w:rPr>
        <w:t>sposób zabezpieczenia i ochrony ładunków przed utratą ich właściwości w czasie transportu,</w:t>
      </w:r>
    </w:p>
    <w:p w14:paraId="0B5F5392" w14:textId="77777777" w:rsidR="00E35124" w:rsidRPr="00174135" w:rsidRDefault="00D54C0B" w:rsidP="004B47E1">
      <w:pPr>
        <w:pStyle w:val="Teksttreci20"/>
        <w:numPr>
          <w:ilvl w:val="0"/>
          <w:numId w:val="9"/>
        </w:numPr>
        <w:shd w:val="clear" w:color="auto" w:fill="auto"/>
        <w:tabs>
          <w:tab w:val="left" w:pos="1862"/>
        </w:tabs>
        <w:spacing w:before="0" w:line="274" w:lineRule="exact"/>
        <w:ind w:left="1860" w:hanging="360"/>
        <w:jc w:val="both"/>
        <w:rPr>
          <w:rFonts w:ascii="Arial Narrow" w:hAnsi="Arial Narrow"/>
          <w:color w:val="auto"/>
          <w:sz w:val="22"/>
          <w:szCs w:val="22"/>
        </w:rPr>
      </w:pPr>
      <w:r w:rsidRPr="00174135">
        <w:rPr>
          <w:rFonts w:ascii="Arial Narrow" w:hAnsi="Arial Narrow"/>
          <w:color w:val="auto"/>
          <w:sz w:val="22"/>
          <w:szCs w:val="22"/>
        </w:rPr>
        <w:t>sposób i procedurę pomiarów i badań (rodzaj i częstotliwość pobieranie próbek, legalizacja i sprawdzanie urządzeń, itp.) prowadzonych podczas dostaw materiałów, wytwarzania mieszanek i wykonywania poszczególnych elementów Robót,</w:t>
      </w:r>
    </w:p>
    <w:p w14:paraId="6315CCAC" w14:textId="77777777" w:rsidR="00E35124" w:rsidRPr="00174135" w:rsidRDefault="00D54C0B" w:rsidP="004B47E1">
      <w:pPr>
        <w:pStyle w:val="Teksttreci20"/>
        <w:numPr>
          <w:ilvl w:val="0"/>
          <w:numId w:val="9"/>
        </w:numPr>
        <w:shd w:val="clear" w:color="auto" w:fill="auto"/>
        <w:tabs>
          <w:tab w:val="left" w:pos="1862"/>
        </w:tabs>
        <w:spacing w:before="0" w:line="274" w:lineRule="exact"/>
        <w:ind w:left="1860" w:hanging="360"/>
        <w:jc w:val="both"/>
        <w:rPr>
          <w:rFonts w:ascii="Arial Narrow" w:hAnsi="Arial Narrow"/>
          <w:color w:val="auto"/>
          <w:sz w:val="22"/>
          <w:szCs w:val="22"/>
        </w:rPr>
      </w:pPr>
      <w:r w:rsidRPr="00174135">
        <w:rPr>
          <w:rFonts w:ascii="Arial Narrow" w:hAnsi="Arial Narrow"/>
          <w:color w:val="auto"/>
          <w:sz w:val="22"/>
          <w:szCs w:val="22"/>
        </w:rPr>
        <w:t>sposób postępowania z materiałami i Robotami nie odp</w:t>
      </w:r>
      <w:r w:rsidR="004B2EB6" w:rsidRPr="00174135">
        <w:rPr>
          <w:rFonts w:ascii="Arial Narrow" w:hAnsi="Arial Narrow"/>
          <w:color w:val="auto"/>
          <w:sz w:val="22"/>
          <w:szCs w:val="22"/>
        </w:rPr>
        <w:t>owiadaj</w:t>
      </w:r>
      <w:r w:rsidRPr="00174135">
        <w:rPr>
          <w:rFonts w:ascii="Arial Narrow" w:hAnsi="Arial Narrow"/>
          <w:color w:val="auto"/>
          <w:sz w:val="22"/>
          <w:szCs w:val="22"/>
        </w:rPr>
        <w:t>ącymi wymaganiom.</w:t>
      </w:r>
    </w:p>
    <w:p w14:paraId="5659CB02" w14:textId="77777777" w:rsidR="00E35124" w:rsidRPr="00174135" w:rsidRDefault="00D54C0B" w:rsidP="004B47E1">
      <w:pPr>
        <w:pStyle w:val="Teksttreci20"/>
        <w:shd w:val="clear" w:color="auto" w:fill="auto"/>
        <w:spacing w:before="0" w:after="255" w:line="264" w:lineRule="exact"/>
        <w:ind w:firstLine="780"/>
        <w:jc w:val="both"/>
        <w:rPr>
          <w:rFonts w:ascii="Arial Narrow" w:hAnsi="Arial Narrow"/>
          <w:color w:val="auto"/>
          <w:sz w:val="22"/>
          <w:szCs w:val="22"/>
        </w:rPr>
      </w:pPr>
      <w:r w:rsidRPr="00174135">
        <w:rPr>
          <w:rFonts w:ascii="Arial Narrow" w:hAnsi="Arial Narrow"/>
          <w:color w:val="auto"/>
          <w:sz w:val="22"/>
          <w:szCs w:val="22"/>
        </w:rPr>
        <w:t>Projekt Programu Zapewnienia Jakości zostanie przedstawiony do zatwierdzenia Inżyniera najpóźniej razem z Programem Robót w terminie zgodnym z Warunkami Kontraktu.</w:t>
      </w:r>
    </w:p>
    <w:p w14:paraId="4DCDF47A" w14:textId="77777777" w:rsidR="00E35124" w:rsidRPr="00174135" w:rsidRDefault="00D54C0B" w:rsidP="00E7541B">
      <w:pPr>
        <w:pStyle w:val="Nagwek20"/>
        <w:keepNext/>
        <w:keepLines/>
        <w:numPr>
          <w:ilvl w:val="1"/>
          <w:numId w:val="2"/>
        </w:numPr>
        <w:shd w:val="clear" w:color="auto" w:fill="auto"/>
        <w:tabs>
          <w:tab w:val="left" w:pos="625"/>
        </w:tabs>
        <w:spacing w:after="0" w:line="320" w:lineRule="exact"/>
        <w:rPr>
          <w:rFonts w:ascii="Arial Narrow" w:hAnsi="Arial Narrow"/>
          <w:i w:val="0"/>
          <w:color w:val="auto"/>
          <w:sz w:val="22"/>
          <w:szCs w:val="22"/>
        </w:rPr>
      </w:pPr>
      <w:bookmarkStart w:id="46" w:name="_Toc396134767"/>
      <w:r w:rsidRPr="00174135">
        <w:rPr>
          <w:rFonts w:ascii="Arial Narrow" w:hAnsi="Arial Narrow"/>
          <w:i w:val="0"/>
          <w:color w:val="auto"/>
          <w:sz w:val="22"/>
          <w:szCs w:val="22"/>
        </w:rPr>
        <w:t>Zasady kontroli jakości Robót</w:t>
      </w:r>
      <w:bookmarkEnd w:id="46"/>
    </w:p>
    <w:p w14:paraId="7128C39C"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Celem kontroli Robót będzie takie sterowanie ich przygotowaniem i wykonaniem, aby osiągnąć założoną jakość Robót. Wykonawca jest odpowiedzialny za pełną kontrolę Robót i jakość materiałów. Wykonawca zapewni odpowiedni system kontroli, włączając personel, laboratorium, sprzęt, zaopatrzenie i wszystkie urządzenia niezbędne do pobierania próbek i badań materiałów oraz Robót.</w:t>
      </w:r>
    </w:p>
    <w:p w14:paraId="43E528F7"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Przed zatwierdzeniem systemu kontroli Inżynier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projektach (PB i PW) i ST. Minimalne wymagania, co do zakresu badań i ich częstotliwość są określone w ST, normach i wytycznych. W przypadku, gdy nie zostały one tam określone, Inżynier ustali, jaki zakres kontroli jest konieczny, aby zapewnić wykonanie Robót zgodnie z Kontraktem. Wykonawca dostarczy Inżynierowi świadectwa, że wszystkie stosowane urządzenia i sprzęt badawczy posiadają ważną legalizację, zostały prawidłowo wy</w:t>
      </w:r>
      <w:r w:rsidR="001A69EC" w:rsidRPr="00174135">
        <w:rPr>
          <w:rFonts w:ascii="Arial Narrow" w:hAnsi="Arial Narrow"/>
          <w:color w:val="auto"/>
          <w:sz w:val="22"/>
          <w:szCs w:val="22"/>
        </w:rPr>
        <w:t>kalibrowane i odpowiadaj</w:t>
      </w:r>
      <w:r w:rsidRPr="00174135">
        <w:rPr>
          <w:rFonts w:ascii="Arial Narrow" w:hAnsi="Arial Narrow"/>
          <w:color w:val="auto"/>
          <w:sz w:val="22"/>
          <w:szCs w:val="22"/>
        </w:rPr>
        <w:t>ą wymaganiom norm określających procedury badań.</w:t>
      </w:r>
    </w:p>
    <w:p w14:paraId="496157C8" w14:textId="77777777" w:rsidR="00E35124" w:rsidRPr="00174135" w:rsidRDefault="00D54C0B" w:rsidP="004B47E1">
      <w:pPr>
        <w:pStyle w:val="Teksttreci20"/>
        <w:shd w:val="clear" w:color="auto" w:fill="auto"/>
        <w:spacing w:before="0" w:line="269" w:lineRule="exact"/>
        <w:ind w:firstLine="780"/>
        <w:jc w:val="both"/>
        <w:rPr>
          <w:rFonts w:ascii="Arial Narrow" w:hAnsi="Arial Narrow"/>
          <w:color w:val="auto"/>
          <w:sz w:val="22"/>
          <w:szCs w:val="22"/>
        </w:rPr>
      </w:pPr>
      <w:r w:rsidRPr="00174135">
        <w:rPr>
          <w:rFonts w:ascii="Arial Narrow" w:hAnsi="Arial Narrow"/>
          <w:color w:val="auto"/>
          <w:sz w:val="22"/>
          <w:szCs w:val="22"/>
        </w:rPr>
        <w:t>Inżynier będzie mieć nieograniczony dostęp do pomieszczeń laboratoryjnych, w celu ich inspekcji.</w:t>
      </w:r>
    </w:p>
    <w:p w14:paraId="36717B82" w14:textId="77777777" w:rsidR="00E35124" w:rsidRPr="00174135" w:rsidRDefault="00D54C0B" w:rsidP="004B47E1">
      <w:pPr>
        <w:pStyle w:val="Teksttreci20"/>
        <w:shd w:val="clear" w:color="auto" w:fill="auto"/>
        <w:spacing w:before="0" w:line="274" w:lineRule="exact"/>
        <w:ind w:firstLine="780"/>
        <w:jc w:val="both"/>
        <w:rPr>
          <w:rFonts w:ascii="Arial Narrow" w:hAnsi="Arial Narrow"/>
          <w:color w:val="auto"/>
          <w:sz w:val="22"/>
          <w:szCs w:val="22"/>
        </w:rPr>
      </w:pPr>
      <w:r w:rsidRPr="00174135">
        <w:rPr>
          <w:rFonts w:ascii="Arial Narrow" w:hAnsi="Arial Narrow"/>
          <w:color w:val="auto"/>
          <w:sz w:val="22"/>
          <w:szCs w:val="22"/>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w:t>
      </w:r>
    </w:p>
    <w:p w14:paraId="3A9BFAA0" w14:textId="77777777" w:rsidR="00E35124" w:rsidRPr="00174135" w:rsidRDefault="00D54C0B" w:rsidP="004B47E1">
      <w:pPr>
        <w:pStyle w:val="Teksttreci20"/>
        <w:shd w:val="clear" w:color="auto" w:fill="auto"/>
        <w:spacing w:before="0" w:after="263" w:line="274" w:lineRule="exact"/>
        <w:ind w:firstLine="0"/>
        <w:jc w:val="both"/>
        <w:rPr>
          <w:rFonts w:ascii="Arial Narrow" w:hAnsi="Arial Narrow"/>
          <w:color w:val="auto"/>
          <w:sz w:val="22"/>
          <w:szCs w:val="22"/>
        </w:rPr>
      </w:pPr>
      <w:r w:rsidRPr="00174135">
        <w:rPr>
          <w:rFonts w:ascii="Arial Narrow" w:hAnsi="Arial Narrow"/>
          <w:color w:val="auto"/>
          <w:sz w:val="22"/>
          <w:szCs w:val="22"/>
        </w:rPr>
        <w:t>Wykonawcy zostaną usunięte i stwierdzona zostanie odpowiednia jakość tych materiałów. Wszystkie koszty związane z organizowaniem i prowadzeniem badań materiałów ponosi Wykonawca.</w:t>
      </w:r>
    </w:p>
    <w:p w14:paraId="0CEAA225" w14:textId="77777777" w:rsidR="00E35124" w:rsidRPr="00174135" w:rsidRDefault="00D54C0B" w:rsidP="00E7541B">
      <w:pPr>
        <w:pStyle w:val="Nagwek20"/>
        <w:keepNext/>
        <w:keepLines/>
        <w:numPr>
          <w:ilvl w:val="1"/>
          <w:numId w:val="2"/>
        </w:numPr>
        <w:shd w:val="clear" w:color="auto" w:fill="auto"/>
        <w:tabs>
          <w:tab w:val="left" w:pos="631"/>
        </w:tabs>
        <w:spacing w:after="0" w:line="320" w:lineRule="exact"/>
        <w:rPr>
          <w:rFonts w:ascii="Arial Narrow" w:hAnsi="Arial Narrow"/>
          <w:i w:val="0"/>
          <w:color w:val="auto"/>
          <w:sz w:val="22"/>
          <w:szCs w:val="22"/>
        </w:rPr>
      </w:pPr>
      <w:bookmarkStart w:id="47" w:name="_Toc396134768"/>
      <w:r w:rsidRPr="00174135">
        <w:rPr>
          <w:rFonts w:ascii="Arial Narrow" w:hAnsi="Arial Narrow"/>
          <w:i w:val="0"/>
          <w:color w:val="auto"/>
          <w:sz w:val="22"/>
          <w:szCs w:val="22"/>
        </w:rPr>
        <w:t>Pobieranie próbek</w:t>
      </w:r>
      <w:bookmarkEnd w:id="47"/>
    </w:p>
    <w:p w14:paraId="205B2D00"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Próbki będą pobierane losowo. Zaleca się stosowanie statystycznych metod pobierania próbek, opartych na zasadzie, że wszystkie jednostkowe elementy produkcji mogą być z jednakowym prawdopodobieństwem wytypowane do badań. Inżynier będzie mieć zapewnioną możliwość udziału w pobieraniu próbek.</w:t>
      </w:r>
    </w:p>
    <w:p w14:paraId="64DA1E62"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Na zlecenie Inżyniera Wykonawca będzie przeprowadzać dodatkowe badania tych materiałów, które budzą wątpliwość, co do jakości, o ile kwestionowane materiały nie zostaną przez Wykonawcę usunięte lub ulepszone z własnej woli. Koszty tych dodatkowych badań pokrywa Wykonawca - tylko w przypadku stwierdzenia usterek; w przeciwnym przypadku koszty te pokrywa Zamawiający.</w:t>
      </w:r>
    </w:p>
    <w:p w14:paraId="1ECC7716" w14:textId="77777777" w:rsidR="00E35124" w:rsidRPr="00174135" w:rsidRDefault="00D54C0B" w:rsidP="004B47E1">
      <w:pPr>
        <w:pStyle w:val="Teksttreci20"/>
        <w:shd w:val="clear" w:color="auto" w:fill="auto"/>
        <w:spacing w:before="0" w:after="263" w:line="274" w:lineRule="exact"/>
        <w:ind w:firstLine="740"/>
        <w:jc w:val="both"/>
        <w:rPr>
          <w:rFonts w:ascii="Arial Narrow" w:hAnsi="Arial Narrow"/>
          <w:color w:val="auto"/>
          <w:sz w:val="22"/>
          <w:szCs w:val="22"/>
        </w:rPr>
      </w:pPr>
      <w:r w:rsidRPr="00174135">
        <w:rPr>
          <w:rFonts w:ascii="Arial Narrow" w:hAnsi="Arial Narrow"/>
          <w:color w:val="auto"/>
          <w:sz w:val="22"/>
          <w:szCs w:val="22"/>
        </w:rPr>
        <w:t>Pojemniki do pobierania próbek będą, dostarczone przez Wykonawcę i zatwierdzone przez Inżyniera. Próbki dostarczone przez Wykonawcę do badań wykonywanych przez Inżyniera będą odpowiednio opisane i oznakowane, w sposób zaakceptowany przez Inżyniera.</w:t>
      </w:r>
    </w:p>
    <w:p w14:paraId="25014689" w14:textId="77777777" w:rsidR="00E35124" w:rsidRPr="00174135" w:rsidRDefault="00D54C0B" w:rsidP="00E7541B">
      <w:pPr>
        <w:pStyle w:val="Nagwek20"/>
        <w:keepNext/>
        <w:keepLines/>
        <w:numPr>
          <w:ilvl w:val="1"/>
          <w:numId w:val="2"/>
        </w:numPr>
        <w:shd w:val="clear" w:color="auto" w:fill="auto"/>
        <w:tabs>
          <w:tab w:val="left" w:pos="631"/>
        </w:tabs>
        <w:spacing w:after="0" w:line="320" w:lineRule="exact"/>
        <w:rPr>
          <w:rFonts w:ascii="Arial Narrow" w:hAnsi="Arial Narrow"/>
          <w:i w:val="0"/>
          <w:color w:val="auto"/>
          <w:sz w:val="22"/>
          <w:szCs w:val="22"/>
        </w:rPr>
      </w:pPr>
      <w:bookmarkStart w:id="48" w:name="_Toc396134769"/>
      <w:r w:rsidRPr="00174135">
        <w:rPr>
          <w:rFonts w:ascii="Arial Narrow" w:hAnsi="Arial Narrow"/>
          <w:i w:val="0"/>
          <w:color w:val="auto"/>
          <w:sz w:val="22"/>
          <w:szCs w:val="22"/>
        </w:rPr>
        <w:lastRenderedPageBreak/>
        <w:t>Badania i pomiary</w:t>
      </w:r>
      <w:bookmarkEnd w:id="48"/>
    </w:p>
    <w:p w14:paraId="3CFBAA72"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Wszystkie badania i pomiary będą przeprowadzone zgodnie z wymaganiami norm. W p</w:t>
      </w:r>
      <w:r w:rsidR="001A69EC" w:rsidRPr="00174135">
        <w:rPr>
          <w:rFonts w:ascii="Arial Narrow" w:hAnsi="Arial Narrow"/>
          <w:color w:val="auto"/>
          <w:sz w:val="22"/>
          <w:szCs w:val="22"/>
        </w:rPr>
        <w:t>rzypadku, gdy normy nie obejmuj</w:t>
      </w:r>
      <w:r w:rsidRPr="00174135">
        <w:rPr>
          <w:rFonts w:ascii="Arial Narrow" w:hAnsi="Arial Narrow"/>
          <w:color w:val="auto"/>
          <w:sz w:val="22"/>
          <w:szCs w:val="22"/>
        </w:rPr>
        <w:t>ą jakiegokolwiek badania wymaganego w ST, stosować można wytyczne albo inne procedury, zaakceptowane przez Inżyniera.</w:t>
      </w:r>
    </w:p>
    <w:p w14:paraId="1DC6A57E" w14:textId="77777777" w:rsidR="00E35124" w:rsidRPr="00174135" w:rsidRDefault="00D54C0B" w:rsidP="004B47E1">
      <w:pPr>
        <w:pStyle w:val="Teksttreci20"/>
        <w:shd w:val="clear" w:color="auto" w:fill="auto"/>
        <w:spacing w:before="0" w:after="263" w:line="274" w:lineRule="exact"/>
        <w:ind w:firstLine="740"/>
        <w:jc w:val="both"/>
        <w:rPr>
          <w:rFonts w:ascii="Arial Narrow" w:hAnsi="Arial Narrow"/>
          <w:color w:val="auto"/>
          <w:sz w:val="22"/>
          <w:szCs w:val="22"/>
        </w:rPr>
      </w:pPr>
      <w:r w:rsidRPr="00174135">
        <w:rPr>
          <w:rFonts w:ascii="Arial Narrow" w:hAnsi="Arial Narrow"/>
          <w:color w:val="auto"/>
          <w:sz w:val="22"/>
          <w:szCs w:val="22"/>
        </w:rPr>
        <w:t>Przed przystąpieniem do pomiarów lub badań, Wykonawca powiadomi Inżyniera o rodzaju, miejscu i terminie pomiaru lub badania. Po wykonaniu pomiaru lub badania, Wykonawca przedstawi na piśmie ich wyniki do akceptacji Inżyniera.</w:t>
      </w:r>
    </w:p>
    <w:p w14:paraId="68C79096" w14:textId="77777777" w:rsidR="00E35124" w:rsidRPr="00174135" w:rsidRDefault="00D54C0B" w:rsidP="00E7541B">
      <w:pPr>
        <w:pStyle w:val="Nagwek20"/>
        <w:keepNext/>
        <w:keepLines/>
        <w:numPr>
          <w:ilvl w:val="1"/>
          <w:numId w:val="2"/>
        </w:numPr>
        <w:shd w:val="clear" w:color="auto" w:fill="auto"/>
        <w:tabs>
          <w:tab w:val="left" w:pos="631"/>
        </w:tabs>
        <w:spacing w:after="0" w:line="320" w:lineRule="exact"/>
        <w:rPr>
          <w:rFonts w:ascii="Arial Narrow" w:hAnsi="Arial Narrow"/>
          <w:i w:val="0"/>
          <w:color w:val="auto"/>
          <w:sz w:val="22"/>
          <w:szCs w:val="22"/>
        </w:rPr>
      </w:pPr>
      <w:bookmarkStart w:id="49" w:name="_Toc396134770"/>
      <w:r w:rsidRPr="00174135">
        <w:rPr>
          <w:rFonts w:ascii="Arial Narrow" w:hAnsi="Arial Narrow"/>
          <w:i w:val="0"/>
          <w:color w:val="auto"/>
          <w:sz w:val="22"/>
          <w:szCs w:val="22"/>
        </w:rPr>
        <w:t>Raporty z badań</w:t>
      </w:r>
      <w:bookmarkEnd w:id="49"/>
    </w:p>
    <w:p w14:paraId="4B02C513" w14:textId="77777777" w:rsidR="00E35124" w:rsidRPr="00174135" w:rsidRDefault="00D54C0B" w:rsidP="004B47E1">
      <w:pPr>
        <w:pStyle w:val="Teksttreci20"/>
        <w:shd w:val="clear" w:color="auto" w:fill="auto"/>
        <w:spacing w:before="0" w:after="263" w:line="274" w:lineRule="exact"/>
        <w:ind w:firstLine="740"/>
        <w:jc w:val="both"/>
        <w:rPr>
          <w:rFonts w:ascii="Arial Narrow" w:hAnsi="Arial Narrow"/>
          <w:color w:val="auto"/>
          <w:sz w:val="22"/>
          <w:szCs w:val="22"/>
        </w:rPr>
      </w:pPr>
      <w:r w:rsidRPr="00174135">
        <w:rPr>
          <w:rFonts w:ascii="Arial Narrow" w:hAnsi="Arial Narrow"/>
          <w:color w:val="auto"/>
          <w:sz w:val="22"/>
          <w:szCs w:val="22"/>
        </w:rPr>
        <w:t>Wykonawca będzie przekazywać Inżynierowi kopie raportów z wynikami badań jak najszybciej, nie później jednak niż w terminie określonym w PZJ. Wyniki badań (kopie) będą przekazywane Inżynierowi na formularzach według dostarczonego przez niego wzoru lub innych, przez niego zaaprobowanych.</w:t>
      </w:r>
    </w:p>
    <w:p w14:paraId="444F4A09" w14:textId="77777777" w:rsidR="00E35124" w:rsidRPr="00174135" w:rsidRDefault="00D54C0B" w:rsidP="00E7541B">
      <w:pPr>
        <w:pStyle w:val="Nagwek20"/>
        <w:keepNext/>
        <w:keepLines/>
        <w:numPr>
          <w:ilvl w:val="1"/>
          <w:numId w:val="2"/>
        </w:numPr>
        <w:shd w:val="clear" w:color="auto" w:fill="auto"/>
        <w:tabs>
          <w:tab w:val="left" w:pos="631"/>
        </w:tabs>
        <w:spacing w:after="0" w:line="320" w:lineRule="exact"/>
        <w:rPr>
          <w:rFonts w:ascii="Arial Narrow" w:hAnsi="Arial Narrow"/>
          <w:i w:val="0"/>
          <w:color w:val="auto"/>
          <w:sz w:val="22"/>
          <w:szCs w:val="22"/>
        </w:rPr>
      </w:pPr>
      <w:bookmarkStart w:id="50" w:name="_Toc396134771"/>
      <w:r w:rsidRPr="00174135">
        <w:rPr>
          <w:rFonts w:ascii="Arial Narrow" w:hAnsi="Arial Narrow"/>
          <w:i w:val="0"/>
          <w:color w:val="auto"/>
          <w:sz w:val="22"/>
          <w:szCs w:val="22"/>
        </w:rPr>
        <w:t>Badania prowadzone przez Inżyniera</w:t>
      </w:r>
      <w:bookmarkEnd w:id="50"/>
    </w:p>
    <w:p w14:paraId="30D816D5"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6CF0C1DE"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Inżynier, po uprzedniej weryfikacji systemu kontroli Robót, prowadzonego przez Wykonawcę, będzie oceniać zgodność materiałów i Robót z wymaganiami ST na podstawie wyników badań dostarczonych przez Wykonawcę.</w:t>
      </w:r>
    </w:p>
    <w:p w14:paraId="6B4A4F57" w14:textId="77777777" w:rsidR="00E35124" w:rsidRPr="00174135" w:rsidRDefault="00D54C0B" w:rsidP="004B47E1">
      <w:pPr>
        <w:pStyle w:val="Teksttreci20"/>
        <w:shd w:val="clear" w:color="auto" w:fill="auto"/>
        <w:spacing w:before="0" w:line="274" w:lineRule="exact"/>
        <w:ind w:firstLine="740"/>
        <w:jc w:val="both"/>
        <w:rPr>
          <w:rFonts w:ascii="Arial Narrow" w:hAnsi="Arial Narrow"/>
          <w:color w:val="auto"/>
          <w:sz w:val="22"/>
          <w:szCs w:val="22"/>
        </w:rPr>
      </w:pPr>
      <w:r w:rsidRPr="00174135">
        <w:rPr>
          <w:rFonts w:ascii="Arial Narrow" w:hAnsi="Arial Narrow"/>
          <w:color w:val="auto"/>
          <w:sz w:val="22"/>
          <w:szCs w:val="22"/>
        </w:rPr>
        <w:t>Inżynier może pobierać próbki materiałów i prowadzić badania niezależnie od Wykonawcy, na swój koszt. Jeżeli wyniki tych badań wykażą, że raporty Wykonawc</w:t>
      </w:r>
      <w:r w:rsidR="001A69EC" w:rsidRPr="00174135">
        <w:rPr>
          <w:rFonts w:ascii="Arial Narrow" w:hAnsi="Arial Narrow"/>
          <w:color w:val="auto"/>
          <w:sz w:val="22"/>
          <w:szCs w:val="22"/>
        </w:rPr>
        <w:t>y są niewiarygodne, to Inżynier</w:t>
      </w:r>
      <w:r w:rsidRPr="00174135">
        <w:rPr>
          <w:rFonts w:ascii="Arial Narrow" w:hAnsi="Arial Narrow"/>
          <w:color w:val="auto"/>
          <w:sz w:val="22"/>
          <w:szCs w:val="22"/>
        </w:rPr>
        <w:t xml:space="preserve"> zleci Wykonawcy lub niezależnemu laboratorium przeprowadzenie powtórnych lub dodatkowych badań, albo oprze się wyłącznie na własnych badaniach przy ocenie zgodności materiałów i Robót z projektami (PB i PW) i ST. W takim przypadku całkowite koszty powtórnych lub dodatkowych badań i pobierania próbek poniesione zostaną przez Wykonawcę.</w:t>
      </w:r>
    </w:p>
    <w:p w14:paraId="1CD2B9D0" w14:textId="77777777" w:rsidR="00E35124" w:rsidRPr="00174135" w:rsidRDefault="00D54C0B" w:rsidP="00E7541B">
      <w:pPr>
        <w:pStyle w:val="Nagwek20"/>
        <w:keepNext/>
        <w:keepLines/>
        <w:numPr>
          <w:ilvl w:val="1"/>
          <w:numId w:val="2"/>
        </w:numPr>
        <w:shd w:val="clear" w:color="auto" w:fill="auto"/>
        <w:tabs>
          <w:tab w:val="left" w:pos="722"/>
        </w:tabs>
        <w:spacing w:after="0" w:line="320" w:lineRule="exact"/>
        <w:rPr>
          <w:rFonts w:ascii="Arial Narrow" w:hAnsi="Arial Narrow"/>
          <w:i w:val="0"/>
          <w:color w:val="auto"/>
          <w:sz w:val="22"/>
          <w:szCs w:val="22"/>
        </w:rPr>
      </w:pPr>
      <w:bookmarkStart w:id="51" w:name="_Toc396134772"/>
      <w:r w:rsidRPr="00174135">
        <w:rPr>
          <w:rFonts w:ascii="Arial Narrow" w:hAnsi="Arial Narrow"/>
          <w:i w:val="0"/>
          <w:color w:val="auto"/>
          <w:sz w:val="22"/>
          <w:szCs w:val="22"/>
        </w:rPr>
        <w:t>Atesty jakości materiałów i urządzeń</w:t>
      </w:r>
      <w:bookmarkEnd w:id="51"/>
    </w:p>
    <w:p w14:paraId="5B2F281E"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Przed wykonaniem badań jakości materiałów przez Wykonawcę, Inżynier może dopuścić do użycia materiały posiadające atest producenta stwierdzający ich pełną zgodność z warunkami podanymi w ST.</w:t>
      </w:r>
    </w:p>
    <w:p w14:paraId="3B22F2A5"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W przypadku materiałów, dla których atesty są wymagane przez ST, każda partia dostarczona do Robót będzie posiadać atest określający w sposób jednoznaczny jej cechy.</w:t>
      </w:r>
    </w:p>
    <w:p w14:paraId="46C3856C"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Produkty przemysłowe będą posiadać atesty wydane przez producenta poparte w razie potrzeby wynikami wykonanych przez niego badań. Kopie wyników tych badań będą dostarczone przez Wykonawcę Inżynierowi.</w:t>
      </w:r>
    </w:p>
    <w:p w14:paraId="55E26623" w14:textId="77777777" w:rsidR="00E35124" w:rsidRPr="00174135" w:rsidRDefault="00D54C0B" w:rsidP="004B47E1">
      <w:pPr>
        <w:pStyle w:val="Teksttreci20"/>
        <w:shd w:val="clear" w:color="auto" w:fill="auto"/>
        <w:spacing w:before="0" w:after="263" w:line="274" w:lineRule="exact"/>
        <w:ind w:firstLine="760"/>
        <w:jc w:val="both"/>
        <w:rPr>
          <w:rFonts w:ascii="Arial Narrow" w:hAnsi="Arial Narrow"/>
          <w:color w:val="auto"/>
          <w:sz w:val="22"/>
          <w:szCs w:val="22"/>
        </w:rPr>
      </w:pPr>
      <w:r w:rsidRPr="00174135">
        <w:rPr>
          <w:rFonts w:ascii="Arial Narrow" w:hAnsi="Arial Narrow"/>
          <w:color w:val="auto"/>
          <w:sz w:val="22"/>
          <w:szCs w:val="22"/>
        </w:rPr>
        <w:t>Materiały posiadające atesty, a urządzenia - ważne legalizacje mogą być badane w dowolnym czasie. Jeżeli zostanie stwierdzona niezgodność ich właściwości z ST, to takie materiały i/lub urządzenia zostaną odrzucone.</w:t>
      </w:r>
    </w:p>
    <w:p w14:paraId="697527C0" w14:textId="77777777" w:rsidR="00E35124" w:rsidRPr="00174135" w:rsidRDefault="00D54C0B" w:rsidP="00E7541B">
      <w:pPr>
        <w:pStyle w:val="Nagwek20"/>
        <w:keepNext/>
        <w:keepLines/>
        <w:numPr>
          <w:ilvl w:val="1"/>
          <w:numId w:val="2"/>
        </w:numPr>
        <w:shd w:val="clear" w:color="auto" w:fill="auto"/>
        <w:tabs>
          <w:tab w:val="left" w:pos="722"/>
        </w:tabs>
        <w:spacing w:after="92" w:line="320" w:lineRule="exact"/>
        <w:rPr>
          <w:rFonts w:ascii="Arial Narrow" w:hAnsi="Arial Narrow"/>
          <w:i w:val="0"/>
          <w:color w:val="auto"/>
          <w:sz w:val="22"/>
          <w:szCs w:val="22"/>
        </w:rPr>
      </w:pPr>
      <w:bookmarkStart w:id="52" w:name="_Toc396134773"/>
      <w:r w:rsidRPr="00174135">
        <w:rPr>
          <w:rFonts w:ascii="Arial Narrow" w:hAnsi="Arial Narrow"/>
          <w:i w:val="0"/>
          <w:color w:val="auto"/>
          <w:sz w:val="22"/>
          <w:szCs w:val="22"/>
        </w:rPr>
        <w:t>Dokumenty budowy</w:t>
      </w:r>
      <w:bookmarkEnd w:id="52"/>
    </w:p>
    <w:p w14:paraId="4E82E530" w14:textId="77777777" w:rsidR="00E35124" w:rsidRPr="00174135" w:rsidRDefault="00D54C0B" w:rsidP="004B47E1">
      <w:pPr>
        <w:pStyle w:val="Teksttreci50"/>
        <w:numPr>
          <w:ilvl w:val="0"/>
          <w:numId w:val="10"/>
        </w:numPr>
        <w:shd w:val="clear" w:color="auto" w:fill="auto"/>
        <w:tabs>
          <w:tab w:val="left" w:pos="1142"/>
        </w:tabs>
        <w:spacing w:before="0" w:line="240" w:lineRule="exact"/>
        <w:ind w:firstLine="760"/>
        <w:jc w:val="both"/>
        <w:rPr>
          <w:rFonts w:ascii="Arial Narrow" w:hAnsi="Arial Narrow"/>
          <w:color w:val="auto"/>
          <w:sz w:val="22"/>
          <w:szCs w:val="22"/>
        </w:rPr>
      </w:pPr>
      <w:r w:rsidRPr="00174135">
        <w:rPr>
          <w:rFonts w:ascii="Arial Narrow" w:hAnsi="Arial Narrow"/>
          <w:color w:val="auto"/>
          <w:sz w:val="22"/>
          <w:szCs w:val="22"/>
        </w:rPr>
        <w:t>Dziennik Budowy</w:t>
      </w:r>
    </w:p>
    <w:p w14:paraId="0E9F469F"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Dziennik Budowy jest wymagan</w:t>
      </w:r>
      <w:r w:rsidR="001A69EC" w:rsidRPr="00174135">
        <w:rPr>
          <w:rFonts w:ascii="Arial Narrow" w:hAnsi="Arial Narrow"/>
          <w:color w:val="auto"/>
          <w:sz w:val="22"/>
          <w:szCs w:val="22"/>
        </w:rPr>
        <w:t>ym dokumentem prawnym obowiązuj</w:t>
      </w:r>
      <w:r w:rsidRPr="00174135">
        <w:rPr>
          <w:rFonts w:ascii="Arial Narrow" w:hAnsi="Arial Narrow"/>
          <w:color w:val="auto"/>
          <w:sz w:val="22"/>
          <w:szCs w:val="22"/>
        </w:rPr>
        <w:t>ącym Zamawiającego i Wykonawcę w okresie od przekazania Wykonawcy Terenu Budowy do Przejęcia Robót. Odpowiedzialność za prowadzenie Dziennika Budowy zgodnie z obowiązującymi przepisami spoczywa na Wykonawcy.</w:t>
      </w:r>
    </w:p>
    <w:p w14:paraId="0F64EF9F"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Zapisy w Dzienniku Budowy będą dokonywane na bieżąco i będą dotyczyć przebiegu Robót, stanu bezpieczeństwa ludzi i mienia oraz technicznej i gospodarczej strony budowy.</w:t>
      </w:r>
    </w:p>
    <w:p w14:paraId="2E496088"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50091CF8" w14:textId="77777777" w:rsidR="00E35124" w:rsidRPr="00174135" w:rsidRDefault="00D54C0B" w:rsidP="004B47E1">
      <w:pPr>
        <w:pStyle w:val="Teksttreci20"/>
        <w:shd w:val="clear" w:color="auto" w:fill="auto"/>
        <w:spacing w:before="0" w:line="264" w:lineRule="exact"/>
        <w:ind w:firstLine="760"/>
        <w:jc w:val="both"/>
        <w:rPr>
          <w:rFonts w:ascii="Arial Narrow" w:hAnsi="Arial Narrow"/>
          <w:color w:val="auto"/>
          <w:sz w:val="22"/>
          <w:szCs w:val="22"/>
        </w:rPr>
      </w:pPr>
      <w:r w:rsidRPr="00174135">
        <w:rPr>
          <w:rFonts w:ascii="Arial Narrow" w:hAnsi="Arial Narrow"/>
          <w:color w:val="auto"/>
          <w:sz w:val="22"/>
          <w:szCs w:val="22"/>
        </w:rPr>
        <w:lastRenderedPageBreak/>
        <w:t>Załączone do Dziennika Budowy protokoły i inne dokumenty będą oznaczone kolejnym numerem załącznika i opatrzone datą i podpisem Wykonawcy i Inżyniera.</w:t>
      </w:r>
    </w:p>
    <w:p w14:paraId="08A92E96" w14:textId="77777777" w:rsidR="00E35124" w:rsidRPr="00174135" w:rsidRDefault="00D54C0B" w:rsidP="004B47E1">
      <w:pPr>
        <w:pStyle w:val="Teksttreci20"/>
        <w:shd w:val="clear" w:color="auto" w:fill="auto"/>
        <w:spacing w:before="0" w:after="86" w:line="240" w:lineRule="exact"/>
        <w:ind w:firstLine="760"/>
        <w:jc w:val="both"/>
        <w:rPr>
          <w:rFonts w:ascii="Arial Narrow" w:hAnsi="Arial Narrow"/>
          <w:color w:val="auto"/>
          <w:sz w:val="22"/>
          <w:szCs w:val="22"/>
        </w:rPr>
      </w:pPr>
      <w:r w:rsidRPr="00174135">
        <w:rPr>
          <w:rFonts w:ascii="Arial Narrow" w:hAnsi="Arial Narrow"/>
          <w:color w:val="auto"/>
          <w:sz w:val="22"/>
          <w:szCs w:val="22"/>
        </w:rPr>
        <w:t>Do Dziennika Budowy należy wpisywać w szczególności:</w:t>
      </w:r>
    </w:p>
    <w:p w14:paraId="5D6CF7D3" w14:textId="77777777" w:rsidR="00E35124" w:rsidRPr="00174135" w:rsidRDefault="00D54C0B" w:rsidP="004B47E1">
      <w:pPr>
        <w:pStyle w:val="Teksttreci20"/>
        <w:numPr>
          <w:ilvl w:val="0"/>
          <w:numId w:val="7"/>
        </w:numPr>
        <w:shd w:val="clear" w:color="auto" w:fill="auto"/>
        <w:tabs>
          <w:tab w:val="left" w:pos="757"/>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datę przekazania Wykonawcy Terenu Budowy,</w:t>
      </w:r>
    </w:p>
    <w:p w14:paraId="386C307F" w14:textId="77777777" w:rsidR="00E35124" w:rsidRPr="00174135" w:rsidRDefault="00D54C0B" w:rsidP="004B47E1">
      <w:pPr>
        <w:pStyle w:val="Teksttreci20"/>
        <w:numPr>
          <w:ilvl w:val="0"/>
          <w:numId w:val="7"/>
        </w:numPr>
        <w:shd w:val="clear" w:color="auto" w:fill="auto"/>
        <w:tabs>
          <w:tab w:val="left" w:pos="757"/>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datę przekazania przez Zamawiającego pozwoleń, projektów (PB, PW) oraz technicznych elementów Kontraktu,</w:t>
      </w:r>
    </w:p>
    <w:p w14:paraId="298D3F9F" w14:textId="77777777" w:rsidR="00E35124" w:rsidRPr="00174135" w:rsidRDefault="00D54C0B" w:rsidP="004B47E1">
      <w:pPr>
        <w:pStyle w:val="Teksttreci20"/>
        <w:numPr>
          <w:ilvl w:val="0"/>
          <w:numId w:val="7"/>
        </w:numPr>
        <w:shd w:val="clear" w:color="auto" w:fill="auto"/>
        <w:tabs>
          <w:tab w:val="left" w:pos="757"/>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uzgodnienie przez Inżyniera Programu Zapewnienia Jakości i Programu Robót,</w:t>
      </w:r>
    </w:p>
    <w:p w14:paraId="2ACE752E" w14:textId="77777777" w:rsidR="00E35124" w:rsidRPr="00174135" w:rsidRDefault="00D54C0B" w:rsidP="004B47E1">
      <w:pPr>
        <w:pStyle w:val="Teksttreci20"/>
        <w:numPr>
          <w:ilvl w:val="0"/>
          <w:numId w:val="7"/>
        </w:numPr>
        <w:shd w:val="clear" w:color="auto" w:fill="auto"/>
        <w:tabs>
          <w:tab w:val="left" w:pos="757"/>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terminy rozpoczęcia i zakończenia poszczególnych części Robót,</w:t>
      </w:r>
    </w:p>
    <w:p w14:paraId="4D7224F3" w14:textId="77777777" w:rsidR="00E35124" w:rsidRPr="00174135" w:rsidRDefault="00D54C0B" w:rsidP="004B47E1">
      <w:pPr>
        <w:pStyle w:val="Teksttreci20"/>
        <w:numPr>
          <w:ilvl w:val="0"/>
          <w:numId w:val="7"/>
        </w:numPr>
        <w:shd w:val="clear" w:color="auto" w:fill="auto"/>
        <w:tabs>
          <w:tab w:val="left" w:pos="757"/>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przebieg Robót, trudności i przeszkody w ich prowadzeniu, okresy i przyczyny przerw w Robotach,</w:t>
      </w:r>
    </w:p>
    <w:p w14:paraId="2F0063CE" w14:textId="77777777" w:rsidR="00E35124" w:rsidRPr="00174135" w:rsidRDefault="00D54C0B" w:rsidP="004B47E1">
      <w:pPr>
        <w:pStyle w:val="Teksttreci20"/>
        <w:numPr>
          <w:ilvl w:val="0"/>
          <w:numId w:val="7"/>
        </w:numPr>
        <w:shd w:val="clear" w:color="auto" w:fill="auto"/>
        <w:tabs>
          <w:tab w:val="left" w:pos="757"/>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uwagi i polecenia Inżyniera,</w:t>
      </w:r>
    </w:p>
    <w:p w14:paraId="3D01B465" w14:textId="77777777" w:rsidR="00E35124" w:rsidRPr="00174135" w:rsidRDefault="00D54C0B" w:rsidP="004B47E1">
      <w:pPr>
        <w:pStyle w:val="Teksttreci20"/>
        <w:numPr>
          <w:ilvl w:val="0"/>
          <w:numId w:val="7"/>
        </w:numPr>
        <w:shd w:val="clear" w:color="auto" w:fill="auto"/>
        <w:tabs>
          <w:tab w:val="left" w:pos="757"/>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daty zarządzenia wstrzymania Robót z podaniem powodów,</w:t>
      </w:r>
    </w:p>
    <w:p w14:paraId="05726960" w14:textId="77777777" w:rsidR="00E35124" w:rsidRPr="00174135" w:rsidRDefault="00D54C0B" w:rsidP="004B47E1">
      <w:pPr>
        <w:pStyle w:val="Teksttreci20"/>
        <w:numPr>
          <w:ilvl w:val="0"/>
          <w:numId w:val="7"/>
        </w:numPr>
        <w:shd w:val="clear" w:color="auto" w:fill="auto"/>
        <w:tabs>
          <w:tab w:val="left" w:pos="757"/>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zgłoszenia i daty odbiorów Robót zanikających, ulegających zakryciu, części Robót i Przejęcia Robót,</w:t>
      </w:r>
    </w:p>
    <w:p w14:paraId="114143D2" w14:textId="77777777" w:rsidR="00E35124" w:rsidRPr="00174135" w:rsidRDefault="00D54C0B" w:rsidP="004B47E1">
      <w:pPr>
        <w:pStyle w:val="Teksttreci20"/>
        <w:numPr>
          <w:ilvl w:val="0"/>
          <w:numId w:val="7"/>
        </w:numPr>
        <w:shd w:val="clear" w:color="auto" w:fill="auto"/>
        <w:tabs>
          <w:tab w:val="left" w:pos="757"/>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wyjaśnienia, uwagi i propozycje Wykonawcy,</w:t>
      </w:r>
    </w:p>
    <w:p w14:paraId="0FD38EC2" w14:textId="77777777" w:rsidR="00E35124" w:rsidRPr="00174135" w:rsidRDefault="00D54C0B" w:rsidP="004B47E1">
      <w:pPr>
        <w:pStyle w:val="Teksttreci20"/>
        <w:numPr>
          <w:ilvl w:val="0"/>
          <w:numId w:val="7"/>
        </w:numPr>
        <w:shd w:val="clear" w:color="auto" w:fill="auto"/>
        <w:tabs>
          <w:tab w:val="left" w:pos="757"/>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stan pogody i temperaturę powietrza w okresie wykonywania Robót podlegających ograniczeniom lub wymaganiom szczególnym w związku z warunkami klimatycznymi,</w:t>
      </w:r>
    </w:p>
    <w:p w14:paraId="4218562F" w14:textId="77777777" w:rsidR="00E35124" w:rsidRPr="00174135" w:rsidRDefault="00D54C0B" w:rsidP="004B47E1">
      <w:pPr>
        <w:pStyle w:val="Teksttreci20"/>
        <w:numPr>
          <w:ilvl w:val="0"/>
          <w:numId w:val="7"/>
        </w:numPr>
        <w:shd w:val="clear" w:color="auto" w:fill="auto"/>
        <w:tabs>
          <w:tab w:val="left" w:pos="757"/>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zgodność rzeczywistych warunków geotechnicznych z ich opisem w projektach i ST,</w:t>
      </w:r>
    </w:p>
    <w:p w14:paraId="3AAF1B45" w14:textId="77777777" w:rsidR="00E35124" w:rsidRPr="00174135" w:rsidRDefault="00D54C0B" w:rsidP="004B47E1">
      <w:pPr>
        <w:pStyle w:val="Teksttreci20"/>
        <w:numPr>
          <w:ilvl w:val="0"/>
          <w:numId w:val="7"/>
        </w:numPr>
        <w:shd w:val="clear" w:color="auto" w:fill="auto"/>
        <w:tabs>
          <w:tab w:val="left" w:pos="757"/>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dane dotyczące czynności geodezyjnych (pomiarowych) dokonywanych przed i w trakcie wykonywania Robot,</w:t>
      </w:r>
    </w:p>
    <w:p w14:paraId="6AB609DE" w14:textId="77777777" w:rsidR="00E35124" w:rsidRPr="00174135" w:rsidRDefault="00D54C0B" w:rsidP="004B47E1">
      <w:pPr>
        <w:pStyle w:val="Teksttreci20"/>
        <w:numPr>
          <w:ilvl w:val="0"/>
          <w:numId w:val="7"/>
        </w:numPr>
        <w:shd w:val="clear" w:color="auto" w:fill="auto"/>
        <w:tabs>
          <w:tab w:val="left" w:pos="757"/>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dane dotyczące sposobu wykonywania zabezpieczenia Robót,</w:t>
      </w:r>
    </w:p>
    <w:p w14:paraId="64A587C0" w14:textId="77777777" w:rsidR="00E35124" w:rsidRPr="00174135" w:rsidRDefault="00D54C0B" w:rsidP="004B47E1">
      <w:pPr>
        <w:pStyle w:val="Teksttreci20"/>
        <w:numPr>
          <w:ilvl w:val="0"/>
          <w:numId w:val="7"/>
        </w:numPr>
        <w:shd w:val="clear" w:color="auto" w:fill="auto"/>
        <w:tabs>
          <w:tab w:val="left" w:pos="725"/>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dane dotyczące jakości materiałów, pobierania próbek oraz wyniki przeprowadzonych</w:t>
      </w:r>
    </w:p>
    <w:p w14:paraId="3D55C57D"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badań z podaniem, kto je przeprowadzał,</w:t>
      </w:r>
    </w:p>
    <w:p w14:paraId="1E86261A" w14:textId="77777777" w:rsidR="00E35124" w:rsidRPr="00174135" w:rsidRDefault="00D54C0B" w:rsidP="004B47E1">
      <w:pPr>
        <w:pStyle w:val="Teksttreci20"/>
        <w:numPr>
          <w:ilvl w:val="0"/>
          <w:numId w:val="7"/>
        </w:numPr>
        <w:shd w:val="clear" w:color="auto" w:fill="auto"/>
        <w:tabs>
          <w:tab w:val="left" w:pos="725"/>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wyniki prób poszczególnych elementów budowli z podaniem, kto je przeprowadzał,</w:t>
      </w:r>
    </w:p>
    <w:p w14:paraId="1B70772F" w14:textId="77777777" w:rsidR="00E35124" w:rsidRPr="00174135" w:rsidRDefault="00D54C0B" w:rsidP="004B47E1">
      <w:pPr>
        <w:pStyle w:val="Teksttreci20"/>
        <w:numPr>
          <w:ilvl w:val="0"/>
          <w:numId w:val="7"/>
        </w:numPr>
        <w:shd w:val="clear" w:color="auto" w:fill="auto"/>
        <w:tabs>
          <w:tab w:val="left" w:pos="725"/>
        </w:tabs>
        <w:spacing w:before="0" w:after="30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inne istotne informacje o przebiegu Robót.</w:t>
      </w:r>
    </w:p>
    <w:p w14:paraId="44990158"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Propozycje, uwagi i wyjaśnienia Wykonawcy, wpisane do Dziennika Budowy będą przedłożone Inżynierowi do ustosunkowania się.</w:t>
      </w:r>
    </w:p>
    <w:p w14:paraId="3CD55A72"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Decyzje Inżyniera wpisane do Dziennika Budowy Wykonawca podpisuje z zaznaczeniem ich przyjęcia lub zajęciem stanowiska.</w:t>
      </w:r>
    </w:p>
    <w:p w14:paraId="5FFB9A35"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Wpis Projektanta do Dziennika Budowy obliguje Inżyniera do ustosunkowania się. Projektant nie jest jednak stroną Kontraktu i nie ma uprawnień do wydawania poleceń Wykonawcy Robót.</w:t>
      </w:r>
    </w:p>
    <w:p w14:paraId="5257D871" w14:textId="77777777" w:rsidR="00E35124" w:rsidRPr="00174135" w:rsidRDefault="00D54C0B" w:rsidP="004B47E1">
      <w:pPr>
        <w:pStyle w:val="Teksttreci50"/>
        <w:numPr>
          <w:ilvl w:val="0"/>
          <w:numId w:val="10"/>
        </w:numPr>
        <w:shd w:val="clear" w:color="auto" w:fill="auto"/>
        <w:tabs>
          <w:tab w:val="left" w:pos="1157"/>
        </w:tabs>
        <w:spacing w:line="240" w:lineRule="exact"/>
        <w:ind w:firstLine="760"/>
        <w:jc w:val="both"/>
        <w:rPr>
          <w:rFonts w:ascii="Arial Narrow" w:hAnsi="Arial Narrow"/>
          <w:color w:val="auto"/>
          <w:sz w:val="22"/>
          <w:szCs w:val="22"/>
        </w:rPr>
      </w:pPr>
      <w:r w:rsidRPr="00174135">
        <w:rPr>
          <w:rFonts w:ascii="Arial Narrow" w:hAnsi="Arial Narrow"/>
          <w:color w:val="auto"/>
          <w:sz w:val="22"/>
          <w:szCs w:val="22"/>
        </w:rPr>
        <w:t>Książka Obmiarów</w:t>
      </w:r>
    </w:p>
    <w:p w14:paraId="0F174431"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Książka Obm</w:t>
      </w:r>
      <w:r w:rsidR="00DC1066" w:rsidRPr="00174135">
        <w:rPr>
          <w:rFonts w:ascii="Arial Narrow" w:hAnsi="Arial Narrow"/>
          <w:color w:val="auto"/>
          <w:sz w:val="22"/>
          <w:szCs w:val="22"/>
        </w:rPr>
        <w:t>iarów stanowi dokument pozwalaj</w:t>
      </w:r>
      <w:r w:rsidRPr="00174135">
        <w:rPr>
          <w:rFonts w:ascii="Arial Narrow" w:hAnsi="Arial Narrow"/>
          <w:color w:val="auto"/>
          <w:sz w:val="22"/>
          <w:szCs w:val="22"/>
        </w:rPr>
        <w:t>ący na rozliczenie faktycznego postępu każdego z elementów Robót. Obmiary wykonanych Robót przeprowadzi się w sposób ciągły i wpisuje do Książki Obmiarów.</w:t>
      </w:r>
    </w:p>
    <w:p w14:paraId="0A9FB6D0" w14:textId="77777777" w:rsidR="00E35124" w:rsidRPr="00174135" w:rsidRDefault="00D54C0B" w:rsidP="004B47E1">
      <w:pPr>
        <w:pStyle w:val="Teksttreci50"/>
        <w:numPr>
          <w:ilvl w:val="0"/>
          <w:numId w:val="10"/>
        </w:numPr>
        <w:shd w:val="clear" w:color="auto" w:fill="auto"/>
        <w:tabs>
          <w:tab w:val="left" w:pos="1157"/>
        </w:tabs>
        <w:spacing w:after="26" w:line="240" w:lineRule="exact"/>
        <w:ind w:firstLine="760"/>
        <w:jc w:val="both"/>
        <w:rPr>
          <w:rFonts w:ascii="Arial Narrow" w:hAnsi="Arial Narrow"/>
          <w:color w:val="auto"/>
          <w:sz w:val="22"/>
          <w:szCs w:val="22"/>
        </w:rPr>
      </w:pPr>
      <w:r w:rsidRPr="00174135">
        <w:rPr>
          <w:rFonts w:ascii="Arial Narrow" w:hAnsi="Arial Narrow"/>
          <w:color w:val="auto"/>
          <w:sz w:val="22"/>
          <w:szCs w:val="22"/>
        </w:rPr>
        <w:t>Dokumenty laboratoryjne</w:t>
      </w:r>
    </w:p>
    <w:p w14:paraId="2C350715"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Dzienniki laboratoryjne, atesty materiałów, orzeczenia o jakości materiałów, recepty robocze i kontrolne wyniki badań Wykonawcy będą gromadzone w formie uzgodnionej w Programie Zapewnienia Jakości. Dokumenty te stanowią załącznik do Przejęcia Robót. Winny być udostępnione na każde życzenie Inżyniera.</w:t>
      </w:r>
    </w:p>
    <w:p w14:paraId="095D68FB" w14:textId="77777777" w:rsidR="00E35124" w:rsidRPr="00174135" w:rsidRDefault="00D54C0B" w:rsidP="004B47E1">
      <w:pPr>
        <w:pStyle w:val="Teksttreci50"/>
        <w:numPr>
          <w:ilvl w:val="0"/>
          <w:numId w:val="10"/>
        </w:numPr>
        <w:shd w:val="clear" w:color="auto" w:fill="auto"/>
        <w:tabs>
          <w:tab w:val="left" w:pos="1157"/>
        </w:tabs>
        <w:spacing w:after="30" w:line="240" w:lineRule="exact"/>
        <w:ind w:firstLine="760"/>
        <w:jc w:val="both"/>
        <w:rPr>
          <w:rFonts w:ascii="Arial Narrow" w:hAnsi="Arial Narrow"/>
          <w:color w:val="auto"/>
          <w:sz w:val="22"/>
          <w:szCs w:val="22"/>
        </w:rPr>
      </w:pPr>
      <w:r w:rsidRPr="00174135">
        <w:rPr>
          <w:rFonts w:ascii="Arial Narrow" w:hAnsi="Arial Narrow"/>
          <w:color w:val="auto"/>
          <w:sz w:val="22"/>
          <w:szCs w:val="22"/>
        </w:rPr>
        <w:t>Pozostałe dokumenty budowy</w:t>
      </w:r>
    </w:p>
    <w:p w14:paraId="5F910913"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Do dokumentów budowy zalicza się, oprócz wymienionych w pkt. (a)-(c), następujące dokumenty:</w:t>
      </w:r>
    </w:p>
    <w:p w14:paraId="5A15F7F7" w14:textId="77777777" w:rsidR="00E35124" w:rsidRPr="00174135" w:rsidRDefault="00DC1066" w:rsidP="004B47E1">
      <w:pPr>
        <w:pStyle w:val="Teksttreci20"/>
        <w:numPr>
          <w:ilvl w:val="0"/>
          <w:numId w:val="7"/>
        </w:numPr>
        <w:shd w:val="clear" w:color="auto" w:fill="auto"/>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 xml:space="preserve"> decyzja zatwierdzająca projekt budowlany i wydaj</w:t>
      </w:r>
      <w:r w:rsidR="00D54C0B" w:rsidRPr="00174135">
        <w:rPr>
          <w:rFonts w:ascii="Arial Narrow" w:hAnsi="Arial Narrow"/>
          <w:color w:val="auto"/>
          <w:sz w:val="22"/>
          <w:szCs w:val="22"/>
        </w:rPr>
        <w:t>ąca pozwolenie na budowę,</w:t>
      </w:r>
    </w:p>
    <w:p w14:paraId="17D6A54F" w14:textId="77777777" w:rsidR="00E35124" w:rsidRPr="00174135" w:rsidRDefault="00D54C0B" w:rsidP="004B47E1">
      <w:pPr>
        <w:pStyle w:val="Teksttreci20"/>
        <w:numPr>
          <w:ilvl w:val="0"/>
          <w:numId w:val="7"/>
        </w:numPr>
        <w:shd w:val="clear" w:color="auto" w:fill="auto"/>
        <w:tabs>
          <w:tab w:val="left" w:pos="725"/>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protokoły przekazania Terenu Budowy,</w:t>
      </w:r>
    </w:p>
    <w:p w14:paraId="209094BA" w14:textId="77777777" w:rsidR="00E35124" w:rsidRPr="00174135" w:rsidRDefault="00D54C0B" w:rsidP="004B47E1">
      <w:pPr>
        <w:pStyle w:val="Teksttreci20"/>
        <w:numPr>
          <w:ilvl w:val="0"/>
          <w:numId w:val="7"/>
        </w:numPr>
        <w:shd w:val="clear" w:color="auto" w:fill="auto"/>
        <w:tabs>
          <w:tab w:val="left" w:pos="725"/>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umowy cywilnoprawne z osobami trzecimi i inne umowy cywilnoprawne,</w:t>
      </w:r>
    </w:p>
    <w:p w14:paraId="65A672EB" w14:textId="77777777" w:rsidR="00E35124" w:rsidRPr="00174135" w:rsidRDefault="00D54C0B" w:rsidP="004B47E1">
      <w:pPr>
        <w:pStyle w:val="Teksttreci20"/>
        <w:numPr>
          <w:ilvl w:val="0"/>
          <w:numId w:val="7"/>
        </w:numPr>
        <w:shd w:val="clear" w:color="auto" w:fill="auto"/>
        <w:tabs>
          <w:tab w:val="left" w:pos="725"/>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protokoły Przejęcia Robót,</w:t>
      </w:r>
    </w:p>
    <w:p w14:paraId="3D9388EC" w14:textId="77777777" w:rsidR="00E35124" w:rsidRPr="00174135" w:rsidRDefault="00D54C0B" w:rsidP="004B47E1">
      <w:pPr>
        <w:pStyle w:val="Teksttreci20"/>
        <w:numPr>
          <w:ilvl w:val="0"/>
          <w:numId w:val="7"/>
        </w:numPr>
        <w:shd w:val="clear" w:color="auto" w:fill="auto"/>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 xml:space="preserve"> protokoły z narad i ustaleń,</w:t>
      </w:r>
    </w:p>
    <w:p w14:paraId="5FF8A09F" w14:textId="77777777" w:rsidR="00E35124" w:rsidRPr="00174135" w:rsidRDefault="00DC1066" w:rsidP="004B47E1">
      <w:pPr>
        <w:pStyle w:val="Teksttreci20"/>
        <w:numPr>
          <w:ilvl w:val="0"/>
          <w:numId w:val="7"/>
        </w:numPr>
        <w:shd w:val="clear" w:color="auto" w:fill="auto"/>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 xml:space="preserve"> korespondencj</w:t>
      </w:r>
      <w:r w:rsidR="00D54C0B" w:rsidRPr="00174135">
        <w:rPr>
          <w:rFonts w:ascii="Arial Narrow" w:hAnsi="Arial Narrow"/>
          <w:color w:val="auto"/>
          <w:sz w:val="22"/>
          <w:szCs w:val="22"/>
        </w:rPr>
        <w:t>ę na budowie.</w:t>
      </w:r>
    </w:p>
    <w:p w14:paraId="6036DA43" w14:textId="77777777" w:rsidR="00E35124" w:rsidRPr="00174135" w:rsidRDefault="00D54C0B" w:rsidP="004B47E1">
      <w:pPr>
        <w:pStyle w:val="Teksttreci50"/>
        <w:numPr>
          <w:ilvl w:val="0"/>
          <w:numId w:val="10"/>
        </w:numPr>
        <w:shd w:val="clear" w:color="auto" w:fill="auto"/>
        <w:tabs>
          <w:tab w:val="left" w:pos="1157"/>
        </w:tabs>
        <w:spacing w:line="274" w:lineRule="exact"/>
        <w:ind w:firstLine="760"/>
        <w:jc w:val="both"/>
        <w:rPr>
          <w:rFonts w:ascii="Arial Narrow" w:hAnsi="Arial Narrow"/>
          <w:color w:val="auto"/>
          <w:sz w:val="22"/>
          <w:szCs w:val="22"/>
        </w:rPr>
      </w:pPr>
      <w:r w:rsidRPr="00174135">
        <w:rPr>
          <w:rFonts w:ascii="Arial Narrow" w:hAnsi="Arial Narrow"/>
          <w:color w:val="auto"/>
          <w:sz w:val="22"/>
          <w:szCs w:val="22"/>
        </w:rPr>
        <w:t>Przechowywanie dokumentów budowy</w:t>
      </w:r>
    </w:p>
    <w:p w14:paraId="336028C3"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Dokumenty budowy będą przechowywane na Terenie Budowy w miejscu odpowiednio zabezpieczonym. Zaginięcie któregokolwiek z dokumentów budowy spowoduje jego natychmiastowe odtworzenie </w:t>
      </w:r>
      <w:r w:rsidRPr="00174135">
        <w:rPr>
          <w:rFonts w:ascii="Arial Narrow" w:hAnsi="Arial Narrow"/>
          <w:color w:val="auto"/>
          <w:sz w:val="22"/>
          <w:szCs w:val="22"/>
        </w:rPr>
        <w:lastRenderedPageBreak/>
        <w:t>w formie przewidzianej prawem.</w:t>
      </w:r>
    </w:p>
    <w:p w14:paraId="0B089450" w14:textId="77777777" w:rsidR="00E35124" w:rsidRPr="00174135" w:rsidRDefault="00D54C0B" w:rsidP="004B47E1">
      <w:pPr>
        <w:pStyle w:val="Teksttreci20"/>
        <w:shd w:val="clear" w:color="auto" w:fill="auto"/>
        <w:spacing w:before="0" w:after="231" w:line="274" w:lineRule="exact"/>
        <w:ind w:firstLine="760"/>
        <w:jc w:val="both"/>
        <w:rPr>
          <w:rFonts w:ascii="Arial Narrow" w:hAnsi="Arial Narrow"/>
          <w:color w:val="auto"/>
          <w:sz w:val="22"/>
          <w:szCs w:val="22"/>
        </w:rPr>
      </w:pPr>
      <w:r w:rsidRPr="00174135">
        <w:rPr>
          <w:rFonts w:ascii="Arial Narrow" w:hAnsi="Arial Narrow"/>
          <w:color w:val="auto"/>
          <w:sz w:val="22"/>
          <w:szCs w:val="22"/>
        </w:rPr>
        <w:t>Wszelkie dokumenty budowy będą zawsze dostępne dla Inżyniera i przedstawiane do wglądu na życzenie Zamawiającego.</w:t>
      </w:r>
    </w:p>
    <w:p w14:paraId="632E81E0" w14:textId="77777777" w:rsidR="00E35124" w:rsidRPr="00174135" w:rsidRDefault="00D54C0B" w:rsidP="00E7541B">
      <w:pPr>
        <w:pStyle w:val="Nagwek11"/>
        <w:keepNext/>
        <w:keepLines/>
        <w:numPr>
          <w:ilvl w:val="0"/>
          <w:numId w:val="2"/>
        </w:numPr>
        <w:shd w:val="clear" w:color="auto" w:fill="auto"/>
        <w:tabs>
          <w:tab w:val="left" w:pos="509"/>
        </w:tabs>
        <w:spacing w:before="240" w:after="0" w:line="360" w:lineRule="exact"/>
        <w:rPr>
          <w:rFonts w:ascii="Arial Narrow" w:hAnsi="Arial Narrow"/>
          <w:color w:val="auto"/>
          <w:sz w:val="22"/>
          <w:szCs w:val="22"/>
        </w:rPr>
      </w:pPr>
      <w:bookmarkStart w:id="53" w:name="_Toc396134774"/>
      <w:r w:rsidRPr="00174135">
        <w:rPr>
          <w:rFonts w:ascii="Arial Narrow" w:hAnsi="Arial Narrow"/>
          <w:color w:val="auto"/>
          <w:sz w:val="22"/>
          <w:szCs w:val="22"/>
        </w:rPr>
        <w:t>OBMIAR ROBÓT</w:t>
      </w:r>
      <w:bookmarkEnd w:id="53"/>
    </w:p>
    <w:p w14:paraId="0A394CCA" w14:textId="77777777" w:rsidR="00E35124" w:rsidRPr="00174135" w:rsidRDefault="00D54C0B" w:rsidP="004B47E1">
      <w:pPr>
        <w:pStyle w:val="Nagwek20"/>
        <w:keepNext/>
        <w:keepLines/>
        <w:numPr>
          <w:ilvl w:val="1"/>
          <w:numId w:val="2"/>
        </w:numPr>
        <w:shd w:val="clear" w:color="auto" w:fill="auto"/>
        <w:tabs>
          <w:tab w:val="left" w:pos="680"/>
        </w:tabs>
        <w:spacing w:before="0" w:after="18" w:line="320" w:lineRule="exact"/>
        <w:rPr>
          <w:rFonts w:ascii="Arial Narrow" w:hAnsi="Arial Narrow"/>
          <w:i w:val="0"/>
          <w:color w:val="auto"/>
          <w:sz w:val="22"/>
          <w:szCs w:val="22"/>
        </w:rPr>
      </w:pPr>
      <w:bookmarkStart w:id="54" w:name="_Toc396134775"/>
      <w:r w:rsidRPr="00174135">
        <w:rPr>
          <w:rFonts w:ascii="Arial Narrow" w:hAnsi="Arial Narrow"/>
          <w:i w:val="0"/>
          <w:color w:val="auto"/>
          <w:sz w:val="22"/>
          <w:szCs w:val="22"/>
        </w:rPr>
        <w:t>Ogólne zasady obmiaru robót</w:t>
      </w:r>
      <w:bookmarkEnd w:id="54"/>
    </w:p>
    <w:p w14:paraId="53438FC3" w14:textId="77777777" w:rsidR="00E35124" w:rsidRPr="00174135" w:rsidRDefault="00D54C0B" w:rsidP="004B47E1">
      <w:pPr>
        <w:pStyle w:val="Teksttreci20"/>
        <w:shd w:val="clear" w:color="auto" w:fill="auto"/>
        <w:spacing w:before="0" w:line="264" w:lineRule="exact"/>
        <w:ind w:firstLine="760"/>
        <w:jc w:val="both"/>
        <w:rPr>
          <w:rFonts w:ascii="Arial Narrow" w:hAnsi="Arial Narrow"/>
          <w:color w:val="auto"/>
          <w:sz w:val="22"/>
          <w:szCs w:val="22"/>
        </w:rPr>
      </w:pPr>
      <w:r w:rsidRPr="00174135">
        <w:rPr>
          <w:rFonts w:ascii="Arial Narrow" w:hAnsi="Arial Narrow"/>
          <w:color w:val="auto"/>
          <w:sz w:val="22"/>
          <w:szCs w:val="22"/>
        </w:rPr>
        <w:t>Obmiar Robót będzie określać faktyczny zakres wykonywanych Robót zgodnie z projektami (PB, PW) i ST.</w:t>
      </w:r>
    </w:p>
    <w:p w14:paraId="61EF1663" w14:textId="77777777" w:rsidR="00E35124" w:rsidRPr="00174135" w:rsidRDefault="00D54C0B" w:rsidP="004B47E1">
      <w:pPr>
        <w:pStyle w:val="Teksttreci20"/>
        <w:shd w:val="clear" w:color="auto" w:fill="auto"/>
        <w:spacing w:before="0" w:line="240" w:lineRule="exact"/>
        <w:ind w:firstLine="760"/>
        <w:jc w:val="both"/>
        <w:rPr>
          <w:rFonts w:ascii="Arial Narrow" w:hAnsi="Arial Narrow"/>
          <w:color w:val="auto"/>
          <w:sz w:val="22"/>
          <w:szCs w:val="22"/>
        </w:rPr>
      </w:pPr>
      <w:r w:rsidRPr="00174135">
        <w:rPr>
          <w:rFonts w:ascii="Arial Narrow" w:hAnsi="Arial Narrow"/>
          <w:color w:val="auto"/>
          <w:sz w:val="22"/>
          <w:szCs w:val="22"/>
        </w:rPr>
        <w:t>Obmiar Robót będzie dokonany zgodnie z Warunkami Szczególnymi Kontraktu.</w:t>
      </w:r>
    </w:p>
    <w:p w14:paraId="2C3AB90B" w14:textId="77777777" w:rsidR="00E35124" w:rsidRPr="00174135" w:rsidRDefault="00D54C0B" w:rsidP="004B47E1">
      <w:pPr>
        <w:pStyle w:val="Teksttreci20"/>
        <w:shd w:val="clear" w:color="auto" w:fill="auto"/>
        <w:spacing w:before="0" w:line="240" w:lineRule="exact"/>
        <w:ind w:firstLine="760"/>
        <w:jc w:val="both"/>
        <w:rPr>
          <w:rFonts w:ascii="Arial Narrow" w:hAnsi="Arial Narrow"/>
          <w:color w:val="auto"/>
          <w:sz w:val="22"/>
          <w:szCs w:val="22"/>
        </w:rPr>
      </w:pPr>
      <w:r w:rsidRPr="00174135">
        <w:rPr>
          <w:rFonts w:ascii="Arial Narrow" w:hAnsi="Arial Narrow"/>
          <w:color w:val="auto"/>
          <w:sz w:val="22"/>
          <w:szCs w:val="22"/>
        </w:rPr>
        <w:t>Wyniki obmiaru będą wpisane do Książki Obmiarów.</w:t>
      </w:r>
    </w:p>
    <w:p w14:paraId="63D9B61B"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Jakikolwiek błąd lub przeoczenie (opuszczenie) w ilościach podanych w Specyfikacjach Technicznych nie zwalnia Wykonawcy od obowiązku ukończenia wszystkich Robót. Błędne dane zostaną poprawione wg instrukcji Inżyniera na piśmie.</w:t>
      </w:r>
    </w:p>
    <w:p w14:paraId="322C2537" w14:textId="77777777" w:rsidR="00E35124" w:rsidRPr="00174135" w:rsidRDefault="00D54C0B" w:rsidP="004B47E1">
      <w:pPr>
        <w:pStyle w:val="Teksttreci20"/>
        <w:shd w:val="clear" w:color="auto" w:fill="auto"/>
        <w:spacing w:before="0" w:after="263" w:line="274" w:lineRule="exact"/>
        <w:ind w:firstLine="760"/>
        <w:jc w:val="both"/>
        <w:rPr>
          <w:rFonts w:ascii="Arial Narrow" w:hAnsi="Arial Narrow"/>
          <w:color w:val="auto"/>
          <w:sz w:val="22"/>
          <w:szCs w:val="22"/>
        </w:rPr>
      </w:pPr>
      <w:r w:rsidRPr="00174135">
        <w:rPr>
          <w:rFonts w:ascii="Arial Narrow" w:hAnsi="Arial Narrow"/>
          <w:color w:val="auto"/>
          <w:sz w:val="22"/>
          <w:szCs w:val="22"/>
        </w:rPr>
        <w:t>Obmiar gotowych Robót będzie przeprowadzony z częstością wymaganą do celu miesięcznej płatności na rzecz Wykonawcy lub w innym czasie określonym w Kontrakcie.</w:t>
      </w:r>
    </w:p>
    <w:p w14:paraId="629C8F09" w14:textId="77777777" w:rsidR="00E35124" w:rsidRPr="00174135" w:rsidRDefault="00D54C0B" w:rsidP="00E7541B">
      <w:pPr>
        <w:pStyle w:val="Nagwek20"/>
        <w:keepNext/>
        <w:keepLines/>
        <w:numPr>
          <w:ilvl w:val="1"/>
          <w:numId w:val="2"/>
        </w:numPr>
        <w:shd w:val="clear" w:color="auto" w:fill="auto"/>
        <w:tabs>
          <w:tab w:val="left" w:pos="680"/>
        </w:tabs>
        <w:spacing w:after="0" w:line="320" w:lineRule="exact"/>
        <w:rPr>
          <w:rFonts w:ascii="Arial Narrow" w:hAnsi="Arial Narrow"/>
          <w:i w:val="0"/>
          <w:color w:val="auto"/>
          <w:sz w:val="22"/>
          <w:szCs w:val="22"/>
        </w:rPr>
      </w:pPr>
      <w:bookmarkStart w:id="55" w:name="_Toc396134776"/>
      <w:r w:rsidRPr="00174135">
        <w:rPr>
          <w:rFonts w:ascii="Arial Narrow" w:hAnsi="Arial Narrow"/>
          <w:i w:val="0"/>
          <w:color w:val="auto"/>
          <w:sz w:val="22"/>
          <w:szCs w:val="22"/>
        </w:rPr>
        <w:t>Zasady określania ilości Robót i materiałów</w:t>
      </w:r>
      <w:bookmarkEnd w:id="55"/>
    </w:p>
    <w:p w14:paraId="2B28473A"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Długości i odległości pomiędzy wyszczególnionymi punktami skrajnymi będą obmierzone poziomo wzdłuż linii osiowej.</w:t>
      </w:r>
    </w:p>
    <w:p w14:paraId="434158AF"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Jeśli Specyfikacje Techniczne właściwe dla danych Robót nie wymagają tego inaczej, objętości będą wyliczone w m</w:t>
      </w:r>
      <w:r w:rsidRPr="00174135">
        <w:rPr>
          <w:rFonts w:ascii="Arial Narrow" w:hAnsi="Arial Narrow"/>
          <w:color w:val="auto"/>
          <w:sz w:val="22"/>
          <w:szCs w:val="22"/>
          <w:vertAlign w:val="superscript"/>
        </w:rPr>
        <w:t>3</w:t>
      </w:r>
      <w:r w:rsidRPr="00174135">
        <w:rPr>
          <w:rFonts w:ascii="Arial Narrow" w:hAnsi="Arial Narrow"/>
          <w:color w:val="auto"/>
          <w:sz w:val="22"/>
          <w:szCs w:val="22"/>
        </w:rPr>
        <w:t xml:space="preserve"> jako długość pomnożona przez średni przekrój.</w:t>
      </w:r>
    </w:p>
    <w:p w14:paraId="3CF3F888" w14:textId="77777777" w:rsidR="00E35124" w:rsidRPr="00174135" w:rsidRDefault="00D54C0B" w:rsidP="004B47E1">
      <w:pPr>
        <w:pStyle w:val="Teksttreci20"/>
        <w:shd w:val="clear" w:color="auto" w:fill="auto"/>
        <w:spacing w:before="0" w:after="255" w:line="264" w:lineRule="exact"/>
        <w:ind w:firstLine="760"/>
        <w:jc w:val="both"/>
        <w:rPr>
          <w:rFonts w:ascii="Arial Narrow" w:hAnsi="Arial Narrow"/>
          <w:color w:val="auto"/>
          <w:sz w:val="22"/>
          <w:szCs w:val="22"/>
        </w:rPr>
      </w:pPr>
      <w:r w:rsidRPr="00174135">
        <w:rPr>
          <w:rFonts w:ascii="Arial Narrow" w:hAnsi="Arial Narrow"/>
          <w:color w:val="auto"/>
          <w:sz w:val="22"/>
          <w:szCs w:val="22"/>
        </w:rPr>
        <w:t>Ilości, które mają być obmierzone wagowo, będą ważone w tonach lub kilogramach zgodnie z wymaganiami Specyfikacji Technicznych.</w:t>
      </w:r>
    </w:p>
    <w:p w14:paraId="769253C4" w14:textId="77777777" w:rsidR="00E35124" w:rsidRPr="00174135" w:rsidRDefault="00D54C0B" w:rsidP="00E7541B">
      <w:pPr>
        <w:pStyle w:val="Nagwek20"/>
        <w:keepNext/>
        <w:keepLines/>
        <w:numPr>
          <w:ilvl w:val="1"/>
          <w:numId w:val="2"/>
        </w:numPr>
        <w:shd w:val="clear" w:color="auto" w:fill="auto"/>
        <w:tabs>
          <w:tab w:val="left" w:pos="680"/>
        </w:tabs>
        <w:spacing w:after="0" w:line="320" w:lineRule="exact"/>
        <w:rPr>
          <w:rFonts w:ascii="Arial Narrow" w:hAnsi="Arial Narrow"/>
          <w:i w:val="0"/>
          <w:color w:val="auto"/>
          <w:sz w:val="22"/>
          <w:szCs w:val="22"/>
        </w:rPr>
      </w:pPr>
      <w:bookmarkStart w:id="56" w:name="_Toc396134777"/>
      <w:r w:rsidRPr="00174135">
        <w:rPr>
          <w:rFonts w:ascii="Arial Narrow" w:hAnsi="Arial Narrow"/>
          <w:i w:val="0"/>
          <w:color w:val="auto"/>
          <w:sz w:val="22"/>
          <w:szCs w:val="22"/>
        </w:rPr>
        <w:t>Urządzenia i sprzęt pomiarowy</w:t>
      </w:r>
      <w:bookmarkEnd w:id="56"/>
    </w:p>
    <w:p w14:paraId="66A488A7"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Wszystkie urządzenia i sprzęt pomiarowy, stosowany w czasie obmiaru Robót będą zaakceptowane przez Inżyniera.</w:t>
      </w:r>
    </w:p>
    <w:p w14:paraId="511B51A6" w14:textId="77777777" w:rsidR="00E35124" w:rsidRPr="00174135" w:rsidRDefault="00D54C0B" w:rsidP="004B47E1">
      <w:pPr>
        <w:pStyle w:val="Teksttreci20"/>
        <w:shd w:val="clear" w:color="auto" w:fill="auto"/>
        <w:spacing w:before="0" w:after="263" w:line="274" w:lineRule="exact"/>
        <w:ind w:firstLine="760"/>
        <w:jc w:val="both"/>
        <w:rPr>
          <w:rFonts w:ascii="Arial Narrow" w:hAnsi="Arial Narrow"/>
          <w:color w:val="auto"/>
          <w:sz w:val="22"/>
          <w:szCs w:val="22"/>
        </w:rPr>
      </w:pPr>
      <w:r w:rsidRPr="00174135">
        <w:rPr>
          <w:rFonts w:ascii="Arial Narrow" w:hAnsi="Arial Narrow"/>
          <w:color w:val="auto"/>
          <w:sz w:val="22"/>
          <w:szCs w:val="22"/>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2018251F" w14:textId="77777777" w:rsidR="00E35124" w:rsidRPr="00174135" w:rsidRDefault="00D54C0B" w:rsidP="00E7541B">
      <w:pPr>
        <w:pStyle w:val="Nagwek20"/>
        <w:keepNext/>
        <w:keepLines/>
        <w:numPr>
          <w:ilvl w:val="1"/>
          <w:numId w:val="2"/>
        </w:numPr>
        <w:shd w:val="clear" w:color="auto" w:fill="auto"/>
        <w:tabs>
          <w:tab w:val="left" w:pos="680"/>
        </w:tabs>
        <w:spacing w:after="0" w:line="320" w:lineRule="exact"/>
        <w:rPr>
          <w:rFonts w:ascii="Arial Narrow" w:hAnsi="Arial Narrow"/>
          <w:i w:val="0"/>
          <w:color w:val="auto"/>
          <w:sz w:val="22"/>
          <w:szCs w:val="22"/>
        </w:rPr>
      </w:pPr>
      <w:bookmarkStart w:id="57" w:name="_Toc396134778"/>
      <w:r w:rsidRPr="00174135">
        <w:rPr>
          <w:rFonts w:ascii="Arial Narrow" w:hAnsi="Arial Narrow"/>
          <w:i w:val="0"/>
          <w:color w:val="auto"/>
          <w:sz w:val="22"/>
          <w:szCs w:val="22"/>
        </w:rPr>
        <w:t>Wagi i zasady ważenia</w:t>
      </w:r>
      <w:bookmarkEnd w:id="57"/>
    </w:p>
    <w:p w14:paraId="5954EB9B" w14:textId="77777777" w:rsidR="00E35124" w:rsidRPr="00174135" w:rsidRDefault="00D54C0B" w:rsidP="004B47E1">
      <w:pPr>
        <w:pStyle w:val="Teksttreci20"/>
        <w:shd w:val="clear" w:color="auto" w:fill="auto"/>
        <w:spacing w:before="0" w:after="263" w:line="274" w:lineRule="exact"/>
        <w:ind w:firstLine="760"/>
        <w:jc w:val="both"/>
        <w:rPr>
          <w:rFonts w:ascii="Arial Narrow" w:hAnsi="Arial Narrow"/>
          <w:color w:val="auto"/>
          <w:sz w:val="22"/>
          <w:szCs w:val="22"/>
        </w:rPr>
      </w:pPr>
      <w:r w:rsidRPr="00174135">
        <w:rPr>
          <w:rFonts w:ascii="Arial Narrow" w:hAnsi="Arial Narrow"/>
          <w:color w:val="auto"/>
          <w:sz w:val="22"/>
          <w:szCs w:val="22"/>
        </w:rPr>
        <w:t>Wykonawca dostarczy i zainstalu</w:t>
      </w:r>
      <w:r w:rsidR="00DC1066" w:rsidRPr="00174135">
        <w:rPr>
          <w:rFonts w:ascii="Arial Narrow" w:hAnsi="Arial Narrow"/>
          <w:color w:val="auto"/>
          <w:sz w:val="22"/>
          <w:szCs w:val="22"/>
        </w:rPr>
        <w:t>je urządzenia wagowe odpowiadaj</w:t>
      </w:r>
      <w:r w:rsidRPr="00174135">
        <w:rPr>
          <w:rFonts w:ascii="Arial Narrow" w:hAnsi="Arial Narrow"/>
          <w:color w:val="auto"/>
          <w:sz w:val="22"/>
          <w:szCs w:val="22"/>
        </w:rPr>
        <w:t>ące odnośnym wymaganiom Specyfikacji Technicznych. Będzie utrzymywać to wyposażenie zapewniając w sposób ciągły zachowanie dokładności wg norm zatwierdzonych przez Inżyniera.</w:t>
      </w:r>
    </w:p>
    <w:p w14:paraId="29DF6EE1" w14:textId="77777777" w:rsidR="00E35124" w:rsidRPr="00174135" w:rsidRDefault="00D54C0B" w:rsidP="00E7541B">
      <w:pPr>
        <w:pStyle w:val="Nagwek20"/>
        <w:keepNext/>
        <w:keepLines/>
        <w:numPr>
          <w:ilvl w:val="1"/>
          <w:numId w:val="2"/>
        </w:numPr>
        <w:shd w:val="clear" w:color="auto" w:fill="auto"/>
        <w:tabs>
          <w:tab w:val="left" w:pos="680"/>
        </w:tabs>
        <w:spacing w:after="0" w:line="320" w:lineRule="exact"/>
        <w:rPr>
          <w:rFonts w:ascii="Arial Narrow" w:hAnsi="Arial Narrow"/>
          <w:i w:val="0"/>
          <w:color w:val="auto"/>
          <w:sz w:val="22"/>
          <w:szCs w:val="22"/>
        </w:rPr>
      </w:pPr>
      <w:bookmarkStart w:id="58" w:name="_Toc396134779"/>
      <w:r w:rsidRPr="00174135">
        <w:rPr>
          <w:rFonts w:ascii="Arial Narrow" w:hAnsi="Arial Narrow"/>
          <w:i w:val="0"/>
          <w:color w:val="auto"/>
          <w:sz w:val="22"/>
          <w:szCs w:val="22"/>
        </w:rPr>
        <w:t>Czas przeprowadzenia obmiaru</w:t>
      </w:r>
      <w:bookmarkEnd w:id="58"/>
    </w:p>
    <w:p w14:paraId="7BAD71D8"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Obmiary będą przeprowadzane przed przejęciem części Robót lub Przejęciem Robót, a także w przypadku występowania dłuższej przerwy w Robotach i zmiany Wykonawcy Robót.</w:t>
      </w:r>
    </w:p>
    <w:p w14:paraId="47F56FF1"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Obmiar</w:t>
      </w:r>
      <w:r w:rsidR="00DC1066" w:rsidRPr="00174135">
        <w:rPr>
          <w:rFonts w:ascii="Arial Narrow" w:hAnsi="Arial Narrow"/>
          <w:color w:val="auto"/>
          <w:sz w:val="22"/>
          <w:szCs w:val="22"/>
        </w:rPr>
        <w:t xml:space="preserve"> Robót zanikaj</w:t>
      </w:r>
      <w:r w:rsidRPr="00174135">
        <w:rPr>
          <w:rFonts w:ascii="Arial Narrow" w:hAnsi="Arial Narrow"/>
          <w:color w:val="auto"/>
          <w:sz w:val="22"/>
          <w:szCs w:val="22"/>
        </w:rPr>
        <w:t>ących przeprowadza się w czasie ich wykonywania.</w:t>
      </w:r>
    </w:p>
    <w:p w14:paraId="2DD44FC9"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Obmiar Robót podlegających zakryciu przeprowadza się przed ich zakryciem.</w:t>
      </w:r>
    </w:p>
    <w:p w14:paraId="4505A6B0"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Roboty pomiarowe do obmiaru oraz nieodzowne obliczenia będą wykonywane w sposób zrozumiały i jednoznaczny.</w:t>
      </w:r>
    </w:p>
    <w:p w14:paraId="04D89185"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Wymiary skom</w:t>
      </w:r>
      <w:r w:rsidR="00DC1066" w:rsidRPr="00174135">
        <w:rPr>
          <w:rFonts w:ascii="Arial Narrow" w:hAnsi="Arial Narrow"/>
          <w:color w:val="auto"/>
          <w:sz w:val="22"/>
          <w:szCs w:val="22"/>
        </w:rPr>
        <w:t>plikowanych powierzchni lub obj</w:t>
      </w:r>
      <w:r w:rsidRPr="00174135">
        <w:rPr>
          <w:rFonts w:ascii="Arial Narrow" w:hAnsi="Arial Narrow"/>
          <w:color w:val="auto"/>
          <w:sz w:val="22"/>
          <w:szCs w:val="22"/>
        </w:rPr>
        <w:t>ętości będą uzupełnione odpowiednimi szkicami umieszczonymi na karcie w Książce Obmiarów. W razie braku miejsca szkice mogą być dołączone w formie oddzielnego załącznika do Książki Obmiarów, którego wzór zostanie uzgodniony z Inżynierem.</w:t>
      </w:r>
    </w:p>
    <w:p w14:paraId="03535E28" w14:textId="77777777" w:rsidR="00E35124" w:rsidRPr="00174135" w:rsidRDefault="00D54C0B" w:rsidP="004B47E1">
      <w:pPr>
        <w:pStyle w:val="Nagwek11"/>
        <w:keepNext/>
        <w:keepLines/>
        <w:numPr>
          <w:ilvl w:val="0"/>
          <w:numId w:val="2"/>
        </w:numPr>
        <w:shd w:val="clear" w:color="auto" w:fill="auto"/>
        <w:tabs>
          <w:tab w:val="left" w:pos="557"/>
        </w:tabs>
        <w:spacing w:before="240" w:after="0" w:line="360" w:lineRule="exact"/>
        <w:rPr>
          <w:rFonts w:ascii="Arial Narrow" w:hAnsi="Arial Narrow"/>
          <w:color w:val="auto"/>
          <w:sz w:val="22"/>
          <w:szCs w:val="22"/>
        </w:rPr>
      </w:pPr>
      <w:bookmarkStart w:id="59" w:name="_Toc396134780"/>
      <w:r w:rsidRPr="00174135">
        <w:rPr>
          <w:rFonts w:ascii="Arial Narrow" w:hAnsi="Arial Narrow"/>
          <w:color w:val="auto"/>
          <w:sz w:val="22"/>
          <w:szCs w:val="22"/>
        </w:rPr>
        <w:t>ODBIÓR ROBÓT</w:t>
      </w:r>
      <w:bookmarkEnd w:id="59"/>
    </w:p>
    <w:p w14:paraId="304FD8E8"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Wykonawca w ramach kontraktu przygotuje i przedstawi Inżynierowi do odbioru roboty i dokumentację </w:t>
      </w:r>
      <w:r w:rsidRPr="00174135">
        <w:rPr>
          <w:rFonts w:ascii="Arial Narrow" w:hAnsi="Arial Narrow"/>
          <w:color w:val="auto"/>
          <w:sz w:val="22"/>
          <w:szCs w:val="22"/>
        </w:rPr>
        <w:lastRenderedPageBreak/>
        <w:t>odbiorową, zgodnie z obowiązującymi przepisami.</w:t>
      </w:r>
    </w:p>
    <w:p w14:paraId="024114DA" w14:textId="77777777" w:rsidR="00E35124" w:rsidRPr="00174135" w:rsidRDefault="00D54C0B" w:rsidP="004B47E1">
      <w:pPr>
        <w:pStyle w:val="Nagwek20"/>
        <w:keepNext/>
        <w:keepLines/>
        <w:numPr>
          <w:ilvl w:val="1"/>
          <w:numId w:val="2"/>
        </w:numPr>
        <w:shd w:val="clear" w:color="auto" w:fill="auto"/>
        <w:tabs>
          <w:tab w:val="left" w:pos="694"/>
        </w:tabs>
        <w:spacing w:after="14" w:line="320" w:lineRule="exact"/>
        <w:rPr>
          <w:rFonts w:ascii="Arial Narrow" w:hAnsi="Arial Narrow"/>
          <w:i w:val="0"/>
          <w:color w:val="auto"/>
          <w:sz w:val="22"/>
          <w:szCs w:val="22"/>
        </w:rPr>
      </w:pPr>
      <w:bookmarkStart w:id="60" w:name="_Toc396134781"/>
      <w:r w:rsidRPr="00174135">
        <w:rPr>
          <w:rFonts w:ascii="Arial Narrow" w:hAnsi="Arial Narrow"/>
          <w:i w:val="0"/>
          <w:color w:val="auto"/>
          <w:sz w:val="22"/>
          <w:szCs w:val="22"/>
        </w:rPr>
        <w:t>Rodzaje odbiorów Robót</w:t>
      </w:r>
      <w:bookmarkEnd w:id="60"/>
    </w:p>
    <w:p w14:paraId="15C9AE23"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W zależności od ustaleń odpowiednich Specyfikacji Technicznych, Roboty podlegają następującym etapom odbioru, dokonywanym przez Inżyniera przy udziale Wykonawcy:</w:t>
      </w:r>
    </w:p>
    <w:p w14:paraId="752A3E5E" w14:textId="77777777" w:rsidR="00E35124" w:rsidRPr="00174135" w:rsidRDefault="00D54C0B" w:rsidP="004B47E1">
      <w:pPr>
        <w:pStyle w:val="Teksttreci20"/>
        <w:numPr>
          <w:ilvl w:val="0"/>
          <w:numId w:val="7"/>
        </w:numPr>
        <w:shd w:val="clear" w:color="auto" w:fill="auto"/>
        <w:tabs>
          <w:tab w:val="left" w:pos="68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odbiór Robót zanikających i ulegających zakryciu,</w:t>
      </w:r>
    </w:p>
    <w:p w14:paraId="70A7A231" w14:textId="77777777" w:rsidR="00E35124" w:rsidRPr="00174135" w:rsidRDefault="00D54C0B" w:rsidP="004B47E1">
      <w:pPr>
        <w:pStyle w:val="Teksttreci20"/>
        <w:numPr>
          <w:ilvl w:val="0"/>
          <w:numId w:val="7"/>
        </w:numPr>
        <w:shd w:val="clear" w:color="auto" w:fill="auto"/>
        <w:tabs>
          <w:tab w:val="left" w:pos="68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przejęcie części Robót,</w:t>
      </w:r>
    </w:p>
    <w:p w14:paraId="6A06305A" w14:textId="77777777" w:rsidR="00E35124" w:rsidRPr="00174135" w:rsidRDefault="00D54C0B" w:rsidP="004B47E1">
      <w:pPr>
        <w:pStyle w:val="Teksttreci20"/>
        <w:numPr>
          <w:ilvl w:val="0"/>
          <w:numId w:val="7"/>
        </w:numPr>
        <w:shd w:val="clear" w:color="auto" w:fill="auto"/>
        <w:tabs>
          <w:tab w:val="left" w:pos="68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przejęcie Robót,</w:t>
      </w:r>
    </w:p>
    <w:p w14:paraId="0A79E4F5" w14:textId="77777777" w:rsidR="00E35124" w:rsidRPr="00174135" w:rsidRDefault="00D54C0B" w:rsidP="004B47E1">
      <w:pPr>
        <w:pStyle w:val="Teksttreci20"/>
        <w:numPr>
          <w:ilvl w:val="0"/>
          <w:numId w:val="7"/>
        </w:numPr>
        <w:shd w:val="clear" w:color="auto" w:fill="auto"/>
        <w:tabs>
          <w:tab w:val="left" w:pos="689"/>
        </w:tabs>
        <w:spacing w:before="0" w:after="203"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akceptacja Robót potwierdzona Świadectwem Wykonania.</w:t>
      </w:r>
    </w:p>
    <w:p w14:paraId="015152F0" w14:textId="77777777" w:rsidR="00E35124" w:rsidRPr="00174135" w:rsidRDefault="00D54C0B" w:rsidP="00E7541B">
      <w:pPr>
        <w:pStyle w:val="Nagwek20"/>
        <w:keepNext/>
        <w:keepLines/>
        <w:numPr>
          <w:ilvl w:val="1"/>
          <w:numId w:val="2"/>
        </w:numPr>
        <w:shd w:val="clear" w:color="auto" w:fill="auto"/>
        <w:tabs>
          <w:tab w:val="left" w:pos="694"/>
        </w:tabs>
        <w:spacing w:after="0" w:line="320" w:lineRule="exact"/>
        <w:rPr>
          <w:rFonts w:ascii="Arial Narrow" w:hAnsi="Arial Narrow"/>
          <w:i w:val="0"/>
          <w:color w:val="auto"/>
          <w:sz w:val="22"/>
          <w:szCs w:val="22"/>
        </w:rPr>
      </w:pPr>
      <w:bookmarkStart w:id="61" w:name="_Toc396134782"/>
      <w:r w:rsidRPr="00174135">
        <w:rPr>
          <w:rFonts w:ascii="Arial Narrow" w:hAnsi="Arial Narrow"/>
          <w:i w:val="0"/>
          <w:color w:val="auto"/>
          <w:sz w:val="22"/>
          <w:szCs w:val="22"/>
        </w:rPr>
        <w:t>Odbiór Robót zanikających i ulegających zakryciu</w:t>
      </w:r>
      <w:bookmarkEnd w:id="61"/>
    </w:p>
    <w:p w14:paraId="27E7830D"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Odbiór Robót zanikających i ulegających zakryciu polega na finalnej ocenie ilości i jakości wykonywanych Robót, które w dalszym procesie realizacji ulegną zakryciu.</w:t>
      </w:r>
    </w:p>
    <w:p w14:paraId="779B5699"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Odbiór Robót zanikających i ulegających zakryciu będz</w:t>
      </w:r>
      <w:r w:rsidR="00DC1066" w:rsidRPr="00174135">
        <w:rPr>
          <w:rFonts w:ascii="Arial Narrow" w:hAnsi="Arial Narrow"/>
          <w:color w:val="auto"/>
          <w:sz w:val="22"/>
          <w:szCs w:val="22"/>
        </w:rPr>
        <w:t>ie dokonany w czasie umożliwiaj</w:t>
      </w:r>
      <w:r w:rsidRPr="00174135">
        <w:rPr>
          <w:rFonts w:ascii="Arial Narrow" w:hAnsi="Arial Narrow"/>
          <w:color w:val="auto"/>
          <w:sz w:val="22"/>
          <w:szCs w:val="22"/>
        </w:rPr>
        <w:t>ącym wykonanie ewentualnych korekt i poprawek bez hamowania ogólnego postępu Robót.</w:t>
      </w:r>
    </w:p>
    <w:p w14:paraId="1D561EDD" w14:textId="77777777" w:rsidR="00E35124" w:rsidRPr="00174135" w:rsidRDefault="00D54C0B" w:rsidP="004B47E1">
      <w:pPr>
        <w:pStyle w:val="Teksttreci20"/>
        <w:shd w:val="clear" w:color="auto" w:fill="auto"/>
        <w:spacing w:before="0" w:after="30" w:line="240" w:lineRule="exact"/>
        <w:ind w:firstLine="760"/>
        <w:jc w:val="both"/>
        <w:rPr>
          <w:rFonts w:ascii="Arial Narrow" w:hAnsi="Arial Narrow"/>
          <w:color w:val="auto"/>
          <w:sz w:val="22"/>
          <w:szCs w:val="22"/>
        </w:rPr>
      </w:pPr>
      <w:r w:rsidRPr="00174135">
        <w:rPr>
          <w:rFonts w:ascii="Arial Narrow" w:hAnsi="Arial Narrow"/>
          <w:color w:val="auto"/>
          <w:sz w:val="22"/>
          <w:szCs w:val="22"/>
        </w:rPr>
        <w:t>Odbioru Robót dokonuje Inżynier.</w:t>
      </w:r>
    </w:p>
    <w:p w14:paraId="0BEAB61E"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Gotowość danej części Robót do odbioru zgłasza Wykonawca wpisem do Dziennika Budowy z jednoczesnym powiadomieniem Inżyniera. Odbiór będzie przeprowadzony niezwłocznie.</w:t>
      </w:r>
    </w:p>
    <w:p w14:paraId="4659485B" w14:textId="77777777" w:rsidR="00E35124" w:rsidRPr="00174135" w:rsidRDefault="00D54C0B" w:rsidP="004B47E1">
      <w:pPr>
        <w:pStyle w:val="Teksttreci20"/>
        <w:shd w:val="clear" w:color="auto" w:fill="auto"/>
        <w:spacing w:before="0" w:after="199" w:line="269" w:lineRule="exact"/>
        <w:ind w:firstLine="760"/>
        <w:jc w:val="both"/>
        <w:rPr>
          <w:rFonts w:ascii="Arial Narrow" w:hAnsi="Arial Narrow"/>
          <w:color w:val="auto"/>
          <w:sz w:val="22"/>
          <w:szCs w:val="22"/>
        </w:rPr>
      </w:pPr>
      <w:r w:rsidRPr="00174135">
        <w:rPr>
          <w:rFonts w:ascii="Arial Narrow" w:hAnsi="Arial Narrow"/>
          <w:color w:val="auto"/>
          <w:sz w:val="22"/>
          <w:szCs w:val="22"/>
        </w:rPr>
        <w:t>Jakość i ilość Robót ulegających zakryciu ocenia Inżynier na podstawie dokumentów zawierających komplet wyników badań laboratoryjnych i w oparciu o przeprowadzone pomiary, w konfrontacji z PB, PW i ST i uprzednimi ustaleniami.</w:t>
      </w:r>
    </w:p>
    <w:p w14:paraId="6A39B262" w14:textId="77777777" w:rsidR="00E35124" w:rsidRPr="00174135" w:rsidRDefault="00D54C0B" w:rsidP="00E7541B">
      <w:pPr>
        <w:pStyle w:val="Nagwek20"/>
        <w:keepNext/>
        <w:keepLines/>
        <w:numPr>
          <w:ilvl w:val="1"/>
          <w:numId w:val="2"/>
        </w:numPr>
        <w:shd w:val="clear" w:color="auto" w:fill="auto"/>
        <w:tabs>
          <w:tab w:val="left" w:pos="694"/>
        </w:tabs>
        <w:spacing w:after="0" w:line="320" w:lineRule="exact"/>
        <w:rPr>
          <w:rFonts w:ascii="Arial Narrow" w:hAnsi="Arial Narrow"/>
          <w:i w:val="0"/>
          <w:color w:val="auto"/>
          <w:sz w:val="22"/>
          <w:szCs w:val="22"/>
        </w:rPr>
      </w:pPr>
      <w:bookmarkStart w:id="62" w:name="_Toc396134783"/>
      <w:r w:rsidRPr="00174135">
        <w:rPr>
          <w:rFonts w:ascii="Arial Narrow" w:hAnsi="Arial Narrow"/>
          <w:i w:val="0"/>
          <w:color w:val="auto"/>
          <w:sz w:val="22"/>
          <w:szCs w:val="22"/>
        </w:rPr>
        <w:t>Przejęcie Robót</w:t>
      </w:r>
      <w:bookmarkEnd w:id="62"/>
    </w:p>
    <w:p w14:paraId="427D45F3"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Kiedy całość Robót zostanie zasadniczo </w:t>
      </w:r>
      <w:r w:rsidR="00DC1066" w:rsidRPr="00174135">
        <w:rPr>
          <w:rFonts w:ascii="Arial Narrow" w:hAnsi="Arial Narrow"/>
          <w:color w:val="auto"/>
          <w:sz w:val="22"/>
          <w:szCs w:val="22"/>
        </w:rPr>
        <w:t>ukończona i przejdzie zadowalaj</w:t>
      </w:r>
      <w:r w:rsidRPr="00174135">
        <w:rPr>
          <w:rFonts w:ascii="Arial Narrow" w:hAnsi="Arial Narrow"/>
          <w:color w:val="auto"/>
          <w:sz w:val="22"/>
          <w:szCs w:val="22"/>
        </w:rPr>
        <w:t>ąco Próby Końcowe przewidziane Kontraktem, Wykonawca zawiadamia o tym Inżyniera i zobowiązuje się zakończyć wszystkie roboty opóźnione z powodu Wykonawcy przed Przejęciem Robót.</w:t>
      </w:r>
    </w:p>
    <w:p w14:paraId="5AF147C7"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Po otrzymaniu od Wykonawcy zawiadomienia o zakończeniu Robót, Zamawiający zawiadamia o tym wszystkie organy, w stosunku, do których istnieje obowiązek powiadomienia o zakończeniu budowy obiektu budowlanego, zgodnie z Prawem budowlanym.</w:t>
      </w:r>
    </w:p>
    <w:p w14:paraId="755B8896"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 xml:space="preserve">W tym samym czasie Zamawiający powołuje Komisję Odbiorową, w skład, której wchodzą, oprócz </w:t>
      </w:r>
      <w:r w:rsidR="00BA790C" w:rsidRPr="00174135">
        <w:rPr>
          <w:rFonts w:ascii="Arial Narrow" w:hAnsi="Arial Narrow"/>
          <w:color w:val="auto"/>
          <w:sz w:val="22"/>
          <w:szCs w:val="22"/>
        </w:rPr>
        <w:t>przedstawiciela Zamawiaj</w:t>
      </w:r>
      <w:r w:rsidRPr="00174135">
        <w:rPr>
          <w:rFonts w:ascii="Arial Narrow" w:hAnsi="Arial Narrow"/>
          <w:color w:val="auto"/>
          <w:sz w:val="22"/>
          <w:szCs w:val="22"/>
        </w:rPr>
        <w:t>ącego, Inżynier, Kierownik Budowy, przedstawiciele wszystkich organów, w stosunku, do których istnieje obowiązek powiadomienia o zakończeniu budowy obiektu budowlanego, zgodnie z Prawem budowlanym.</w:t>
      </w:r>
    </w:p>
    <w:p w14:paraId="5393E6E4" w14:textId="77777777" w:rsidR="00E35124" w:rsidRPr="00174135" w:rsidRDefault="00D54C0B" w:rsidP="004B47E1">
      <w:pPr>
        <w:pStyle w:val="Teksttreci20"/>
        <w:shd w:val="clear" w:color="auto" w:fill="auto"/>
        <w:spacing w:before="0" w:after="203" w:line="274" w:lineRule="exact"/>
        <w:ind w:firstLine="760"/>
        <w:jc w:val="both"/>
        <w:rPr>
          <w:rFonts w:ascii="Arial Narrow" w:hAnsi="Arial Narrow"/>
          <w:color w:val="auto"/>
          <w:sz w:val="22"/>
          <w:szCs w:val="22"/>
        </w:rPr>
      </w:pPr>
      <w:r w:rsidRPr="00174135">
        <w:rPr>
          <w:rFonts w:ascii="Arial Narrow" w:hAnsi="Arial Narrow"/>
          <w:color w:val="auto"/>
          <w:sz w:val="22"/>
          <w:szCs w:val="22"/>
        </w:rPr>
        <w:t>Nie zajęcie stanowiska przez w/w wymienione organy traktuje się jak nie zgłoszenie sprzeciwu lub uwag.</w:t>
      </w:r>
    </w:p>
    <w:p w14:paraId="6C0D912B" w14:textId="77777777" w:rsidR="00E35124" w:rsidRPr="00174135" w:rsidRDefault="00D54C0B" w:rsidP="00E7541B">
      <w:pPr>
        <w:pStyle w:val="Nagwek20"/>
        <w:keepNext/>
        <w:keepLines/>
        <w:numPr>
          <w:ilvl w:val="1"/>
          <w:numId w:val="2"/>
        </w:numPr>
        <w:shd w:val="clear" w:color="auto" w:fill="auto"/>
        <w:tabs>
          <w:tab w:val="left" w:pos="694"/>
        </w:tabs>
        <w:spacing w:after="0" w:line="320" w:lineRule="exact"/>
        <w:rPr>
          <w:rFonts w:ascii="Arial Narrow" w:hAnsi="Arial Narrow"/>
          <w:i w:val="0"/>
          <w:color w:val="auto"/>
          <w:sz w:val="22"/>
          <w:szCs w:val="22"/>
        </w:rPr>
      </w:pPr>
      <w:bookmarkStart w:id="63" w:name="_Toc396134784"/>
      <w:r w:rsidRPr="00174135">
        <w:rPr>
          <w:rFonts w:ascii="Arial Narrow" w:hAnsi="Arial Narrow"/>
          <w:i w:val="0"/>
          <w:color w:val="auto"/>
          <w:sz w:val="22"/>
          <w:szCs w:val="22"/>
        </w:rPr>
        <w:t>Dokumenty do Przejęcia Robót</w:t>
      </w:r>
      <w:bookmarkEnd w:id="63"/>
    </w:p>
    <w:p w14:paraId="5F86FE61"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Podstawowym dokumentem do dokonania Przejęcia Robót jest Świadectwo Przejęcia sporządzone wg wzoru ustalonego przez Zamawiającego.</w:t>
      </w:r>
    </w:p>
    <w:p w14:paraId="58D9AE79"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Do Wydania Świadectwa Przejęcia Wykonawca jest zobowiązany przygotować następujące dokumenty:</w:t>
      </w:r>
    </w:p>
    <w:p w14:paraId="32072CA1" w14:textId="77777777" w:rsidR="00E35124" w:rsidRPr="00174135" w:rsidRDefault="00D54C0B" w:rsidP="004B47E1">
      <w:pPr>
        <w:pStyle w:val="Teksttreci20"/>
        <w:numPr>
          <w:ilvl w:val="0"/>
          <w:numId w:val="7"/>
        </w:numPr>
        <w:shd w:val="clear" w:color="auto" w:fill="auto"/>
        <w:tabs>
          <w:tab w:val="left" w:pos="68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Rysunki z naniesionymi zmianami i z aktualnymi uzgodnieniami,</w:t>
      </w:r>
    </w:p>
    <w:p w14:paraId="5847D9B4" w14:textId="77777777" w:rsidR="00E35124" w:rsidRPr="00174135" w:rsidRDefault="00D54C0B" w:rsidP="004B47E1">
      <w:pPr>
        <w:pStyle w:val="Teksttreci20"/>
        <w:numPr>
          <w:ilvl w:val="0"/>
          <w:numId w:val="7"/>
        </w:numPr>
        <w:shd w:val="clear" w:color="auto" w:fill="auto"/>
        <w:tabs>
          <w:tab w:val="left" w:pos="68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Specyfikacje Techniczne,</w:t>
      </w:r>
    </w:p>
    <w:p w14:paraId="5777B797" w14:textId="77777777" w:rsidR="00E35124" w:rsidRPr="00174135" w:rsidRDefault="00D54C0B" w:rsidP="004B47E1">
      <w:pPr>
        <w:pStyle w:val="Teksttreci20"/>
        <w:numPr>
          <w:ilvl w:val="0"/>
          <w:numId w:val="7"/>
        </w:numPr>
        <w:shd w:val="clear" w:color="auto" w:fill="auto"/>
        <w:tabs>
          <w:tab w:val="left" w:pos="68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uwagi i zalecenia Inżyniera, zwłaszcza przy odbiorze Robót zanikających i ulegających</w:t>
      </w:r>
    </w:p>
    <w:p w14:paraId="26CAF698"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zakryciu, i udokumentowanie wykonania Jego zaleceń,</w:t>
      </w:r>
    </w:p>
    <w:p w14:paraId="5362FDC8"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recepty i ustalenia technologiczne,</w:t>
      </w:r>
    </w:p>
    <w:p w14:paraId="17AED653"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Dzienniki Budowy i Książka Obmiarów,</w:t>
      </w:r>
    </w:p>
    <w:p w14:paraId="2960DA83"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wyniki pomiarów kontrolnych oraz badań i oznaczeń laboratoryjnych zgodne z ST i PZJ,</w:t>
      </w:r>
    </w:p>
    <w:p w14:paraId="03AB9B73"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atesty jakościowe wbudowanych materiałów,</w:t>
      </w:r>
    </w:p>
    <w:p w14:paraId="697745AB"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opinię technologiczną sporządzoną na podstawie wszystkich wyników badań i pomiarów załączonych do dokumentów odbioru, a wykonywanych zgodnie z PZJ i ST,</w:t>
      </w:r>
    </w:p>
    <w:p w14:paraId="1FB8A87C"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lastRenderedPageBreak/>
        <w:t>sprawozdanie techniczne,</w:t>
      </w:r>
    </w:p>
    <w:p w14:paraId="0A245E17"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dokumentację geodezyjną powykonawczą - inwentaryzacyjną,</w:t>
      </w:r>
    </w:p>
    <w:p w14:paraId="303A3EF2"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wyniki badań i pomiarów elektrycznych,</w:t>
      </w:r>
    </w:p>
    <w:p w14:paraId="458D924B" w14:textId="77777777" w:rsidR="00E35124" w:rsidRPr="00174135" w:rsidRDefault="00D54C0B" w:rsidP="00E7541B">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inne dokumenty wymagane przez Zamawiającego.</w:t>
      </w:r>
    </w:p>
    <w:p w14:paraId="633232EB" w14:textId="77777777" w:rsidR="00E35124" w:rsidRPr="00174135" w:rsidRDefault="00D54C0B" w:rsidP="00E7541B">
      <w:pPr>
        <w:pStyle w:val="Teksttreci20"/>
        <w:shd w:val="clear" w:color="auto" w:fill="auto"/>
        <w:spacing w:after="26" w:line="240" w:lineRule="exact"/>
        <w:ind w:firstLine="760"/>
        <w:jc w:val="both"/>
        <w:rPr>
          <w:rFonts w:ascii="Arial Narrow" w:hAnsi="Arial Narrow"/>
          <w:color w:val="auto"/>
          <w:sz w:val="22"/>
          <w:szCs w:val="22"/>
        </w:rPr>
      </w:pPr>
      <w:r w:rsidRPr="00174135">
        <w:rPr>
          <w:rFonts w:ascii="Arial Narrow" w:hAnsi="Arial Narrow"/>
          <w:color w:val="auto"/>
          <w:sz w:val="22"/>
          <w:szCs w:val="22"/>
        </w:rPr>
        <w:t>Sprawozdanie techniczne będzie zawierać:</w:t>
      </w:r>
    </w:p>
    <w:p w14:paraId="17D83BE3"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zakres i lokalizację wykonywanych Robót,</w:t>
      </w:r>
    </w:p>
    <w:p w14:paraId="5D7E3720"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wykaz wprowadzonych zmian w stosunku do Rysunków i ST przekazanych przez Zamawiającego,</w:t>
      </w:r>
    </w:p>
    <w:p w14:paraId="4E15A14A"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uwagi dotyczące warunków realizacji Robót,</w:t>
      </w:r>
    </w:p>
    <w:p w14:paraId="2ED9657B"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datę rozpoczęcia i zakończenia Robot,</w:t>
      </w:r>
    </w:p>
    <w:p w14:paraId="6516F21A"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 przypadku, gdy według Komisji Odbiorowej, o której mowa w pkt.8.3. Roboty pod względem przygotowania dokumentacyjnego nie będą gotowe do Przejęcia Robót, Komisja w porozumieniu z Wykonawcą wyznaczy ponowny termin Przejęcia Robót.</w:t>
      </w:r>
    </w:p>
    <w:p w14:paraId="3C52C828" w14:textId="77777777" w:rsidR="00E35124" w:rsidRPr="00174135" w:rsidRDefault="00D54C0B" w:rsidP="004B47E1">
      <w:pPr>
        <w:pStyle w:val="Teksttreci20"/>
        <w:shd w:val="clear" w:color="auto" w:fill="auto"/>
        <w:spacing w:before="0" w:after="231" w:line="274" w:lineRule="exact"/>
        <w:ind w:firstLine="760"/>
        <w:jc w:val="both"/>
        <w:rPr>
          <w:rFonts w:ascii="Arial Narrow" w:hAnsi="Arial Narrow"/>
          <w:color w:val="auto"/>
          <w:sz w:val="22"/>
          <w:szCs w:val="22"/>
        </w:rPr>
      </w:pPr>
      <w:r w:rsidRPr="00174135">
        <w:rPr>
          <w:rFonts w:ascii="Arial Narrow" w:hAnsi="Arial Narrow"/>
          <w:color w:val="auto"/>
          <w:sz w:val="22"/>
          <w:szCs w:val="22"/>
        </w:rPr>
        <w:t>Wszystkie zarządzone przez Komisję Odbiorową Roboty poprawkowe lub uzupełniające będą zestawione wg wzoru ustalonego przez Zamawiającego. Termin wykonania Robót poprawkowych i Robót uzupełniających wyznaczy Komisja Odbiorowa.</w:t>
      </w:r>
    </w:p>
    <w:p w14:paraId="4ED571E9" w14:textId="77777777" w:rsidR="00E35124" w:rsidRPr="00174135" w:rsidRDefault="00D54C0B" w:rsidP="00E7541B">
      <w:pPr>
        <w:pStyle w:val="Nagwek11"/>
        <w:keepNext/>
        <w:keepLines/>
        <w:numPr>
          <w:ilvl w:val="0"/>
          <w:numId w:val="2"/>
        </w:numPr>
        <w:shd w:val="clear" w:color="auto" w:fill="auto"/>
        <w:tabs>
          <w:tab w:val="left" w:pos="523"/>
        </w:tabs>
        <w:spacing w:before="240" w:after="0" w:line="360" w:lineRule="exact"/>
        <w:rPr>
          <w:rFonts w:ascii="Arial Narrow" w:hAnsi="Arial Narrow"/>
          <w:color w:val="auto"/>
          <w:sz w:val="22"/>
          <w:szCs w:val="22"/>
        </w:rPr>
      </w:pPr>
      <w:bookmarkStart w:id="64" w:name="_Toc396134785"/>
      <w:r w:rsidRPr="00174135">
        <w:rPr>
          <w:rFonts w:ascii="Arial Narrow" w:hAnsi="Arial Narrow"/>
          <w:color w:val="auto"/>
          <w:sz w:val="22"/>
          <w:szCs w:val="22"/>
        </w:rPr>
        <w:t>PODSTAWA PŁATNOŚCI</w:t>
      </w:r>
      <w:bookmarkEnd w:id="64"/>
    </w:p>
    <w:p w14:paraId="6D7FC724" w14:textId="77777777" w:rsidR="00E35124" w:rsidRPr="00174135" w:rsidRDefault="00D54C0B" w:rsidP="004B47E1">
      <w:pPr>
        <w:pStyle w:val="Nagwek20"/>
        <w:keepNext/>
        <w:keepLines/>
        <w:numPr>
          <w:ilvl w:val="1"/>
          <w:numId w:val="2"/>
        </w:numPr>
        <w:shd w:val="clear" w:color="auto" w:fill="auto"/>
        <w:spacing w:before="0" w:after="37" w:line="320" w:lineRule="exact"/>
        <w:rPr>
          <w:rFonts w:ascii="Arial Narrow" w:hAnsi="Arial Narrow"/>
          <w:i w:val="0"/>
          <w:color w:val="auto"/>
          <w:sz w:val="22"/>
          <w:szCs w:val="22"/>
        </w:rPr>
      </w:pPr>
      <w:r w:rsidRPr="00174135">
        <w:rPr>
          <w:rFonts w:ascii="Arial Narrow" w:hAnsi="Arial Narrow"/>
          <w:i w:val="0"/>
          <w:color w:val="auto"/>
          <w:sz w:val="22"/>
          <w:szCs w:val="22"/>
        </w:rPr>
        <w:t xml:space="preserve"> </w:t>
      </w:r>
      <w:bookmarkStart w:id="65" w:name="_Toc396134786"/>
      <w:r w:rsidRPr="00174135">
        <w:rPr>
          <w:rFonts w:ascii="Arial Narrow" w:hAnsi="Arial Narrow"/>
          <w:i w:val="0"/>
          <w:color w:val="auto"/>
          <w:sz w:val="22"/>
          <w:szCs w:val="22"/>
        </w:rPr>
        <w:t>Ogólne wymagania</w:t>
      </w:r>
      <w:bookmarkEnd w:id="65"/>
    </w:p>
    <w:p w14:paraId="5A07A590" w14:textId="77777777" w:rsidR="00E35124" w:rsidRPr="00174135" w:rsidRDefault="00D54C0B" w:rsidP="004B47E1">
      <w:pPr>
        <w:pStyle w:val="Teksttreci20"/>
        <w:shd w:val="clear" w:color="auto" w:fill="auto"/>
        <w:spacing w:before="0" w:after="26" w:line="240" w:lineRule="exact"/>
        <w:ind w:firstLine="760"/>
        <w:jc w:val="both"/>
        <w:rPr>
          <w:rFonts w:ascii="Arial Narrow" w:hAnsi="Arial Narrow"/>
          <w:color w:val="auto"/>
          <w:sz w:val="22"/>
          <w:szCs w:val="22"/>
        </w:rPr>
      </w:pPr>
      <w:r w:rsidRPr="00174135">
        <w:rPr>
          <w:rFonts w:ascii="Arial Narrow" w:hAnsi="Arial Narrow"/>
          <w:color w:val="auto"/>
          <w:sz w:val="22"/>
          <w:szCs w:val="22"/>
        </w:rPr>
        <w:t>Zasady płatności określone są w Warunkach Szczegółowych Kontraktu.</w:t>
      </w:r>
    </w:p>
    <w:p w14:paraId="72677E52"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Wycena wykonana przez Wykonawcę powinna uwzględniać wszystkie czynności, wymagania i badania składające się na wykonanie danego obiektu, elementu, itp., określone dla tej Roboty w STWiOR i w Dokumentacji Projektowej.</w:t>
      </w:r>
    </w:p>
    <w:p w14:paraId="0765F70B"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Ceny będą zawierać wykonanie robót tymczasowych i prac towarzyszących. Ceny pozycji będą obejmować w szczególności:</w:t>
      </w:r>
    </w:p>
    <w:p w14:paraId="6DC32028"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robociznę bezpośrednią,</w:t>
      </w:r>
    </w:p>
    <w:p w14:paraId="71B5A374"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wartość użytych i wbudowanych materiałów wraz z kosztami ich zakupu, magazynowania, ewentualnych ubytków i transportu na teren budowy,</w:t>
      </w:r>
    </w:p>
    <w:p w14:paraId="604C7BF8"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wartość pracy sprzętu wraz z kosztami jednorazowymi, (sprowadzenie sprzętu na Teren Budowy i z powrotem, montaż i demontaż na stanowisku pracy),</w:t>
      </w:r>
    </w:p>
    <w:p w14:paraId="713CC969"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 xml:space="preserve">koszty pośrednie, w </w:t>
      </w:r>
      <w:r w:rsidR="002A32B9" w:rsidRPr="00174135">
        <w:rPr>
          <w:rFonts w:ascii="Arial Narrow" w:hAnsi="Arial Narrow"/>
          <w:color w:val="auto"/>
          <w:sz w:val="22"/>
          <w:szCs w:val="22"/>
        </w:rPr>
        <w:t>skład, których</w:t>
      </w:r>
      <w:r w:rsidRPr="00174135">
        <w:rPr>
          <w:rFonts w:ascii="Arial Narrow" w:hAnsi="Arial Narrow"/>
          <w:color w:val="auto"/>
          <w:sz w:val="22"/>
          <w:szCs w:val="22"/>
        </w:rPr>
        <w:t xml:space="preserve"> wchodzą: płace personelu i kierownictwa budowy, pracowników nadzoru i laboratorium, koszty urządzenia i eksploatacji zaplecza budowy (w tym doprowadzenie energii i wody, budowa dróg dojazdowych itp.), koszty dotyczące oznakowana Robót, wydatki dotyczące bhp, usługi obce na rzecz budowy, opłaty za dzierżawę placów i bocznic, ekspertyzy dotyczące wykonanych Robót, oraz koszty ogólne Wykonawcy i inne,</w:t>
      </w:r>
    </w:p>
    <w:p w14:paraId="4407A5B3" w14:textId="77777777" w:rsidR="00E35124" w:rsidRPr="00174135" w:rsidRDefault="00BA790C"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zysk kalkulacyjny zawieraj</w:t>
      </w:r>
      <w:r w:rsidR="00D54C0B" w:rsidRPr="00174135">
        <w:rPr>
          <w:rFonts w:ascii="Arial Narrow" w:hAnsi="Arial Narrow"/>
          <w:color w:val="auto"/>
          <w:sz w:val="22"/>
          <w:szCs w:val="22"/>
        </w:rPr>
        <w:t>ący ewentualne ryzyko Wykonawcy z tytułu innych wydatków mogących wystąpić w czasie realizacji Robót w okresie gwarancyjnym,</w:t>
      </w:r>
    </w:p>
    <w:p w14:paraId="746C94DF"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koszt uzyskania i utrzymania ubezpieczeń i gwarancji wymaganych Kontraktem</w:t>
      </w:r>
    </w:p>
    <w:p w14:paraId="04982ED8" w14:textId="77777777" w:rsidR="00E35124" w:rsidRPr="00174135" w:rsidRDefault="00D54C0B" w:rsidP="004B47E1">
      <w:pPr>
        <w:pStyle w:val="Teksttreci20"/>
        <w:numPr>
          <w:ilvl w:val="0"/>
          <w:numId w:val="7"/>
        </w:numPr>
        <w:shd w:val="clear" w:color="auto" w:fill="auto"/>
        <w:tabs>
          <w:tab w:val="left" w:pos="752"/>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podatki (oprócz VAT) obliczane zgodnie z obowiązującymi przepisami.</w:t>
      </w:r>
    </w:p>
    <w:p w14:paraId="5D49C373" w14:textId="77777777" w:rsidR="00E35124" w:rsidRPr="00174135" w:rsidRDefault="00D54C0B" w:rsidP="00E7541B">
      <w:pPr>
        <w:pStyle w:val="Nagwek20"/>
        <w:keepNext/>
        <w:keepLines/>
        <w:numPr>
          <w:ilvl w:val="1"/>
          <w:numId w:val="2"/>
        </w:numPr>
        <w:shd w:val="clear" w:color="auto" w:fill="auto"/>
        <w:tabs>
          <w:tab w:val="left" w:pos="694"/>
        </w:tabs>
        <w:spacing w:after="0" w:line="320" w:lineRule="exact"/>
        <w:rPr>
          <w:rFonts w:ascii="Arial Narrow" w:hAnsi="Arial Narrow"/>
          <w:i w:val="0"/>
          <w:color w:val="auto"/>
          <w:sz w:val="22"/>
          <w:szCs w:val="22"/>
        </w:rPr>
      </w:pPr>
      <w:bookmarkStart w:id="66" w:name="_Toc396134787"/>
      <w:r w:rsidRPr="00174135">
        <w:rPr>
          <w:rFonts w:ascii="Arial Narrow" w:hAnsi="Arial Narrow"/>
          <w:i w:val="0"/>
          <w:color w:val="auto"/>
          <w:sz w:val="22"/>
          <w:szCs w:val="22"/>
        </w:rPr>
        <w:t>Prace towarzyszące i roboty tymczasowe</w:t>
      </w:r>
      <w:bookmarkEnd w:id="66"/>
    </w:p>
    <w:p w14:paraId="71DBE858" w14:textId="77777777" w:rsidR="00E35124" w:rsidRPr="00174135" w:rsidRDefault="00D54C0B" w:rsidP="00CD0945">
      <w:pPr>
        <w:pStyle w:val="Teksttreci20"/>
        <w:shd w:val="clear" w:color="auto" w:fill="auto"/>
        <w:spacing w:line="274" w:lineRule="exact"/>
        <w:ind w:firstLine="760"/>
        <w:jc w:val="both"/>
        <w:rPr>
          <w:rFonts w:ascii="Arial Narrow" w:hAnsi="Arial Narrow"/>
          <w:color w:val="auto"/>
          <w:sz w:val="22"/>
          <w:szCs w:val="22"/>
        </w:rPr>
      </w:pPr>
      <w:r w:rsidRPr="00174135">
        <w:rPr>
          <w:rStyle w:val="Teksttreci2Pogrubienie"/>
          <w:rFonts w:ascii="Arial Narrow" w:hAnsi="Arial Narrow"/>
          <w:color w:val="auto"/>
          <w:sz w:val="22"/>
          <w:szCs w:val="22"/>
        </w:rPr>
        <w:t xml:space="preserve">Prace towarzyszące </w:t>
      </w:r>
      <w:r w:rsidRPr="00174135">
        <w:rPr>
          <w:rFonts w:ascii="Arial Narrow" w:hAnsi="Arial Narrow"/>
          <w:color w:val="auto"/>
          <w:sz w:val="22"/>
          <w:szCs w:val="22"/>
        </w:rPr>
        <w:t>to prace niezbędne do wykonania robót podstawowych nie zaliczane do robót tymczasowych. Do prac towarzyszących zalicza się takie roboty jak: pomiary, wytyczenie, zabezpieczenie ścian wykopów, odwodnienie wykopów, zagęszczenia, izolacje, próby, itp.</w:t>
      </w:r>
    </w:p>
    <w:p w14:paraId="1C6D6272" w14:textId="77777777" w:rsidR="00E35124" w:rsidRPr="00174135" w:rsidRDefault="00D54C0B" w:rsidP="004B47E1">
      <w:pPr>
        <w:pStyle w:val="Teksttreci20"/>
        <w:shd w:val="clear" w:color="auto" w:fill="auto"/>
        <w:spacing w:before="0" w:after="263" w:line="274" w:lineRule="exact"/>
        <w:ind w:firstLine="760"/>
        <w:jc w:val="both"/>
        <w:rPr>
          <w:rFonts w:ascii="Arial Narrow" w:hAnsi="Arial Narrow"/>
          <w:color w:val="auto"/>
          <w:sz w:val="22"/>
          <w:szCs w:val="22"/>
        </w:rPr>
      </w:pPr>
      <w:r w:rsidRPr="00174135">
        <w:rPr>
          <w:rStyle w:val="Teksttreci2Pogrubienie"/>
          <w:rFonts w:ascii="Arial Narrow" w:hAnsi="Arial Narrow"/>
          <w:color w:val="auto"/>
          <w:sz w:val="22"/>
          <w:szCs w:val="22"/>
        </w:rPr>
        <w:t xml:space="preserve">Roboty tymczasowe </w:t>
      </w:r>
      <w:r w:rsidRPr="00174135">
        <w:rPr>
          <w:rFonts w:ascii="Arial Narrow" w:hAnsi="Arial Narrow"/>
          <w:color w:val="auto"/>
          <w:sz w:val="22"/>
          <w:szCs w:val="22"/>
        </w:rPr>
        <w:t>to roboty niezbędne do wykonania robót podstawowych objętych zamówieniem. Roboty tymczaso</w:t>
      </w:r>
      <w:r w:rsidR="00BA790C" w:rsidRPr="00174135">
        <w:rPr>
          <w:rFonts w:ascii="Arial Narrow" w:hAnsi="Arial Narrow"/>
          <w:color w:val="auto"/>
          <w:sz w:val="22"/>
          <w:szCs w:val="22"/>
        </w:rPr>
        <w:t>we nie są przekazywane Zamawiaj</w:t>
      </w:r>
      <w:r w:rsidRPr="00174135">
        <w:rPr>
          <w:rFonts w:ascii="Arial Narrow" w:hAnsi="Arial Narrow"/>
          <w:color w:val="auto"/>
          <w:sz w:val="22"/>
          <w:szCs w:val="22"/>
        </w:rPr>
        <w:t>ącemu i są usuwane po wykonaniu robót podstawowych. Do robót tymczasowych zalicza się takie roboty jak: zabezpieczenie robót, tymczasowe obejścia, kładki dla pieszych, montaż i demontaż szalunków, rusztowań, pomostów roboczych, stemplowań, itp.</w:t>
      </w:r>
    </w:p>
    <w:p w14:paraId="2B66673D" w14:textId="77777777" w:rsidR="00E35124" w:rsidRPr="00174135" w:rsidRDefault="00D54C0B" w:rsidP="00190DEA">
      <w:pPr>
        <w:pStyle w:val="Nagwek20"/>
        <w:keepNext/>
        <w:keepLines/>
        <w:numPr>
          <w:ilvl w:val="1"/>
          <w:numId w:val="2"/>
        </w:numPr>
        <w:shd w:val="clear" w:color="auto" w:fill="auto"/>
        <w:tabs>
          <w:tab w:val="left" w:pos="694"/>
        </w:tabs>
        <w:spacing w:after="0" w:line="320" w:lineRule="exact"/>
        <w:rPr>
          <w:rFonts w:ascii="Arial Narrow" w:hAnsi="Arial Narrow"/>
          <w:i w:val="0"/>
          <w:color w:val="auto"/>
          <w:sz w:val="22"/>
          <w:szCs w:val="22"/>
        </w:rPr>
      </w:pPr>
      <w:bookmarkStart w:id="67" w:name="_Toc396134788"/>
      <w:r w:rsidRPr="00174135">
        <w:rPr>
          <w:rFonts w:ascii="Arial Narrow" w:hAnsi="Arial Narrow"/>
          <w:i w:val="0"/>
          <w:color w:val="auto"/>
          <w:sz w:val="22"/>
          <w:szCs w:val="22"/>
        </w:rPr>
        <w:lastRenderedPageBreak/>
        <w:t>Podstawa płatności za tablice informacyjne i pamiątkowe</w:t>
      </w:r>
      <w:bookmarkEnd w:id="67"/>
    </w:p>
    <w:p w14:paraId="12934F01" w14:textId="77777777" w:rsidR="00E35124" w:rsidRPr="00174135" w:rsidRDefault="00D54C0B" w:rsidP="004B47E1">
      <w:pPr>
        <w:pStyle w:val="Teksttreci20"/>
        <w:shd w:val="clear" w:color="auto" w:fill="auto"/>
        <w:spacing w:before="0" w:after="263" w:line="274" w:lineRule="exact"/>
        <w:ind w:firstLine="760"/>
        <w:jc w:val="both"/>
        <w:rPr>
          <w:rFonts w:ascii="Arial Narrow" w:hAnsi="Arial Narrow"/>
          <w:color w:val="auto"/>
          <w:sz w:val="22"/>
          <w:szCs w:val="22"/>
        </w:rPr>
      </w:pPr>
      <w:r w:rsidRPr="00174135">
        <w:rPr>
          <w:rFonts w:ascii="Arial Narrow" w:hAnsi="Arial Narrow"/>
          <w:color w:val="auto"/>
          <w:sz w:val="22"/>
          <w:szCs w:val="22"/>
        </w:rPr>
        <w:t>Koszty związane ze spełnieniem wymagań opisanych w pkt. 1.8.4.1 i 1.8.4.2 zostaną przedstawione przez Wykonawcę w formie ryczałtu.</w:t>
      </w:r>
    </w:p>
    <w:p w14:paraId="384A838C" w14:textId="77777777" w:rsidR="00E35124" w:rsidRPr="00174135" w:rsidRDefault="00D54C0B" w:rsidP="00190DEA">
      <w:pPr>
        <w:pStyle w:val="Nagwek20"/>
        <w:keepNext/>
        <w:keepLines/>
        <w:numPr>
          <w:ilvl w:val="1"/>
          <w:numId w:val="2"/>
        </w:numPr>
        <w:shd w:val="clear" w:color="auto" w:fill="auto"/>
        <w:tabs>
          <w:tab w:val="left" w:pos="694"/>
        </w:tabs>
        <w:spacing w:after="0" w:line="320" w:lineRule="exact"/>
        <w:rPr>
          <w:rFonts w:ascii="Arial Narrow" w:hAnsi="Arial Narrow"/>
          <w:i w:val="0"/>
          <w:color w:val="auto"/>
          <w:sz w:val="22"/>
          <w:szCs w:val="22"/>
        </w:rPr>
      </w:pPr>
      <w:bookmarkStart w:id="68" w:name="_Toc396134789"/>
      <w:r w:rsidRPr="00174135">
        <w:rPr>
          <w:rFonts w:ascii="Arial Narrow" w:hAnsi="Arial Narrow"/>
          <w:i w:val="0"/>
          <w:color w:val="auto"/>
          <w:sz w:val="22"/>
          <w:szCs w:val="22"/>
        </w:rPr>
        <w:t>Zabezpieczenia przeciwpożarowe i sprzęt BHP</w:t>
      </w:r>
      <w:bookmarkEnd w:id="68"/>
    </w:p>
    <w:p w14:paraId="1DA575D1" w14:textId="77777777" w:rsidR="00E35124" w:rsidRPr="00174135" w:rsidRDefault="00D54C0B" w:rsidP="004B47E1">
      <w:pPr>
        <w:pStyle w:val="Teksttreci20"/>
        <w:shd w:val="clear" w:color="auto" w:fill="auto"/>
        <w:spacing w:before="0" w:after="223" w:line="269" w:lineRule="exact"/>
        <w:ind w:firstLine="760"/>
        <w:jc w:val="both"/>
        <w:rPr>
          <w:rFonts w:ascii="Arial Narrow" w:hAnsi="Arial Narrow"/>
          <w:color w:val="auto"/>
          <w:sz w:val="22"/>
          <w:szCs w:val="22"/>
        </w:rPr>
      </w:pPr>
      <w:r w:rsidRPr="00174135">
        <w:rPr>
          <w:rFonts w:ascii="Arial Narrow" w:hAnsi="Arial Narrow"/>
          <w:color w:val="auto"/>
          <w:sz w:val="22"/>
          <w:szCs w:val="22"/>
        </w:rPr>
        <w:t>Koszty związane z zabezpieczeniem przeciwpożarowym oraz wyposażeniem w sprzęt BHP opisanym w punkcie 1.8.6.2. zostaną przedstawione przez Wykonawcę w formie ryczałtu.</w:t>
      </w:r>
    </w:p>
    <w:p w14:paraId="6FA5923D" w14:textId="77777777" w:rsidR="00E35124" w:rsidRPr="00174135" w:rsidRDefault="00D54C0B" w:rsidP="00190DEA">
      <w:pPr>
        <w:pStyle w:val="Nagwek11"/>
        <w:keepNext/>
        <w:keepLines/>
        <w:numPr>
          <w:ilvl w:val="0"/>
          <w:numId w:val="2"/>
        </w:numPr>
        <w:shd w:val="clear" w:color="auto" w:fill="auto"/>
        <w:tabs>
          <w:tab w:val="left" w:pos="642"/>
        </w:tabs>
        <w:spacing w:before="240" w:after="0" w:line="360" w:lineRule="exact"/>
        <w:rPr>
          <w:rFonts w:ascii="Arial Narrow" w:hAnsi="Arial Narrow"/>
          <w:color w:val="auto"/>
          <w:sz w:val="22"/>
          <w:szCs w:val="22"/>
        </w:rPr>
      </w:pPr>
      <w:bookmarkStart w:id="69" w:name="_Toc396134790"/>
      <w:r w:rsidRPr="00174135">
        <w:rPr>
          <w:rFonts w:ascii="Arial Narrow" w:hAnsi="Arial Narrow"/>
          <w:color w:val="auto"/>
          <w:sz w:val="22"/>
          <w:szCs w:val="22"/>
        </w:rPr>
        <w:t>PRZEPISY ZWIĄZANE</w:t>
      </w:r>
      <w:bookmarkEnd w:id="69"/>
    </w:p>
    <w:p w14:paraId="3DE81AA8" w14:textId="77777777" w:rsidR="00E35124" w:rsidRPr="00174135" w:rsidRDefault="00D54C0B" w:rsidP="004B47E1">
      <w:pPr>
        <w:pStyle w:val="Teksttreci20"/>
        <w:shd w:val="clear" w:color="auto" w:fill="auto"/>
        <w:spacing w:before="0" w:line="274" w:lineRule="exact"/>
        <w:ind w:firstLine="760"/>
        <w:jc w:val="both"/>
        <w:rPr>
          <w:rFonts w:ascii="Arial Narrow" w:hAnsi="Arial Narrow"/>
          <w:color w:val="auto"/>
          <w:sz w:val="22"/>
          <w:szCs w:val="22"/>
        </w:rPr>
      </w:pPr>
      <w:r w:rsidRPr="00174135">
        <w:rPr>
          <w:rFonts w:ascii="Arial Narrow" w:hAnsi="Arial Narrow"/>
          <w:color w:val="auto"/>
          <w:sz w:val="22"/>
          <w:szCs w:val="22"/>
        </w:rPr>
        <w:t>Specyfikacje Techniczne w różnych miejscach powołują się na Polskie Normy przenoszące europejskie normy zharmonizowane (PN), przepisy branżowe, instrukcje. Należy je traktować jako integralną część i należy je czytać łącznie z PB, PW i Specyfikacjami, jak gdyby tam one występowały. Rozumie się, iż Wykonawca jest w pełni zaznajomiony z ich zawartością i wymaganiami. Zastosowanie będą miały ostatnie wydania Polskich Norm przenoszących europejskie normy zharmonizowane (datowane nie później niż 30 dni przed datą składania ofert), o ile nie postanowiono inaczej. Roboty będą wykonywane w bezpieczny sposób, ściśle w zgodzie z Polskimi Normami przenoszącymi europejskie normy zharmonizowane (PN).</w:t>
      </w:r>
    </w:p>
    <w:p w14:paraId="0C537979" w14:textId="77777777" w:rsidR="00E35124" w:rsidRPr="00174135" w:rsidRDefault="00D54C0B" w:rsidP="004B47E1">
      <w:pPr>
        <w:pStyle w:val="Teksttreci20"/>
        <w:shd w:val="clear" w:color="auto" w:fill="auto"/>
        <w:spacing w:before="0" w:line="278" w:lineRule="exact"/>
        <w:ind w:firstLine="760"/>
        <w:jc w:val="both"/>
        <w:rPr>
          <w:rFonts w:ascii="Arial Narrow" w:hAnsi="Arial Narrow"/>
          <w:color w:val="auto"/>
          <w:sz w:val="22"/>
          <w:szCs w:val="22"/>
        </w:rPr>
      </w:pPr>
      <w:r w:rsidRPr="00174135">
        <w:rPr>
          <w:rFonts w:ascii="Arial Narrow" w:hAnsi="Arial Narrow"/>
          <w:color w:val="auto"/>
          <w:sz w:val="22"/>
          <w:szCs w:val="22"/>
        </w:rPr>
        <w:t>W przypadku braku Polskich Norm przenoszących europejskie normy zharmonizowane uwzględnia się:</w:t>
      </w:r>
    </w:p>
    <w:p w14:paraId="7967D3A5" w14:textId="77777777" w:rsidR="00E35124" w:rsidRPr="00174135" w:rsidRDefault="00D54C0B" w:rsidP="004B47E1">
      <w:pPr>
        <w:pStyle w:val="Teksttreci20"/>
        <w:numPr>
          <w:ilvl w:val="0"/>
          <w:numId w:val="7"/>
        </w:numPr>
        <w:shd w:val="clear" w:color="auto" w:fill="auto"/>
        <w:tabs>
          <w:tab w:val="left" w:pos="74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europejskie aprobaty techniczne,</w:t>
      </w:r>
    </w:p>
    <w:p w14:paraId="1F2F6617" w14:textId="77777777" w:rsidR="00E35124" w:rsidRPr="00174135" w:rsidRDefault="00D54C0B" w:rsidP="004B47E1">
      <w:pPr>
        <w:pStyle w:val="Teksttreci20"/>
        <w:numPr>
          <w:ilvl w:val="0"/>
          <w:numId w:val="7"/>
        </w:numPr>
        <w:shd w:val="clear" w:color="auto" w:fill="auto"/>
        <w:tabs>
          <w:tab w:val="left" w:pos="74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wspólne specyfikacje techniczne,</w:t>
      </w:r>
    </w:p>
    <w:p w14:paraId="786C51A6" w14:textId="77777777" w:rsidR="00E35124" w:rsidRPr="00174135" w:rsidRDefault="00D54C0B" w:rsidP="004B47E1">
      <w:pPr>
        <w:pStyle w:val="Teksttreci20"/>
        <w:numPr>
          <w:ilvl w:val="0"/>
          <w:numId w:val="7"/>
        </w:numPr>
        <w:shd w:val="clear" w:color="auto" w:fill="auto"/>
        <w:tabs>
          <w:tab w:val="left" w:pos="74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Polskie Normy przenoszące normy europejskie,</w:t>
      </w:r>
    </w:p>
    <w:p w14:paraId="6E855094" w14:textId="77777777" w:rsidR="00E35124" w:rsidRPr="00174135" w:rsidRDefault="00D54C0B" w:rsidP="004B47E1">
      <w:pPr>
        <w:pStyle w:val="Teksttreci20"/>
        <w:numPr>
          <w:ilvl w:val="0"/>
          <w:numId w:val="7"/>
        </w:numPr>
        <w:shd w:val="clear" w:color="auto" w:fill="auto"/>
        <w:tabs>
          <w:tab w:val="left" w:pos="749"/>
        </w:tabs>
        <w:spacing w:before="0" w:line="274" w:lineRule="exact"/>
        <w:ind w:left="760" w:hanging="440"/>
        <w:jc w:val="both"/>
        <w:rPr>
          <w:rFonts w:ascii="Arial Narrow" w:hAnsi="Arial Narrow"/>
          <w:color w:val="auto"/>
          <w:sz w:val="22"/>
          <w:szCs w:val="22"/>
        </w:rPr>
      </w:pPr>
      <w:r w:rsidRPr="00174135">
        <w:rPr>
          <w:rFonts w:ascii="Arial Narrow" w:hAnsi="Arial Narrow"/>
          <w:color w:val="auto"/>
          <w:sz w:val="22"/>
          <w:szCs w:val="22"/>
        </w:rPr>
        <w:t>normy państw członkowskich Unii Europejskiej przenoszące europejskie normy zharmonizowane,</w:t>
      </w:r>
    </w:p>
    <w:p w14:paraId="0B712099" w14:textId="77777777" w:rsidR="00E35124" w:rsidRPr="00174135" w:rsidRDefault="00D54C0B" w:rsidP="004B47E1">
      <w:pPr>
        <w:pStyle w:val="Teksttreci20"/>
        <w:numPr>
          <w:ilvl w:val="0"/>
          <w:numId w:val="7"/>
        </w:numPr>
        <w:shd w:val="clear" w:color="auto" w:fill="auto"/>
        <w:tabs>
          <w:tab w:val="left" w:pos="74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Polskie Normy wprowadzające normy międzynarodowe,</w:t>
      </w:r>
    </w:p>
    <w:p w14:paraId="0DFC578A" w14:textId="77777777" w:rsidR="00E35124" w:rsidRPr="00174135" w:rsidRDefault="00D54C0B" w:rsidP="004B47E1">
      <w:pPr>
        <w:pStyle w:val="Teksttreci20"/>
        <w:numPr>
          <w:ilvl w:val="0"/>
          <w:numId w:val="7"/>
        </w:numPr>
        <w:shd w:val="clear" w:color="auto" w:fill="auto"/>
        <w:tabs>
          <w:tab w:val="left" w:pos="749"/>
        </w:tabs>
        <w:spacing w:before="0"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Polskie Normy,</w:t>
      </w:r>
    </w:p>
    <w:p w14:paraId="24B70753" w14:textId="77777777" w:rsidR="00E35124" w:rsidRPr="00174135" w:rsidRDefault="00D54C0B" w:rsidP="004B47E1">
      <w:pPr>
        <w:pStyle w:val="Teksttreci20"/>
        <w:numPr>
          <w:ilvl w:val="0"/>
          <w:numId w:val="7"/>
        </w:numPr>
        <w:shd w:val="clear" w:color="auto" w:fill="auto"/>
        <w:tabs>
          <w:tab w:val="left" w:pos="749"/>
        </w:tabs>
        <w:spacing w:before="0" w:after="327" w:line="274" w:lineRule="exact"/>
        <w:ind w:left="320" w:firstLine="0"/>
        <w:jc w:val="both"/>
        <w:rPr>
          <w:rFonts w:ascii="Arial Narrow" w:hAnsi="Arial Narrow"/>
          <w:color w:val="auto"/>
          <w:sz w:val="22"/>
          <w:szCs w:val="22"/>
        </w:rPr>
      </w:pPr>
      <w:r w:rsidRPr="00174135">
        <w:rPr>
          <w:rFonts w:ascii="Arial Narrow" w:hAnsi="Arial Narrow"/>
          <w:color w:val="auto"/>
          <w:sz w:val="22"/>
          <w:szCs w:val="22"/>
        </w:rPr>
        <w:t>polskie aprobaty techniczne.</w:t>
      </w:r>
    </w:p>
    <w:p w14:paraId="1CA0CBDA" w14:textId="77777777" w:rsidR="00E35124" w:rsidRPr="00174135" w:rsidRDefault="00D54C0B" w:rsidP="004B47E1">
      <w:pPr>
        <w:pStyle w:val="Teksttreci20"/>
        <w:shd w:val="clear" w:color="auto" w:fill="auto"/>
        <w:spacing w:before="0" w:after="53" w:line="240" w:lineRule="exact"/>
        <w:ind w:firstLine="760"/>
        <w:jc w:val="both"/>
        <w:rPr>
          <w:rFonts w:ascii="Arial Narrow" w:hAnsi="Arial Narrow"/>
          <w:color w:val="auto"/>
          <w:sz w:val="22"/>
          <w:szCs w:val="22"/>
        </w:rPr>
      </w:pPr>
      <w:r w:rsidRPr="00174135">
        <w:rPr>
          <w:rFonts w:ascii="Arial Narrow" w:hAnsi="Arial Narrow"/>
          <w:color w:val="auto"/>
          <w:sz w:val="22"/>
          <w:szCs w:val="22"/>
        </w:rPr>
        <w:t>Dokumentacja Projektowa:</w:t>
      </w:r>
    </w:p>
    <w:p w14:paraId="5FB935B9" w14:textId="77777777" w:rsidR="00E35124" w:rsidRPr="00174135" w:rsidRDefault="00D54C0B" w:rsidP="004B47E1">
      <w:pPr>
        <w:pStyle w:val="Teksttreci20"/>
        <w:numPr>
          <w:ilvl w:val="0"/>
          <w:numId w:val="7"/>
        </w:numPr>
        <w:shd w:val="clear" w:color="auto" w:fill="auto"/>
        <w:tabs>
          <w:tab w:val="left" w:pos="749"/>
        </w:tabs>
        <w:spacing w:before="0" w:line="240" w:lineRule="exact"/>
        <w:ind w:left="320" w:firstLine="0"/>
        <w:jc w:val="both"/>
        <w:rPr>
          <w:rFonts w:ascii="Arial Narrow" w:hAnsi="Arial Narrow"/>
          <w:color w:val="auto"/>
          <w:sz w:val="22"/>
          <w:szCs w:val="22"/>
        </w:rPr>
      </w:pPr>
      <w:r w:rsidRPr="00174135">
        <w:rPr>
          <w:rFonts w:ascii="Arial Narrow" w:hAnsi="Arial Narrow"/>
          <w:color w:val="auto"/>
          <w:sz w:val="22"/>
          <w:szCs w:val="22"/>
        </w:rPr>
        <w:t>Projekt Budowlany</w:t>
      </w:r>
    </w:p>
    <w:p w14:paraId="5F4ED7A4" w14:textId="77777777" w:rsidR="00E35124" w:rsidRPr="00174135" w:rsidRDefault="00D54C0B" w:rsidP="004B47E1">
      <w:pPr>
        <w:pStyle w:val="Teksttreci20"/>
        <w:numPr>
          <w:ilvl w:val="0"/>
          <w:numId w:val="7"/>
        </w:numPr>
        <w:shd w:val="clear" w:color="auto" w:fill="auto"/>
        <w:tabs>
          <w:tab w:val="left" w:pos="749"/>
        </w:tabs>
        <w:spacing w:before="0" w:after="330" w:line="240" w:lineRule="exact"/>
        <w:ind w:left="320" w:firstLine="0"/>
        <w:jc w:val="both"/>
        <w:rPr>
          <w:rFonts w:ascii="Arial Narrow" w:hAnsi="Arial Narrow"/>
          <w:color w:val="auto"/>
          <w:sz w:val="22"/>
          <w:szCs w:val="22"/>
        </w:rPr>
      </w:pPr>
      <w:r w:rsidRPr="00174135">
        <w:rPr>
          <w:rFonts w:ascii="Arial Narrow" w:hAnsi="Arial Narrow"/>
          <w:color w:val="auto"/>
          <w:sz w:val="22"/>
          <w:szCs w:val="22"/>
        </w:rPr>
        <w:t>Projekt Wykonawczy</w:t>
      </w:r>
    </w:p>
    <w:p w14:paraId="6EB39BD2" w14:textId="77777777" w:rsidR="00E35124" w:rsidRPr="00174135" w:rsidRDefault="00D54C0B" w:rsidP="004B47E1">
      <w:pPr>
        <w:pStyle w:val="Teksttreci20"/>
        <w:shd w:val="clear" w:color="auto" w:fill="auto"/>
        <w:spacing w:before="0" w:line="269" w:lineRule="exact"/>
        <w:ind w:firstLine="760"/>
        <w:jc w:val="both"/>
        <w:rPr>
          <w:rFonts w:ascii="Arial Narrow" w:hAnsi="Arial Narrow"/>
          <w:color w:val="auto"/>
          <w:sz w:val="22"/>
          <w:szCs w:val="22"/>
        </w:rPr>
      </w:pPr>
      <w:r w:rsidRPr="00174135">
        <w:rPr>
          <w:rFonts w:ascii="Arial Narrow" w:hAnsi="Arial Narrow"/>
          <w:color w:val="auto"/>
          <w:sz w:val="22"/>
          <w:szCs w:val="22"/>
        </w:rPr>
        <w:t>Ilekroć w ST pojawia się odwołanie do „Warunków Technicznych Wykonania i Odbioru” należy je traktować jako odwołanie do jednego z tomów „Wymagań technicznych Cobrti Instal”:</w:t>
      </w:r>
    </w:p>
    <w:p w14:paraId="7B6DC10B" w14:textId="77777777" w:rsidR="00E35124" w:rsidRPr="00174135" w:rsidRDefault="00D54C0B" w:rsidP="004B47E1">
      <w:pPr>
        <w:pStyle w:val="Teksttreci20"/>
        <w:numPr>
          <w:ilvl w:val="0"/>
          <w:numId w:val="11"/>
        </w:numPr>
        <w:shd w:val="clear" w:color="auto" w:fill="auto"/>
        <w:tabs>
          <w:tab w:val="left" w:pos="1468"/>
        </w:tabs>
        <w:spacing w:before="0" w:line="274" w:lineRule="exact"/>
        <w:ind w:left="1480" w:hanging="360"/>
        <w:jc w:val="both"/>
        <w:rPr>
          <w:rFonts w:ascii="Arial Narrow" w:hAnsi="Arial Narrow"/>
          <w:color w:val="auto"/>
          <w:sz w:val="22"/>
          <w:szCs w:val="22"/>
        </w:rPr>
      </w:pPr>
      <w:r w:rsidRPr="00174135">
        <w:rPr>
          <w:rFonts w:ascii="Arial Narrow" w:hAnsi="Arial Narrow"/>
          <w:color w:val="auto"/>
          <w:sz w:val="22"/>
          <w:szCs w:val="22"/>
        </w:rPr>
        <w:t>Zeszyt 1: Komentarz do normy PN-92/B-01706/Azl:1999 Zabezpieczenie wody przed wtórnym zanieczyszczeniem'';</w:t>
      </w:r>
    </w:p>
    <w:p w14:paraId="3C93C9A5" w14:textId="77777777" w:rsidR="00E35124" w:rsidRPr="00174135" w:rsidRDefault="00D54C0B" w:rsidP="004B47E1">
      <w:pPr>
        <w:pStyle w:val="Teksttreci20"/>
        <w:numPr>
          <w:ilvl w:val="0"/>
          <w:numId w:val="11"/>
        </w:numPr>
        <w:shd w:val="clear" w:color="auto" w:fill="auto"/>
        <w:tabs>
          <w:tab w:val="left" w:pos="1474"/>
        </w:tabs>
        <w:spacing w:before="0" w:line="240" w:lineRule="exact"/>
        <w:ind w:left="1120" w:firstLine="0"/>
        <w:jc w:val="both"/>
        <w:rPr>
          <w:rFonts w:ascii="Arial Narrow" w:hAnsi="Arial Narrow"/>
          <w:color w:val="auto"/>
          <w:sz w:val="22"/>
          <w:szCs w:val="22"/>
        </w:rPr>
      </w:pPr>
      <w:r w:rsidRPr="00174135">
        <w:rPr>
          <w:rFonts w:ascii="Arial Narrow" w:hAnsi="Arial Narrow"/>
          <w:color w:val="auto"/>
          <w:sz w:val="22"/>
          <w:szCs w:val="22"/>
        </w:rPr>
        <w:t>Zeszyt 2: Wytyczne projektowania instalacji centralnego ogrzewania;</w:t>
      </w:r>
    </w:p>
    <w:p w14:paraId="0CAB8228" w14:textId="77777777" w:rsidR="00E35124" w:rsidRPr="00174135" w:rsidRDefault="00D54C0B" w:rsidP="004B47E1">
      <w:pPr>
        <w:pStyle w:val="Teksttreci20"/>
        <w:numPr>
          <w:ilvl w:val="0"/>
          <w:numId w:val="11"/>
        </w:numPr>
        <w:shd w:val="clear" w:color="auto" w:fill="auto"/>
        <w:tabs>
          <w:tab w:val="left" w:pos="1474"/>
        </w:tabs>
        <w:spacing w:before="0" w:after="26" w:line="240" w:lineRule="exact"/>
        <w:ind w:left="1120" w:firstLine="0"/>
        <w:jc w:val="both"/>
        <w:rPr>
          <w:rFonts w:ascii="Arial Narrow" w:hAnsi="Arial Narrow"/>
          <w:color w:val="auto"/>
          <w:sz w:val="22"/>
          <w:szCs w:val="22"/>
        </w:rPr>
      </w:pPr>
      <w:r w:rsidRPr="00174135">
        <w:rPr>
          <w:rFonts w:ascii="Arial Narrow" w:hAnsi="Arial Narrow"/>
          <w:color w:val="auto"/>
          <w:sz w:val="22"/>
          <w:szCs w:val="22"/>
        </w:rPr>
        <w:t>Zeszyt 3: Warunki Techniczne wykonania i odbioru sieci wodociągowych;</w:t>
      </w:r>
    </w:p>
    <w:p w14:paraId="2AACE963" w14:textId="77777777" w:rsidR="00E35124" w:rsidRPr="00174135" w:rsidRDefault="00D54C0B" w:rsidP="004B47E1">
      <w:pPr>
        <w:pStyle w:val="Teksttreci20"/>
        <w:numPr>
          <w:ilvl w:val="0"/>
          <w:numId w:val="11"/>
        </w:numPr>
        <w:shd w:val="clear" w:color="auto" w:fill="auto"/>
        <w:tabs>
          <w:tab w:val="left" w:pos="1474"/>
        </w:tabs>
        <w:spacing w:before="0" w:line="274" w:lineRule="exact"/>
        <w:ind w:left="1480" w:hanging="360"/>
        <w:jc w:val="both"/>
        <w:rPr>
          <w:rFonts w:ascii="Arial Narrow" w:hAnsi="Arial Narrow"/>
          <w:color w:val="auto"/>
          <w:sz w:val="22"/>
          <w:szCs w:val="22"/>
        </w:rPr>
      </w:pPr>
      <w:r w:rsidRPr="00174135">
        <w:rPr>
          <w:rFonts w:ascii="Arial Narrow" w:hAnsi="Arial Narrow"/>
          <w:color w:val="auto"/>
          <w:sz w:val="22"/>
          <w:szCs w:val="22"/>
        </w:rPr>
        <w:t>Zeszyt 4: Warunki Techniczne wykonania i odbioru sieci ciepłowniczych z rur i elementów preizolowanych;</w:t>
      </w:r>
    </w:p>
    <w:p w14:paraId="46823EED" w14:textId="77777777" w:rsidR="00E35124" w:rsidRPr="00174135" w:rsidRDefault="00D54C0B" w:rsidP="00B65125">
      <w:pPr>
        <w:pStyle w:val="Teksttreci20"/>
        <w:numPr>
          <w:ilvl w:val="0"/>
          <w:numId w:val="11"/>
        </w:numPr>
        <w:shd w:val="clear" w:color="auto" w:fill="auto"/>
        <w:tabs>
          <w:tab w:val="left" w:pos="1474"/>
          <w:tab w:val="left" w:pos="2270"/>
          <w:tab w:val="left" w:pos="2496"/>
          <w:tab w:val="right" w:pos="9045"/>
        </w:tabs>
        <w:spacing w:before="0"/>
        <w:ind w:left="1120" w:firstLine="0"/>
        <w:jc w:val="left"/>
        <w:rPr>
          <w:rFonts w:ascii="Arial Narrow" w:hAnsi="Arial Narrow"/>
          <w:color w:val="auto"/>
          <w:sz w:val="22"/>
          <w:szCs w:val="22"/>
        </w:rPr>
      </w:pPr>
      <w:r w:rsidRPr="00174135">
        <w:rPr>
          <w:rFonts w:ascii="Arial Narrow" w:hAnsi="Arial Narrow"/>
          <w:color w:val="auto"/>
          <w:sz w:val="22"/>
          <w:szCs w:val="22"/>
        </w:rPr>
        <w:t>Zeszyt</w:t>
      </w:r>
      <w:r w:rsidRPr="00174135">
        <w:rPr>
          <w:rFonts w:ascii="Arial Narrow" w:hAnsi="Arial Narrow"/>
          <w:color w:val="auto"/>
          <w:sz w:val="22"/>
          <w:szCs w:val="22"/>
        </w:rPr>
        <w:tab/>
        <w:t>5:</w:t>
      </w:r>
      <w:r w:rsidRPr="00174135">
        <w:rPr>
          <w:rFonts w:ascii="Arial Narrow" w:hAnsi="Arial Narrow"/>
          <w:color w:val="auto"/>
          <w:sz w:val="22"/>
          <w:szCs w:val="22"/>
        </w:rPr>
        <w:tab/>
        <w:t>Warunki Techniczne wykonania i odbioru instalacji</w:t>
      </w:r>
      <w:r w:rsidR="00B65125" w:rsidRPr="00174135">
        <w:rPr>
          <w:rFonts w:ascii="Arial Narrow" w:hAnsi="Arial Narrow"/>
          <w:color w:val="auto"/>
          <w:sz w:val="22"/>
          <w:szCs w:val="22"/>
        </w:rPr>
        <w:t xml:space="preserve"> </w:t>
      </w:r>
      <w:r w:rsidRPr="00174135">
        <w:rPr>
          <w:rFonts w:ascii="Arial Narrow" w:hAnsi="Arial Narrow"/>
          <w:color w:val="auto"/>
          <w:sz w:val="22"/>
          <w:szCs w:val="22"/>
        </w:rPr>
        <w:t>wentylacyjnych;</w:t>
      </w:r>
    </w:p>
    <w:p w14:paraId="0DB4DA46" w14:textId="77777777" w:rsidR="00E35124" w:rsidRPr="00174135" w:rsidRDefault="00D54C0B" w:rsidP="00B65125">
      <w:pPr>
        <w:pStyle w:val="Teksttreci20"/>
        <w:numPr>
          <w:ilvl w:val="0"/>
          <w:numId w:val="11"/>
        </w:numPr>
        <w:shd w:val="clear" w:color="auto" w:fill="auto"/>
        <w:tabs>
          <w:tab w:val="left" w:pos="1474"/>
          <w:tab w:val="left" w:pos="2275"/>
          <w:tab w:val="left" w:pos="2501"/>
          <w:tab w:val="right" w:pos="8786"/>
        </w:tabs>
        <w:spacing w:before="0"/>
        <w:ind w:left="1120" w:firstLine="0"/>
        <w:jc w:val="left"/>
        <w:rPr>
          <w:rFonts w:ascii="Arial Narrow" w:hAnsi="Arial Narrow"/>
          <w:color w:val="auto"/>
          <w:sz w:val="22"/>
          <w:szCs w:val="22"/>
        </w:rPr>
      </w:pPr>
      <w:r w:rsidRPr="00174135">
        <w:rPr>
          <w:rFonts w:ascii="Arial Narrow" w:hAnsi="Arial Narrow"/>
          <w:color w:val="auto"/>
          <w:sz w:val="22"/>
          <w:szCs w:val="22"/>
        </w:rPr>
        <w:t>Zeszyt</w:t>
      </w:r>
      <w:r w:rsidRPr="00174135">
        <w:rPr>
          <w:rFonts w:ascii="Arial Narrow" w:hAnsi="Arial Narrow"/>
          <w:color w:val="auto"/>
          <w:sz w:val="22"/>
          <w:szCs w:val="22"/>
        </w:rPr>
        <w:tab/>
        <w:t>6:</w:t>
      </w:r>
      <w:r w:rsidRPr="00174135">
        <w:rPr>
          <w:rFonts w:ascii="Arial Narrow" w:hAnsi="Arial Narrow"/>
          <w:color w:val="auto"/>
          <w:sz w:val="22"/>
          <w:szCs w:val="22"/>
        </w:rPr>
        <w:tab/>
        <w:t>Warunki Techniczne wykonania i odbioru instalacji</w:t>
      </w:r>
      <w:r w:rsidR="00B65125" w:rsidRPr="00174135">
        <w:rPr>
          <w:rFonts w:ascii="Arial Narrow" w:hAnsi="Arial Narrow"/>
          <w:color w:val="auto"/>
          <w:sz w:val="22"/>
          <w:szCs w:val="22"/>
        </w:rPr>
        <w:t xml:space="preserve"> </w:t>
      </w:r>
      <w:r w:rsidRPr="00174135">
        <w:rPr>
          <w:rFonts w:ascii="Arial Narrow" w:hAnsi="Arial Narrow"/>
          <w:color w:val="auto"/>
          <w:sz w:val="22"/>
          <w:szCs w:val="22"/>
        </w:rPr>
        <w:t>ogrzewczych;</w:t>
      </w:r>
    </w:p>
    <w:p w14:paraId="6E26708A" w14:textId="77777777" w:rsidR="00E35124" w:rsidRPr="00174135" w:rsidRDefault="00D54C0B" w:rsidP="00B65125">
      <w:pPr>
        <w:pStyle w:val="Teksttreci20"/>
        <w:numPr>
          <w:ilvl w:val="0"/>
          <w:numId w:val="11"/>
        </w:numPr>
        <w:shd w:val="clear" w:color="auto" w:fill="auto"/>
        <w:tabs>
          <w:tab w:val="left" w:pos="1474"/>
          <w:tab w:val="left" w:pos="2275"/>
          <w:tab w:val="left" w:pos="2501"/>
          <w:tab w:val="right" w:pos="9045"/>
        </w:tabs>
        <w:spacing w:before="0"/>
        <w:ind w:left="1120" w:firstLine="0"/>
        <w:jc w:val="left"/>
        <w:rPr>
          <w:rFonts w:ascii="Arial Narrow" w:hAnsi="Arial Narrow"/>
          <w:color w:val="auto"/>
          <w:sz w:val="22"/>
          <w:szCs w:val="22"/>
        </w:rPr>
      </w:pPr>
      <w:r w:rsidRPr="00174135">
        <w:rPr>
          <w:rFonts w:ascii="Arial Narrow" w:hAnsi="Arial Narrow"/>
          <w:color w:val="auto"/>
          <w:sz w:val="22"/>
          <w:szCs w:val="22"/>
        </w:rPr>
        <w:t>Zeszyt</w:t>
      </w:r>
      <w:r w:rsidRPr="00174135">
        <w:rPr>
          <w:rFonts w:ascii="Arial Narrow" w:hAnsi="Arial Narrow"/>
          <w:color w:val="auto"/>
          <w:sz w:val="22"/>
          <w:szCs w:val="22"/>
        </w:rPr>
        <w:tab/>
        <w:t>7:</w:t>
      </w:r>
      <w:r w:rsidRPr="00174135">
        <w:rPr>
          <w:rFonts w:ascii="Arial Narrow" w:hAnsi="Arial Narrow"/>
          <w:color w:val="auto"/>
          <w:sz w:val="22"/>
          <w:szCs w:val="22"/>
        </w:rPr>
        <w:tab/>
        <w:t>Warunki Techniczne wykonania i odbioru instalacji</w:t>
      </w:r>
      <w:r w:rsidR="00B65125" w:rsidRPr="00174135">
        <w:rPr>
          <w:rFonts w:ascii="Arial Narrow" w:hAnsi="Arial Narrow"/>
          <w:color w:val="auto"/>
          <w:sz w:val="22"/>
          <w:szCs w:val="22"/>
        </w:rPr>
        <w:t xml:space="preserve"> </w:t>
      </w:r>
      <w:r w:rsidRPr="00174135">
        <w:rPr>
          <w:rFonts w:ascii="Arial Narrow" w:hAnsi="Arial Narrow"/>
          <w:color w:val="auto"/>
          <w:sz w:val="22"/>
          <w:szCs w:val="22"/>
        </w:rPr>
        <w:t>wodociągowych;</w:t>
      </w:r>
    </w:p>
    <w:p w14:paraId="53B8586A" w14:textId="77777777" w:rsidR="00E35124" w:rsidRPr="00174135" w:rsidRDefault="00D54C0B" w:rsidP="004B47E1">
      <w:pPr>
        <w:pStyle w:val="Teksttreci20"/>
        <w:numPr>
          <w:ilvl w:val="0"/>
          <w:numId w:val="11"/>
        </w:numPr>
        <w:shd w:val="clear" w:color="auto" w:fill="auto"/>
        <w:tabs>
          <w:tab w:val="left" w:pos="1474"/>
          <w:tab w:val="left" w:pos="2270"/>
          <w:tab w:val="left" w:pos="2496"/>
        </w:tabs>
        <w:spacing w:before="0"/>
        <w:ind w:left="1120" w:firstLine="0"/>
        <w:jc w:val="both"/>
        <w:rPr>
          <w:rFonts w:ascii="Arial Narrow" w:hAnsi="Arial Narrow"/>
          <w:color w:val="auto"/>
          <w:sz w:val="22"/>
          <w:szCs w:val="22"/>
        </w:rPr>
      </w:pPr>
      <w:r w:rsidRPr="00174135">
        <w:rPr>
          <w:rFonts w:ascii="Arial Narrow" w:hAnsi="Arial Narrow"/>
          <w:color w:val="auto"/>
          <w:sz w:val="22"/>
          <w:szCs w:val="22"/>
        </w:rPr>
        <w:t>Zeszyt</w:t>
      </w:r>
      <w:r w:rsidRPr="00174135">
        <w:rPr>
          <w:rFonts w:ascii="Arial Narrow" w:hAnsi="Arial Narrow"/>
          <w:color w:val="auto"/>
          <w:sz w:val="22"/>
          <w:szCs w:val="22"/>
        </w:rPr>
        <w:tab/>
        <w:t>8:</w:t>
      </w:r>
      <w:r w:rsidRPr="00174135">
        <w:rPr>
          <w:rFonts w:ascii="Arial Narrow" w:hAnsi="Arial Narrow"/>
          <w:color w:val="auto"/>
          <w:sz w:val="22"/>
          <w:szCs w:val="22"/>
        </w:rPr>
        <w:tab/>
        <w:t>Warunki Techniczne wykonania i odbioru węzłów ciepłowniczych;</w:t>
      </w:r>
    </w:p>
    <w:p w14:paraId="6224C521" w14:textId="77777777" w:rsidR="00E35124" w:rsidRPr="00174135" w:rsidRDefault="00D54C0B" w:rsidP="004B47E1">
      <w:pPr>
        <w:pStyle w:val="Teksttreci20"/>
        <w:numPr>
          <w:ilvl w:val="0"/>
          <w:numId w:val="11"/>
        </w:numPr>
        <w:shd w:val="clear" w:color="auto" w:fill="auto"/>
        <w:tabs>
          <w:tab w:val="left" w:pos="1489"/>
        </w:tabs>
        <w:spacing w:before="0" w:after="53" w:line="240" w:lineRule="exact"/>
        <w:ind w:left="1140" w:firstLine="0"/>
        <w:jc w:val="both"/>
        <w:rPr>
          <w:rFonts w:ascii="Arial Narrow" w:hAnsi="Arial Narrow"/>
          <w:color w:val="auto"/>
          <w:sz w:val="22"/>
          <w:szCs w:val="22"/>
        </w:rPr>
      </w:pPr>
      <w:r w:rsidRPr="00174135">
        <w:rPr>
          <w:rFonts w:ascii="Arial Narrow" w:hAnsi="Arial Narrow"/>
          <w:color w:val="auto"/>
          <w:sz w:val="22"/>
          <w:szCs w:val="22"/>
        </w:rPr>
        <w:t>Zeszyt 9: Warunki Techniczne wykonania i odbioru sieci kanalizacyjnych;</w:t>
      </w:r>
    </w:p>
    <w:p w14:paraId="37AB6F09" w14:textId="77777777" w:rsidR="00E35124" w:rsidRPr="00174135" w:rsidRDefault="00D54C0B" w:rsidP="004B47E1">
      <w:pPr>
        <w:pStyle w:val="Teksttreci20"/>
        <w:numPr>
          <w:ilvl w:val="0"/>
          <w:numId w:val="11"/>
        </w:numPr>
        <w:shd w:val="clear" w:color="auto" w:fill="auto"/>
        <w:tabs>
          <w:tab w:val="left" w:pos="1590"/>
        </w:tabs>
        <w:spacing w:before="0" w:after="30" w:line="240" w:lineRule="exact"/>
        <w:ind w:left="1140" w:firstLine="0"/>
        <w:jc w:val="both"/>
        <w:rPr>
          <w:rFonts w:ascii="Arial Narrow" w:hAnsi="Arial Narrow"/>
          <w:color w:val="auto"/>
          <w:sz w:val="22"/>
          <w:szCs w:val="22"/>
        </w:rPr>
      </w:pPr>
      <w:r w:rsidRPr="00174135">
        <w:rPr>
          <w:rFonts w:ascii="Arial Narrow" w:hAnsi="Arial Narrow"/>
          <w:color w:val="auto"/>
          <w:sz w:val="22"/>
          <w:szCs w:val="22"/>
        </w:rPr>
        <w:t>Zeszyt 10: Wytyczne stosowania i projektowania instalacji z rur miedzianych;</w:t>
      </w:r>
    </w:p>
    <w:p w14:paraId="46CF8343" w14:textId="77777777" w:rsidR="00E35124" w:rsidRPr="00174135" w:rsidRDefault="00D54C0B" w:rsidP="004B47E1">
      <w:pPr>
        <w:pStyle w:val="Teksttreci20"/>
        <w:numPr>
          <w:ilvl w:val="0"/>
          <w:numId w:val="11"/>
        </w:numPr>
        <w:shd w:val="clear" w:color="auto" w:fill="auto"/>
        <w:tabs>
          <w:tab w:val="left" w:pos="1590"/>
        </w:tabs>
        <w:spacing w:before="0" w:line="269" w:lineRule="exact"/>
        <w:ind w:left="1480" w:hanging="340"/>
        <w:jc w:val="both"/>
        <w:rPr>
          <w:rFonts w:ascii="Arial Narrow" w:hAnsi="Arial Narrow"/>
          <w:color w:val="auto"/>
          <w:sz w:val="22"/>
          <w:szCs w:val="22"/>
        </w:rPr>
      </w:pPr>
      <w:r w:rsidRPr="00174135">
        <w:rPr>
          <w:rFonts w:ascii="Arial Narrow" w:hAnsi="Arial Narrow"/>
          <w:color w:val="auto"/>
          <w:sz w:val="22"/>
          <w:szCs w:val="22"/>
        </w:rPr>
        <w:t>Zeszyt 11: Zalecenia do projektowania instalacji ciepłej wody, wentylacji i klimatyzacji minimalizujące namnażanie się bakterii Legionella;</w:t>
      </w:r>
    </w:p>
    <w:p w14:paraId="21EB76C3" w14:textId="77777777" w:rsidR="00E35124" w:rsidRPr="00174135" w:rsidRDefault="00D54C0B" w:rsidP="004B47E1">
      <w:pPr>
        <w:pStyle w:val="Teksttreci20"/>
        <w:numPr>
          <w:ilvl w:val="0"/>
          <w:numId w:val="11"/>
        </w:numPr>
        <w:shd w:val="clear" w:color="auto" w:fill="auto"/>
        <w:tabs>
          <w:tab w:val="left" w:pos="1590"/>
        </w:tabs>
        <w:spacing w:before="0" w:line="240" w:lineRule="exact"/>
        <w:ind w:left="1140" w:firstLine="0"/>
        <w:jc w:val="both"/>
        <w:rPr>
          <w:rFonts w:ascii="Arial Narrow" w:hAnsi="Arial Narrow"/>
          <w:color w:val="auto"/>
          <w:sz w:val="22"/>
          <w:szCs w:val="22"/>
        </w:rPr>
      </w:pPr>
      <w:r w:rsidRPr="00174135">
        <w:rPr>
          <w:rFonts w:ascii="Arial Narrow" w:hAnsi="Arial Narrow"/>
          <w:color w:val="auto"/>
          <w:sz w:val="22"/>
          <w:szCs w:val="22"/>
        </w:rPr>
        <w:t>Zeszyt 12: Warunki techniczne wykonania i odbioru instalacji kanalizacyjnych.</w:t>
      </w:r>
    </w:p>
    <w:p w14:paraId="6137CD03" w14:textId="77777777" w:rsidR="00904BA6" w:rsidRPr="00174135" w:rsidRDefault="00904BA6"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4C0D271" w14:textId="77777777" w:rsidR="005A5A29" w:rsidRPr="00174135" w:rsidRDefault="005A5A29"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64561789"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55D1BE7B"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6A855B1C"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190526A1"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75A79FB7"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AA71648"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70EAA17"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489FF757"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BE0AD48"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564737B"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69AF04BB"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7A556BF9"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A1C1AD4"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633E1C18"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60C89FD4"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0BA8836D" w14:textId="77777777" w:rsidR="00C669F4" w:rsidRPr="00174135" w:rsidRDefault="00C669F4" w:rsidP="004B47E1">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5AC6A64B" w14:textId="77777777" w:rsidR="00190DEA" w:rsidRPr="00174135" w:rsidRDefault="00190DEA"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11E65FD8"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4DF797B7"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2E8434CD"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20EA76D7"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5DDDCBD4"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20E166EC"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02363C96"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75BEF997"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A7A116A"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77FAEE24"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708EC4B9"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01DF1E8"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07D61F23"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C752AA0"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75F11CB4"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DE72AC3"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686060F7"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5474D3AC"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20E95590"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2843441"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14D56B45"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5A80FEBF"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21B9C692"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6F039911"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78140CB2"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3437FBAE"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62BF1528"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579B7C4B"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02FC1E25"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1D1D1D34" w14:textId="77777777" w:rsidR="007B0025" w:rsidRPr="00174135" w:rsidRDefault="007B0025" w:rsidP="007B0025">
      <w:pPr>
        <w:pStyle w:val="Teksttreci20"/>
        <w:shd w:val="clear" w:color="auto" w:fill="auto"/>
        <w:tabs>
          <w:tab w:val="left" w:pos="1590"/>
        </w:tabs>
        <w:spacing w:before="0" w:line="240" w:lineRule="exact"/>
        <w:ind w:firstLine="0"/>
        <w:jc w:val="both"/>
        <w:rPr>
          <w:rFonts w:ascii="Arial Narrow" w:hAnsi="Arial Narrow"/>
          <w:color w:val="auto"/>
          <w:sz w:val="22"/>
          <w:szCs w:val="22"/>
        </w:rPr>
      </w:pPr>
    </w:p>
    <w:p w14:paraId="00F60A5F" w14:textId="77777777" w:rsidR="00190DEA" w:rsidRPr="00174135" w:rsidRDefault="00190DEA" w:rsidP="004B47E1">
      <w:pPr>
        <w:widowControl/>
        <w:autoSpaceDE w:val="0"/>
        <w:autoSpaceDN w:val="0"/>
        <w:adjustRightInd w:val="0"/>
        <w:jc w:val="both"/>
        <w:rPr>
          <w:rFonts w:ascii="Arial Narrow" w:hAnsi="Arial Narrow" w:cs="Arial"/>
          <w:b/>
          <w:bCs/>
          <w:color w:val="auto"/>
          <w:sz w:val="36"/>
          <w:szCs w:val="36"/>
          <w:lang w:bidi="ar-SA"/>
        </w:rPr>
      </w:pPr>
    </w:p>
    <w:p w14:paraId="79F884A6"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4E05BF9A"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4D946085"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5047A588"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67A63CBA"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6F74A21B"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687BCD48"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707F3D83"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5C67BC2E"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12AB18A4"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48DCFC95"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60D2B206"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0E047E7A"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5D74D02E" w14:textId="77777777" w:rsidR="007B0025" w:rsidRPr="00174135" w:rsidRDefault="007B0025" w:rsidP="00190DEA">
      <w:pPr>
        <w:widowControl/>
        <w:autoSpaceDE w:val="0"/>
        <w:autoSpaceDN w:val="0"/>
        <w:adjustRightInd w:val="0"/>
        <w:jc w:val="center"/>
        <w:rPr>
          <w:rFonts w:ascii="Arial Narrow" w:eastAsia="Times New Roman" w:hAnsi="Arial Narrow" w:cs="Times New Roman"/>
          <w:b/>
          <w:bCs/>
          <w:color w:val="auto"/>
          <w:sz w:val="36"/>
          <w:szCs w:val="36"/>
        </w:rPr>
      </w:pPr>
    </w:p>
    <w:p w14:paraId="656367F3" w14:textId="77777777" w:rsidR="00C505F3" w:rsidRPr="00174135" w:rsidRDefault="00C505F3" w:rsidP="00190DEA">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SZCZEGÓŁOW</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3197BD0E" w14:textId="77777777" w:rsidR="00190DEA" w:rsidRPr="00174135" w:rsidRDefault="00190DEA" w:rsidP="00190DEA">
      <w:pPr>
        <w:widowControl/>
        <w:autoSpaceDE w:val="0"/>
        <w:autoSpaceDN w:val="0"/>
        <w:adjustRightInd w:val="0"/>
        <w:jc w:val="center"/>
        <w:rPr>
          <w:rFonts w:ascii="Arial Narrow" w:eastAsia="Times New Roman" w:hAnsi="Arial Narrow" w:cs="Times New Roman"/>
          <w:b/>
          <w:bCs/>
          <w:color w:val="auto"/>
          <w:sz w:val="36"/>
          <w:szCs w:val="36"/>
        </w:rPr>
      </w:pPr>
    </w:p>
    <w:p w14:paraId="253C8B85" w14:textId="77777777" w:rsidR="00C505F3" w:rsidRPr="00174135" w:rsidRDefault="00CE6FFF" w:rsidP="00190DEA">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ST-01 -</w:t>
      </w:r>
      <w:r w:rsidR="00C505F3" w:rsidRPr="00174135">
        <w:rPr>
          <w:rFonts w:ascii="Arial Narrow" w:eastAsia="Times New Roman" w:hAnsi="Arial Narrow" w:cs="Times New Roman"/>
          <w:b/>
          <w:bCs/>
          <w:color w:val="auto"/>
          <w:sz w:val="36"/>
          <w:szCs w:val="36"/>
        </w:rPr>
        <w:t xml:space="preserve"> ROBOTY ZIEMNE</w:t>
      </w:r>
    </w:p>
    <w:p w14:paraId="1EC12118"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721F5CE6"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383BD2D3"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6A13B873"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1197FEC7"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0F15DA75"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546A7CE4"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14460E1F"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5E988630"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1C60D1DB"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495F800C"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6FC01CC1"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381C147F"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284B13B2"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633F590C"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104802D8"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35A1D802"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1CE89FC4"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2345F048"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4D1FB7F9"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54E19FAD"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6EB78FFA" w14:textId="77777777" w:rsidR="00C505F3" w:rsidRPr="00174135" w:rsidRDefault="00C505F3" w:rsidP="004B47E1">
      <w:pPr>
        <w:widowControl/>
        <w:autoSpaceDE w:val="0"/>
        <w:autoSpaceDN w:val="0"/>
        <w:adjustRightInd w:val="0"/>
        <w:jc w:val="both"/>
        <w:rPr>
          <w:rFonts w:ascii="Arial Narrow" w:hAnsi="Arial Narrow" w:cs="Arial"/>
          <w:b/>
          <w:bCs/>
          <w:color w:val="auto"/>
          <w:sz w:val="22"/>
          <w:szCs w:val="22"/>
          <w:lang w:bidi="ar-SA"/>
        </w:rPr>
      </w:pPr>
    </w:p>
    <w:p w14:paraId="131B6BC0" w14:textId="77777777" w:rsidR="007B0025" w:rsidRPr="00174135" w:rsidRDefault="007B0025" w:rsidP="004B47E1">
      <w:pPr>
        <w:widowControl/>
        <w:autoSpaceDE w:val="0"/>
        <w:autoSpaceDN w:val="0"/>
        <w:adjustRightInd w:val="0"/>
        <w:jc w:val="both"/>
        <w:rPr>
          <w:rFonts w:ascii="Arial Narrow" w:hAnsi="Arial Narrow" w:cs="Arial"/>
          <w:b/>
          <w:bCs/>
          <w:color w:val="auto"/>
          <w:sz w:val="22"/>
          <w:szCs w:val="22"/>
          <w:lang w:bidi="ar-SA"/>
        </w:rPr>
      </w:pPr>
    </w:p>
    <w:p w14:paraId="1E015707" w14:textId="77777777" w:rsidR="007B0025" w:rsidRPr="00174135" w:rsidRDefault="007B0025" w:rsidP="004B47E1">
      <w:pPr>
        <w:widowControl/>
        <w:autoSpaceDE w:val="0"/>
        <w:autoSpaceDN w:val="0"/>
        <w:adjustRightInd w:val="0"/>
        <w:jc w:val="both"/>
        <w:rPr>
          <w:rFonts w:ascii="Arial Narrow" w:hAnsi="Arial Narrow" w:cs="Arial"/>
          <w:b/>
          <w:bCs/>
          <w:color w:val="auto"/>
          <w:sz w:val="22"/>
          <w:szCs w:val="22"/>
          <w:lang w:bidi="ar-SA"/>
        </w:rPr>
      </w:pPr>
    </w:p>
    <w:p w14:paraId="34747CD0" w14:textId="77777777" w:rsidR="007B0025" w:rsidRPr="00174135" w:rsidRDefault="007B0025" w:rsidP="004B47E1">
      <w:pPr>
        <w:widowControl/>
        <w:autoSpaceDE w:val="0"/>
        <w:autoSpaceDN w:val="0"/>
        <w:adjustRightInd w:val="0"/>
        <w:jc w:val="both"/>
        <w:rPr>
          <w:rFonts w:ascii="Arial Narrow" w:hAnsi="Arial Narrow" w:cs="Arial"/>
          <w:b/>
          <w:bCs/>
          <w:color w:val="auto"/>
          <w:sz w:val="22"/>
          <w:szCs w:val="22"/>
          <w:lang w:bidi="ar-SA"/>
        </w:rPr>
      </w:pPr>
    </w:p>
    <w:p w14:paraId="73E50629" w14:textId="77777777" w:rsidR="007B0025" w:rsidRPr="00174135" w:rsidRDefault="007B0025" w:rsidP="004B47E1">
      <w:pPr>
        <w:widowControl/>
        <w:autoSpaceDE w:val="0"/>
        <w:autoSpaceDN w:val="0"/>
        <w:adjustRightInd w:val="0"/>
        <w:jc w:val="both"/>
        <w:rPr>
          <w:rFonts w:ascii="Arial Narrow" w:hAnsi="Arial Narrow" w:cs="Arial"/>
          <w:b/>
          <w:bCs/>
          <w:color w:val="auto"/>
          <w:sz w:val="22"/>
          <w:szCs w:val="22"/>
          <w:lang w:bidi="ar-SA"/>
        </w:rPr>
      </w:pPr>
    </w:p>
    <w:p w14:paraId="342A417D" w14:textId="77777777" w:rsidR="007B0025" w:rsidRPr="00174135" w:rsidRDefault="007B0025" w:rsidP="004B47E1">
      <w:pPr>
        <w:widowControl/>
        <w:autoSpaceDE w:val="0"/>
        <w:autoSpaceDN w:val="0"/>
        <w:adjustRightInd w:val="0"/>
        <w:jc w:val="both"/>
        <w:rPr>
          <w:rFonts w:ascii="Arial Narrow" w:hAnsi="Arial Narrow" w:cs="Arial"/>
          <w:b/>
          <w:bCs/>
          <w:color w:val="auto"/>
          <w:sz w:val="22"/>
          <w:szCs w:val="22"/>
          <w:lang w:bidi="ar-SA"/>
        </w:rPr>
      </w:pPr>
    </w:p>
    <w:p w14:paraId="541F3625" w14:textId="77777777" w:rsidR="00C505F3" w:rsidRPr="00174135" w:rsidRDefault="00626C67" w:rsidP="004B47E1">
      <w:pPr>
        <w:pStyle w:val="Akapitzlist"/>
        <w:widowControl/>
        <w:numPr>
          <w:ilvl w:val="0"/>
          <w:numId w:val="21"/>
        </w:numPr>
        <w:autoSpaceDE w:val="0"/>
        <w:autoSpaceDN w:val="0"/>
        <w:adjustRightInd w:val="0"/>
        <w:jc w:val="both"/>
        <w:rPr>
          <w:rFonts w:ascii="Arial Narrow" w:hAnsi="Arial Narrow" w:cs="Arial"/>
          <w:b/>
          <w:bCs/>
          <w:color w:val="auto"/>
          <w:sz w:val="22"/>
          <w:szCs w:val="22"/>
          <w:lang w:bidi="ar-SA"/>
        </w:rPr>
      </w:pPr>
      <w:r w:rsidRPr="00174135">
        <w:rPr>
          <w:rFonts w:ascii="Arial Narrow" w:hAnsi="Arial Narrow" w:cs="Arial"/>
          <w:b/>
          <w:bCs/>
          <w:color w:val="auto"/>
          <w:sz w:val="22"/>
          <w:szCs w:val="22"/>
          <w:lang w:bidi="ar-SA"/>
        </w:rPr>
        <w:t>WST</w:t>
      </w:r>
      <w:r w:rsidRPr="00174135">
        <w:rPr>
          <w:rFonts w:ascii="Arial Narrow" w:hAnsi="Arial Narrow" w:cs="Arial,Bold"/>
          <w:b/>
          <w:bCs/>
          <w:color w:val="auto"/>
          <w:sz w:val="22"/>
          <w:szCs w:val="22"/>
          <w:lang w:bidi="ar-SA"/>
        </w:rPr>
        <w:t>Ę</w:t>
      </w:r>
      <w:r w:rsidRPr="00174135">
        <w:rPr>
          <w:rFonts w:ascii="Arial Narrow" w:hAnsi="Arial Narrow" w:cs="Arial"/>
          <w:b/>
          <w:bCs/>
          <w:color w:val="auto"/>
          <w:sz w:val="22"/>
          <w:szCs w:val="22"/>
          <w:lang w:bidi="ar-SA"/>
        </w:rPr>
        <w:t>P</w:t>
      </w:r>
    </w:p>
    <w:p w14:paraId="4C6D0C32" w14:textId="77777777" w:rsidR="00C505F3" w:rsidRPr="00174135" w:rsidRDefault="00C505F3" w:rsidP="004B47E1">
      <w:pPr>
        <w:pStyle w:val="Akapitzlist"/>
        <w:widowControl/>
        <w:numPr>
          <w:ilvl w:val="1"/>
          <w:numId w:val="21"/>
        </w:numPr>
        <w:autoSpaceDE w:val="0"/>
        <w:autoSpaceDN w:val="0"/>
        <w:adjustRightInd w:val="0"/>
        <w:ind w:left="1134" w:hanging="501"/>
        <w:jc w:val="both"/>
        <w:rPr>
          <w:rFonts w:ascii="Arial Narrow" w:hAnsi="Arial Narrow" w:cs="Arial"/>
          <w:b/>
          <w:color w:val="auto"/>
          <w:sz w:val="22"/>
          <w:szCs w:val="22"/>
          <w:lang w:bidi="ar-SA"/>
        </w:rPr>
      </w:pPr>
      <w:r w:rsidRPr="00174135">
        <w:rPr>
          <w:rFonts w:ascii="Arial Narrow" w:hAnsi="Arial Narrow" w:cs="Arial"/>
          <w:b/>
          <w:color w:val="auto"/>
          <w:sz w:val="22"/>
          <w:szCs w:val="22"/>
          <w:lang w:bidi="ar-SA"/>
        </w:rPr>
        <w:t>Przedmiot SST</w:t>
      </w:r>
    </w:p>
    <w:p w14:paraId="0E79C371" w14:textId="77777777" w:rsidR="00C505F3" w:rsidRPr="00174135" w:rsidRDefault="00C505F3"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Przedmiotem niniejszej szczegółowej specyfikacji technicznej są wymagania dotyczące wykonania i odbioru robót ziemnych.</w:t>
      </w:r>
    </w:p>
    <w:p w14:paraId="704B8164" w14:textId="77777777" w:rsidR="00C505F3" w:rsidRPr="00174135" w:rsidRDefault="00C505F3" w:rsidP="004B47E1">
      <w:pPr>
        <w:pStyle w:val="Akapitzlist"/>
        <w:widowControl/>
        <w:numPr>
          <w:ilvl w:val="1"/>
          <w:numId w:val="21"/>
        </w:numPr>
        <w:autoSpaceDE w:val="0"/>
        <w:autoSpaceDN w:val="0"/>
        <w:adjustRightInd w:val="0"/>
        <w:ind w:left="1134" w:hanging="501"/>
        <w:jc w:val="both"/>
        <w:rPr>
          <w:rFonts w:ascii="Arial Narrow" w:hAnsi="Arial Narrow" w:cs="Arial"/>
          <w:b/>
          <w:color w:val="auto"/>
          <w:sz w:val="22"/>
          <w:szCs w:val="22"/>
          <w:lang w:bidi="ar-SA"/>
        </w:rPr>
      </w:pPr>
      <w:r w:rsidRPr="00174135">
        <w:rPr>
          <w:rFonts w:ascii="Arial Narrow" w:hAnsi="Arial Narrow" w:cs="Arial"/>
          <w:b/>
          <w:color w:val="auto"/>
          <w:sz w:val="22"/>
          <w:szCs w:val="22"/>
          <w:lang w:bidi="ar-SA"/>
        </w:rPr>
        <w:t>Zakres stosowania SST</w:t>
      </w:r>
    </w:p>
    <w:p w14:paraId="1BAFD423" w14:textId="77777777" w:rsidR="00C505F3" w:rsidRPr="00174135" w:rsidRDefault="00C505F3"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Szczegółowa specyfikacja techniczna jest stosowana jako dokument przetargowy i kontraktowy przy zlecaniu i realizacji robót wymienionych w pkt. 1.1.</w:t>
      </w:r>
    </w:p>
    <w:p w14:paraId="436A1177" w14:textId="77777777" w:rsidR="004A7A50" w:rsidRPr="00174135" w:rsidRDefault="00C505F3"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Zakres robót objętych SST</w:t>
      </w:r>
      <w:r w:rsidR="004A7A50" w:rsidRPr="00174135">
        <w:rPr>
          <w:rFonts w:ascii="Arial Narrow" w:hAnsi="Arial Narrow" w:cs="Arial"/>
          <w:color w:val="auto"/>
          <w:sz w:val="22"/>
          <w:szCs w:val="22"/>
          <w:lang w:bidi="ar-SA"/>
        </w:rPr>
        <w:t xml:space="preserve"> Roboty, których dotyczy specyfikacja obejmują wszystkie czynności umożliwiające i mające na celu wykonanie robót ziemnych występujących w obiek</w:t>
      </w:r>
      <w:r w:rsidR="00AF5556" w:rsidRPr="00174135">
        <w:rPr>
          <w:rFonts w:ascii="Arial Narrow" w:hAnsi="Arial Narrow" w:cs="Arial"/>
          <w:color w:val="auto"/>
          <w:sz w:val="22"/>
          <w:szCs w:val="22"/>
          <w:lang w:bidi="ar-SA"/>
        </w:rPr>
        <w:t>tach</w:t>
      </w:r>
      <w:r w:rsidR="004A7A50" w:rsidRPr="00174135">
        <w:rPr>
          <w:rFonts w:ascii="Arial Narrow" w:hAnsi="Arial Narrow" w:cs="Arial"/>
          <w:color w:val="auto"/>
          <w:sz w:val="22"/>
          <w:szCs w:val="22"/>
          <w:lang w:bidi="ar-SA"/>
        </w:rPr>
        <w:t xml:space="preserve"> objętym kontraktem. W zakres tych robót wchodzą:</w:t>
      </w:r>
    </w:p>
    <w:p w14:paraId="572CD866" w14:textId="77777777" w:rsidR="004A7A50" w:rsidRPr="00174135" w:rsidRDefault="004A7A50" w:rsidP="004B47E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lastRenderedPageBreak/>
        <w:t>1)</w:t>
      </w:r>
      <w:r w:rsidRPr="00174135">
        <w:rPr>
          <w:rFonts w:ascii="Arial Narrow" w:hAnsi="Arial Narrow" w:cs="Arial"/>
          <w:color w:val="auto"/>
          <w:sz w:val="22"/>
          <w:szCs w:val="22"/>
          <w:lang w:bidi="ar-SA"/>
        </w:rPr>
        <w:tab/>
        <w:t>Wykopy.</w:t>
      </w:r>
    </w:p>
    <w:p w14:paraId="6E76968C" w14:textId="77777777" w:rsidR="004A7A50" w:rsidRPr="00174135" w:rsidRDefault="004A7A50" w:rsidP="004B47E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2)</w:t>
      </w:r>
      <w:r w:rsidRPr="00174135">
        <w:rPr>
          <w:rFonts w:ascii="Arial Narrow" w:hAnsi="Arial Narrow" w:cs="Arial"/>
          <w:color w:val="auto"/>
          <w:sz w:val="22"/>
          <w:szCs w:val="22"/>
          <w:lang w:bidi="ar-SA"/>
        </w:rPr>
        <w:tab/>
        <w:t>Zasypanie wykopów.</w:t>
      </w:r>
    </w:p>
    <w:p w14:paraId="567A5C5D" w14:textId="77777777" w:rsidR="004A7A50" w:rsidRPr="00174135" w:rsidRDefault="004A7A50" w:rsidP="004B47E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3)</w:t>
      </w:r>
      <w:r w:rsidRPr="00174135">
        <w:rPr>
          <w:rFonts w:ascii="Arial Narrow" w:hAnsi="Arial Narrow" w:cs="Arial"/>
          <w:color w:val="auto"/>
          <w:sz w:val="22"/>
          <w:szCs w:val="22"/>
          <w:lang w:bidi="ar-SA"/>
        </w:rPr>
        <w:tab/>
        <w:t>Transport gruntu</w:t>
      </w:r>
    </w:p>
    <w:p w14:paraId="2F363E04" w14:textId="77777777" w:rsidR="004A7A50" w:rsidRPr="00174135" w:rsidRDefault="004A7A50" w:rsidP="004B47E1">
      <w:pPr>
        <w:widowControl/>
        <w:autoSpaceDE w:val="0"/>
        <w:autoSpaceDN w:val="0"/>
        <w:adjustRightInd w:val="0"/>
        <w:ind w:firstLine="633"/>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4)</w:t>
      </w:r>
      <w:r w:rsidRPr="00174135">
        <w:rPr>
          <w:rFonts w:ascii="Arial Narrow" w:hAnsi="Arial Narrow" w:cs="Arial"/>
          <w:color w:val="auto"/>
          <w:sz w:val="22"/>
          <w:szCs w:val="22"/>
          <w:lang w:bidi="ar-SA"/>
        </w:rPr>
        <w:tab/>
        <w:t>Wymiana gruntu.</w:t>
      </w:r>
    </w:p>
    <w:p w14:paraId="4EF5FE50" w14:textId="77777777" w:rsidR="00C505F3" w:rsidRPr="00174135" w:rsidRDefault="00333006" w:rsidP="004B47E1">
      <w:pPr>
        <w:pStyle w:val="Akapitzlist"/>
        <w:widowControl/>
        <w:numPr>
          <w:ilvl w:val="1"/>
          <w:numId w:val="21"/>
        </w:numPr>
        <w:autoSpaceDE w:val="0"/>
        <w:autoSpaceDN w:val="0"/>
        <w:adjustRightInd w:val="0"/>
        <w:ind w:left="1134" w:hanging="501"/>
        <w:jc w:val="both"/>
        <w:rPr>
          <w:rFonts w:ascii="Arial Narrow" w:hAnsi="Arial Narrow" w:cs="Arial"/>
          <w:color w:val="auto"/>
          <w:sz w:val="22"/>
          <w:szCs w:val="22"/>
          <w:lang w:bidi="ar-SA"/>
        </w:rPr>
      </w:pPr>
      <w:r w:rsidRPr="00174135">
        <w:rPr>
          <w:rFonts w:ascii="Arial Narrow" w:hAnsi="Arial Narrow" w:cs="Arial"/>
          <w:b/>
          <w:color w:val="auto"/>
          <w:sz w:val="22"/>
          <w:szCs w:val="22"/>
          <w:lang w:bidi="ar-SA"/>
        </w:rPr>
        <w:t>Określenia podstawowe.</w:t>
      </w:r>
      <w:r w:rsidRPr="00174135">
        <w:rPr>
          <w:rFonts w:ascii="Arial Narrow" w:hAnsi="Arial Narrow" w:cs="Arial"/>
          <w:color w:val="auto"/>
          <w:sz w:val="22"/>
          <w:szCs w:val="22"/>
          <w:lang w:bidi="ar-SA"/>
        </w:rPr>
        <w:t xml:space="preserve"> </w:t>
      </w:r>
      <w:r w:rsidR="00C505F3" w:rsidRPr="00174135">
        <w:rPr>
          <w:rFonts w:ascii="Arial Narrow" w:hAnsi="Arial Narrow" w:cs="Arial"/>
          <w:color w:val="auto"/>
          <w:sz w:val="22"/>
          <w:szCs w:val="22"/>
          <w:lang w:bidi="ar-SA"/>
        </w:rPr>
        <w:t>Określenia podane w niniejszej SST są zgodne z obowiązującymi odpowiednimi normami i wytycznymi.</w:t>
      </w:r>
    </w:p>
    <w:p w14:paraId="4E2A1B41" w14:textId="77777777" w:rsidR="00984EBE" w:rsidRPr="00174135" w:rsidRDefault="00C505F3" w:rsidP="00190DEA">
      <w:pPr>
        <w:pStyle w:val="Akapitzlist"/>
        <w:widowControl/>
        <w:numPr>
          <w:ilvl w:val="1"/>
          <w:numId w:val="21"/>
        </w:numPr>
        <w:autoSpaceDE w:val="0"/>
        <w:autoSpaceDN w:val="0"/>
        <w:adjustRightInd w:val="0"/>
        <w:ind w:left="1134" w:hanging="501"/>
        <w:jc w:val="both"/>
        <w:rPr>
          <w:rFonts w:ascii="Arial Narrow" w:hAnsi="Arial Narrow" w:cs="Arial"/>
          <w:color w:val="auto"/>
          <w:sz w:val="22"/>
          <w:szCs w:val="22"/>
          <w:lang w:bidi="ar-SA"/>
        </w:rPr>
      </w:pPr>
      <w:r w:rsidRPr="00174135">
        <w:rPr>
          <w:rFonts w:ascii="Arial Narrow" w:hAnsi="Arial Narrow" w:cs="Arial"/>
          <w:b/>
          <w:color w:val="auto"/>
          <w:sz w:val="22"/>
          <w:szCs w:val="22"/>
          <w:lang w:bidi="ar-SA"/>
        </w:rPr>
        <w:t>Ogólne wymagania dotyczące robót</w:t>
      </w:r>
      <w:r w:rsidR="00CD0945" w:rsidRPr="00174135">
        <w:rPr>
          <w:rFonts w:ascii="Arial Narrow" w:hAnsi="Arial Narrow" w:cs="Arial"/>
          <w:b/>
          <w:color w:val="auto"/>
          <w:sz w:val="22"/>
          <w:szCs w:val="22"/>
          <w:lang w:bidi="ar-SA"/>
        </w:rPr>
        <w:t>.</w:t>
      </w:r>
      <w:r w:rsidRPr="00174135">
        <w:rPr>
          <w:rFonts w:ascii="Arial Narrow" w:hAnsi="Arial Narrow" w:cs="Arial"/>
          <w:color w:val="auto"/>
          <w:sz w:val="22"/>
          <w:szCs w:val="22"/>
          <w:lang w:bidi="ar-SA"/>
        </w:rPr>
        <w:t xml:space="preserve"> Wykonawca robót jest odpowiedzialny za jakość ich wykonania, ich zgodność z dokumentacją projekto</w:t>
      </w:r>
      <w:r w:rsidR="00190DEA" w:rsidRPr="00174135">
        <w:rPr>
          <w:rFonts w:ascii="Arial Narrow" w:hAnsi="Arial Narrow" w:cs="Arial"/>
          <w:color w:val="auto"/>
          <w:sz w:val="22"/>
          <w:szCs w:val="22"/>
          <w:lang w:bidi="ar-SA"/>
        </w:rPr>
        <w:t>wą, SST i poleceniami Inżyniera</w:t>
      </w:r>
    </w:p>
    <w:p w14:paraId="40645E6F" w14:textId="77777777" w:rsidR="00190DEA" w:rsidRPr="00174135" w:rsidRDefault="00190DEA" w:rsidP="00190DEA">
      <w:pPr>
        <w:pStyle w:val="Akapitzlist"/>
        <w:widowControl/>
        <w:autoSpaceDE w:val="0"/>
        <w:autoSpaceDN w:val="0"/>
        <w:adjustRightInd w:val="0"/>
        <w:ind w:left="1134"/>
        <w:jc w:val="both"/>
        <w:rPr>
          <w:rFonts w:ascii="Arial Narrow" w:hAnsi="Arial Narrow" w:cs="Arial"/>
          <w:color w:val="auto"/>
          <w:sz w:val="22"/>
          <w:szCs w:val="22"/>
          <w:lang w:bidi="ar-SA"/>
        </w:rPr>
      </w:pPr>
    </w:p>
    <w:p w14:paraId="6587AFA6" w14:textId="77777777" w:rsidR="00C505F3" w:rsidRPr="00174135" w:rsidRDefault="00626C67" w:rsidP="00190DEA">
      <w:pPr>
        <w:pStyle w:val="Akapitzlist"/>
        <w:widowControl/>
        <w:numPr>
          <w:ilvl w:val="0"/>
          <w:numId w:val="21"/>
        </w:numPr>
        <w:autoSpaceDE w:val="0"/>
        <w:autoSpaceDN w:val="0"/>
        <w:adjustRightInd w:val="0"/>
        <w:spacing w:before="240"/>
        <w:ind w:left="714" w:hanging="357"/>
        <w:jc w:val="both"/>
        <w:rPr>
          <w:rFonts w:ascii="Arial Narrow" w:hAnsi="Arial Narrow" w:cs="Arial"/>
          <w:b/>
          <w:bCs/>
          <w:color w:val="auto"/>
          <w:sz w:val="22"/>
          <w:szCs w:val="22"/>
          <w:lang w:bidi="ar-SA"/>
        </w:rPr>
      </w:pPr>
      <w:r w:rsidRPr="00174135">
        <w:rPr>
          <w:rFonts w:ascii="Arial Narrow" w:hAnsi="Arial Narrow" w:cs="Arial"/>
          <w:b/>
          <w:bCs/>
          <w:color w:val="auto"/>
          <w:sz w:val="22"/>
          <w:szCs w:val="22"/>
          <w:lang w:bidi="ar-SA"/>
        </w:rPr>
        <w:t>MATERIAŁY</w:t>
      </w:r>
    </w:p>
    <w:p w14:paraId="216A5FA7" w14:textId="77777777" w:rsidR="00C505F3" w:rsidRPr="00174135" w:rsidRDefault="00C505F3" w:rsidP="004B47E1">
      <w:pPr>
        <w:pStyle w:val="Akapitzlist"/>
        <w:widowControl/>
        <w:numPr>
          <w:ilvl w:val="1"/>
          <w:numId w:val="21"/>
        </w:numPr>
        <w:autoSpaceDE w:val="0"/>
        <w:autoSpaceDN w:val="0"/>
        <w:adjustRightInd w:val="0"/>
        <w:ind w:left="0" w:firstLine="786"/>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Do wykonania robót – wykopy, materiały nie występują. Do wykonania robót –wykopy, materiały nie występują poza wykonaniem wykopów w osłonie ścianek szczelnych. Do wykonania ścianek szczelnych</w:t>
      </w:r>
      <w:r w:rsidR="004A7A50"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można stosować grodzice stalowe, których rodzaj i typ określa dokumentacja projektowa. Mogą to być na przykład często spotykane grodzice typu G62 wg EN 10248-1:1999, EN 10248-2:1999. Według dokumentacji ścianki szczelne KD VI/6. Konstrukcja ścianek szczelnych powinna być taka, aby zabezpieczyć wykop</w:t>
      </w:r>
      <w:r w:rsidR="004A7A50"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przed napływem wody z zewnątrz, a ściany wykopu przed obsuwaniem się. W przypadku wykorzystania ścianek jako elementów przyszłej konstrukcji muszą spełniać wymagania założone w projekcie technicznym.</w:t>
      </w:r>
    </w:p>
    <w:p w14:paraId="08E4562C" w14:textId="77777777" w:rsidR="00C505F3" w:rsidRPr="00174135" w:rsidRDefault="00C505F3" w:rsidP="004B47E1">
      <w:pPr>
        <w:pStyle w:val="Akapitzlist"/>
        <w:widowControl/>
        <w:numPr>
          <w:ilvl w:val="1"/>
          <w:numId w:val="21"/>
        </w:numPr>
        <w:autoSpaceDE w:val="0"/>
        <w:autoSpaceDN w:val="0"/>
        <w:adjustRightInd w:val="0"/>
        <w:ind w:left="0" w:firstLine="786"/>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Do zasypywania wykopów może być użyty grunt wydobyty z tego sameg</w:t>
      </w:r>
      <w:r w:rsidR="00333006" w:rsidRPr="00174135">
        <w:rPr>
          <w:rFonts w:ascii="Arial Narrow" w:hAnsi="Arial Narrow" w:cs="Arial"/>
          <w:color w:val="auto"/>
          <w:sz w:val="22"/>
          <w:szCs w:val="22"/>
          <w:lang w:bidi="ar-SA"/>
        </w:rPr>
        <w:t xml:space="preserve">o wykopu, nie zamarznięty i bez </w:t>
      </w:r>
      <w:r w:rsidRPr="00174135">
        <w:rPr>
          <w:rFonts w:ascii="Arial Narrow" w:hAnsi="Arial Narrow" w:cs="Arial"/>
          <w:color w:val="auto"/>
          <w:sz w:val="22"/>
          <w:szCs w:val="22"/>
          <w:lang w:bidi="ar-SA"/>
        </w:rPr>
        <w:t xml:space="preserve">zanieczyszczeń takich jak ziemia roślinna, odpadki materiałów budowlanych itp., W tym temacie – piasek </w:t>
      </w:r>
      <w:r w:rsidR="00984EBE" w:rsidRPr="00174135">
        <w:rPr>
          <w:rFonts w:ascii="Arial Narrow" w:hAnsi="Arial Narrow" w:cs="Arial"/>
          <w:color w:val="auto"/>
          <w:sz w:val="22"/>
          <w:szCs w:val="22"/>
          <w:lang w:bidi="ar-SA"/>
        </w:rPr>
        <w:t>drobny.</w:t>
      </w:r>
    </w:p>
    <w:p w14:paraId="3ACA9AEB" w14:textId="77777777" w:rsidR="00984EBE" w:rsidRPr="00174135" w:rsidRDefault="00984EBE" w:rsidP="004B47E1">
      <w:pPr>
        <w:pStyle w:val="Akapitzlist"/>
        <w:widowControl/>
        <w:autoSpaceDE w:val="0"/>
        <w:autoSpaceDN w:val="0"/>
        <w:adjustRightInd w:val="0"/>
        <w:ind w:left="786"/>
        <w:jc w:val="both"/>
        <w:rPr>
          <w:rFonts w:ascii="Arial Narrow" w:hAnsi="Arial Narrow" w:cs="Arial"/>
          <w:color w:val="auto"/>
          <w:sz w:val="22"/>
          <w:szCs w:val="22"/>
          <w:lang w:bidi="ar-SA"/>
        </w:rPr>
      </w:pPr>
    </w:p>
    <w:p w14:paraId="09A60769" w14:textId="77777777" w:rsidR="00C505F3" w:rsidRPr="00174135" w:rsidRDefault="00626C67" w:rsidP="004B47E1">
      <w:pPr>
        <w:pStyle w:val="Akapitzlist"/>
        <w:widowControl/>
        <w:numPr>
          <w:ilvl w:val="0"/>
          <w:numId w:val="21"/>
        </w:numPr>
        <w:autoSpaceDE w:val="0"/>
        <w:autoSpaceDN w:val="0"/>
        <w:adjustRightInd w:val="0"/>
        <w:spacing w:before="240"/>
        <w:jc w:val="both"/>
        <w:rPr>
          <w:rFonts w:ascii="Arial Narrow" w:hAnsi="Arial Narrow" w:cs="Arial"/>
          <w:b/>
          <w:bCs/>
          <w:color w:val="auto"/>
          <w:sz w:val="22"/>
          <w:szCs w:val="22"/>
          <w:lang w:bidi="ar-SA"/>
        </w:rPr>
      </w:pPr>
      <w:r w:rsidRPr="00174135">
        <w:rPr>
          <w:rFonts w:ascii="Arial Narrow" w:hAnsi="Arial Narrow" w:cs="Arial"/>
          <w:b/>
          <w:bCs/>
          <w:color w:val="auto"/>
          <w:sz w:val="22"/>
          <w:szCs w:val="22"/>
          <w:lang w:bidi="ar-SA"/>
        </w:rPr>
        <w:t>SPRZ</w:t>
      </w:r>
      <w:r w:rsidRPr="00174135">
        <w:rPr>
          <w:rFonts w:ascii="Arial Narrow" w:hAnsi="Arial Narrow" w:cs="Arial,Bold"/>
          <w:b/>
          <w:bCs/>
          <w:color w:val="auto"/>
          <w:sz w:val="22"/>
          <w:szCs w:val="22"/>
          <w:lang w:bidi="ar-SA"/>
        </w:rPr>
        <w:t>Ę</w:t>
      </w:r>
      <w:r w:rsidRPr="00174135">
        <w:rPr>
          <w:rFonts w:ascii="Arial Narrow" w:hAnsi="Arial Narrow" w:cs="Arial"/>
          <w:b/>
          <w:bCs/>
          <w:color w:val="auto"/>
          <w:sz w:val="22"/>
          <w:szCs w:val="22"/>
          <w:lang w:bidi="ar-SA"/>
        </w:rPr>
        <w:t>T</w:t>
      </w:r>
    </w:p>
    <w:p w14:paraId="4176F90C" w14:textId="77777777" w:rsidR="00C505F3" w:rsidRPr="00174135" w:rsidRDefault="001A01AD" w:rsidP="004B47E1">
      <w:pPr>
        <w:widowControl/>
        <w:autoSpaceDE w:val="0"/>
        <w:autoSpaceDN w:val="0"/>
        <w:adjustRightInd w:val="0"/>
        <w:ind w:firstLine="360"/>
        <w:jc w:val="both"/>
        <w:rPr>
          <w:rFonts w:ascii="Arial Narrow" w:eastAsia="GillSansMT" w:hAnsi="Arial Narrow" w:cs="GillSansMT"/>
          <w:color w:val="auto"/>
          <w:sz w:val="22"/>
          <w:szCs w:val="22"/>
          <w:lang w:bidi="ar-SA"/>
        </w:rPr>
      </w:pPr>
      <w:r w:rsidRPr="00174135">
        <w:rPr>
          <w:rFonts w:ascii="Arial Narrow" w:eastAsia="GillSansMT" w:hAnsi="Arial Narrow" w:cs="GillSansMT"/>
          <w:color w:val="auto"/>
          <w:sz w:val="22"/>
          <w:szCs w:val="22"/>
          <w:lang w:bidi="ar-SA"/>
        </w:rPr>
        <w:t xml:space="preserve">Roboty ziemne w miarę możliwości należy wykonywać mechanicznie z użyciem koparki podsiębiernej o pojemności łyżki 0,4 - 0,6 m3 do wykopów szerokoprzestrzennych oraz 0,15 m3 do wykopów liniowych z transportem urobku samochodami samowyładowczymi na odległość do 1 km – w miejsce składowania wskazane przez Zamawiającego lub Inspektora Nadzoru. Usunięcie ziemi urodzajnej oraz przemieszczanie mas ziemnych w obrębie placu budowy wykonywać spycharkami gąsienicowymi. W rejonie zbliżeń i kolizji z istniejącym uzbrojeniem technicznym terenu roboty ziemne prowadzić metodą ręczną przy użyciu narzędzi ręcznych takich jak kilofy, młoty, kliny, łomy, oskardy, łopaty, szufle, wiadra, taczki, ubijarki. </w:t>
      </w:r>
    </w:p>
    <w:p w14:paraId="0C3D1A27" w14:textId="77777777" w:rsidR="00C505F3" w:rsidRPr="00174135" w:rsidRDefault="00C505F3"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Do zrywania lub rozbiórki obiektów lub nawierzchni przewidzianych do usunięcia z placu budowy, stosować młoty pneumatyczne lekkie (o masie 7-9kg), średnie (10-12kg) i ciężkie (pow. 1 kg).</w:t>
      </w:r>
    </w:p>
    <w:p w14:paraId="1F210703" w14:textId="77777777" w:rsidR="00C505F3" w:rsidRPr="00174135" w:rsidRDefault="00C505F3"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 przypadku braku sprężarek dostarczających powietrze do młotów pneumatycznych mogą być stosowane młoty elektryczne lub spalinowe przy zachowaniu dużej ostrożności z punktu widzenia bezpiecznego wykonania robót. Przy zrywaniu lub rozbiórce obiektów lub nawierzchni młotami pneumatycznymi należy przestrzegać następujących zasad:</w:t>
      </w:r>
    </w:p>
    <w:p w14:paraId="5116C472" w14:textId="77777777" w:rsidR="00C505F3" w:rsidRPr="00174135" w:rsidRDefault="00C505F3" w:rsidP="004B47E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a/</w:t>
      </w:r>
      <w:r w:rsidR="00AF5556" w:rsidRPr="00174135">
        <w:rPr>
          <w:rFonts w:ascii="Arial Narrow" w:hAnsi="Arial Narrow" w:cs="Arial"/>
          <w:color w:val="auto"/>
          <w:sz w:val="22"/>
          <w:szCs w:val="22"/>
          <w:lang w:bidi="ar-SA"/>
        </w:rPr>
        <w:tab/>
      </w:r>
      <w:r w:rsidRPr="00174135">
        <w:rPr>
          <w:rFonts w:ascii="Arial Narrow" w:hAnsi="Arial Narrow" w:cs="Arial"/>
          <w:color w:val="auto"/>
          <w:sz w:val="22"/>
          <w:szCs w:val="22"/>
          <w:lang w:bidi="ar-SA"/>
        </w:rPr>
        <w:t>stosować przerwy w pracy pracowników obsługujących narzędzia pneumatyczne ze względu na dużą ilość drgań oddziaływujących na organizm ludzki,</w:t>
      </w:r>
    </w:p>
    <w:p w14:paraId="717B38C1" w14:textId="77777777" w:rsidR="00C505F3" w:rsidRPr="00174135" w:rsidRDefault="00C505F3" w:rsidP="004B47E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b/</w:t>
      </w:r>
      <w:r w:rsidR="00AF5556" w:rsidRPr="00174135">
        <w:rPr>
          <w:rFonts w:ascii="Arial Narrow" w:hAnsi="Arial Narrow" w:cs="Arial"/>
          <w:color w:val="auto"/>
          <w:sz w:val="22"/>
          <w:szCs w:val="22"/>
          <w:lang w:bidi="ar-SA"/>
        </w:rPr>
        <w:tab/>
      </w:r>
      <w:r w:rsidRPr="00174135">
        <w:rPr>
          <w:rFonts w:ascii="Arial Narrow" w:hAnsi="Arial Narrow" w:cs="Arial"/>
          <w:color w:val="auto"/>
          <w:sz w:val="22"/>
          <w:szCs w:val="22"/>
          <w:lang w:bidi="ar-SA"/>
        </w:rPr>
        <w:t>nie wolno dopuszczać do wykonywani robót narzędziami pneumatycznymi kobiet, młodocianych oraz osób chorych na reumatyzm,</w:t>
      </w:r>
    </w:p>
    <w:p w14:paraId="1F3D412C" w14:textId="77777777" w:rsidR="00C505F3" w:rsidRPr="00174135" w:rsidRDefault="00C505F3" w:rsidP="004B47E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c/</w:t>
      </w:r>
      <w:r w:rsidR="00AF5556" w:rsidRPr="00174135">
        <w:rPr>
          <w:rFonts w:ascii="Arial Narrow" w:hAnsi="Arial Narrow" w:cs="Arial"/>
          <w:color w:val="auto"/>
          <w:sz w:val="22"/>
          <w:szCs w:val="22"/>
          <w:lang w:bidi="ar-SA"/>
        </w:rPr>
        <w:tab/>
      </w:r>
      <w:r w:rsidRPr="00174135">
        <w:rPr>
          <w:rFonts w:ascii="Arial Narrow" w:hAnsi="Arial Narrow" w:cs="Arial"/>
          <w:color w:val="auto"/>
          <w:sz w:val="22"/>
          <w:szCs w:val="22"/>
          <w:lang w:bidi="ar-SA"/>
        </w:rPr>
        <w:t>przy pracy młotem wyburzeniowym zatrudnić równocześnie dwóch robotników zmieniających się co pól godziny,</w:t>
      </w:r>
    </w:p>
    <w:p w14:paraId="0BF9EE9C" w14:textId="77777777" w:rsidR="00C505F3" w:rsidRPr="00174135" w:rsidRDefault="00C505F3" w:rsidP="004B47E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w:t>
      </w:r>
      <w:r w:rsidR="00AF5556" w:rsidRPr="00174135">
        <w:rPr>
          <w:rFonts w:ascii="Arial Narrow" w:hAnsi="Arial Narrow" w:cs="Arial"/>
          <w:color w:val="auto"/>
          <w:sz w:val="22"/>
          <w:szCs w:val="22"/>
          <w:lang w:bidi="ar-SA"/>
        </w:rPr>
        <w:tab/>
      </w:r>
      <w:r w:rsidRPr="00174135">
        <w:rPr>
          <w:rFonts w:ascii="Arial Narrow" w:hAnsi="Arial Narrow" w:cs="Arial"/>
          <w:color w:val="auto"/>
          <w:sz w:val="22"/>
          <w:szCs w:val="22"/>
          <w:lang w:bidi="ar-SA"/>
        </w:rPr>
        <w:t>ograniczać do możliwego minimum bieg luzem narzędzi pneumatycznych, ze względu na wywoływanie przez te urządzenia nadmiernego hałasu,</w:t>
      </w:r>
    </w:p>
    <w:p w14:paraId="0E437DF0" w14:textId="77777777" w:rsidR="00C505F3" w:rsidRPr="00174135" w:rsidRDefault="00C505F3" w:rsidP="004B47E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e/</w:t>
      </w:r>
      <w:r w:rsidR="00AF5556" w:rsidRPr="00174135">
        <w:rPr>
          <w:rFonts w:ascii="Arial Narrow" w:hAnsi="Arial Narrow" w:cs="Arial"/>
          <w:color w:val="auto"/>
          <w:sz w:val="22"/>
          <w:szCs w:val="22"/>
          <w:lang w:bidi="ar-SA"/>
        </w:rPr>
        <w:tab/>
      </w:r>
      <w:r w:rsidRPr="00174135">
        <w:rPr>
          <w:rFonts w:ascii="Arial Narrow" w:hAnsi="Arial Narrow" w:cs="Arial"/>
          <w:color w:val="auto"/>
          <w:sz w:val="22"/>
          <w:szCs w:val="22"/>
          <w:lang w:bidi="ar-SA"/>
        </w:rPr>
        <w:t>narzędzia pneumatyczne podczas pracy powinny być trzymane sprężyście za uchwyty rękami zgiętymi w łokciach, a przewód odprowadzający zużyte powietrze nie powinien być skierowany na obsługującego dane urządzenie; poza tym pracownik obsługujący młot pneumatyczny powinien go tak ustawić, aby pył wytwarzany w czasie jego pracy był odwiewany przez wiatr,</w:t>
      </w:r>
    </w:p>
    <w:p w14:paraId="4E431A8E" w14:textId="77777777" w:rsidR="00C505F3" w:rsidRPr="00174135" w:rsidRDefault="00C505F3" w:rsidP="004B47E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f/</w:t>
      </w:r>
      <w:r w:rsidR="005B0169" w:rsidRPr="00174135">
        <w:rPr>
          <w:rFonts w:ascii="Arial Narrow" w:hAnsi="Arial Narrow" w:cs="Arial"/>
          <w:color w:val="auto"/>
          <w:sz w:val="22"/>
          <w:szCs w:val="22"/>
          <w:lang w:bidi="ar-SA"/>
        </w:rPr>
        <w:tab/>
      </w:r>
      <w:r w:rsidRPr="00174135">
        <w:rPr>
          <w:rFonts w:ascii="Arial Narrow" w:hAnsi="Arial Narrow" w:cs="Arial"/>
          <w:color w:val="auto"/>
          <w:sz w:val="22"/>
          <w:szCs w:val="22"/>
          <w:lang w:bidi="ar-SA"/>
        </w:rPr>
        <w:t>pracownicy obsługujący narzędzia pneumatyczne powinni być poddawani badaniom lekarskim przynajmniej dwa razy w roku. Do odspajania, ładowania gruntu na środki transportowe w czasie wykonywania wykopów, rowów, formowania skarp lub załadunku gruntu z hałdy, mogą być stosowane koparki o pracy cyklicznej lub ciągłej, jedno lub wieloczerpakowe, przedsiębierne lub podsiębierne o zdolności przerobowej dostosowanej do istotnej potrzeby i wyposażenia placu budowy. Przewiduje się wykonanie dołów pod słupki ogrodzenia przy użyciu świdra mechanicznego dla słupów energetycznych.</w:t>
      </w:r>
    </w:p>
    <w:p w14:paraId="7F5EA687" w14:textId="77777777" w:rsidR="00C505F3" w:rsidRPr="00174135" w:rsidRDefault="00C505F3" w:rsidP="004B47E1">
      <w:pPr>
        <w:pStyle w:val="Akapitzlist"/>
        <w:widowControl/>
        <w:numPr>
          <w:ilvl w:val="0"/>
          <w:numId w:val="21"/>
        </w:numPr>
        <w:autoSpaceDE w:val="0"/>
        <w:autoSpaceDN w:val="0"/>
        <w:adjustRightInd w:val="0"/>
        <w:spacing w:before="240"/>
        <w:jc w:val="both"/>
        <w:rPr>
          <w:rFonts w:ascii="Arial Narrow" w:hAnsi="Arial Narrow" w:cs="Arial"/>
          <w:b/>
          <w:bCs/>
          <w:color w:val="auto"/>
          <w:sz w:val="22"/>
          <w:szCs w:val="22"/>
          <w:lang w:bidi="ar-SA"/>
        </w:rPr>
      </w:pPr>
      <w:r w:rsidRPr="00174135">
        <w:rPr>
          <w:rFonts w:ascii="Arial Narrow" w:hAnsi="Arial Narrow" w:cs="Arial"/>
          <w:b/>
          <w:bCs/>
          <w:color w:val="auto"/>
          <w:sz w:val="22"/>
          <w:szCs w:val="22"/>
          <w:lang w:bidi="ar-SA"/>
        </w:rPr>
        <w:lastRenderedPageBreak/>
        <w:t xml:space="preserve"> </w:t>
      </w:r>
      <w:r w:rsidR="00626C67" w:rsidRPr="00174135">
        <w:rPr>
          <w:rFonts w:ascii="Arial Narrow" w:hAnsi="Arial Narrow" w:cs="Arial"/>
          <w:b/>
          <w:bCs/>
          <w:color w:val="auto"/>
          <w:sz w:val="22"/>
          <w:szCs w:val="22"/>
          <w:lang w:bidi="ar-SA"/>
        </w:rPr>
        <w:t>TRANSPORT</w:t>
      </w:r>
    </w:p>
    <w:p w14:paraId="6D278D4A" w14:textId="77777777" w:rsidR="001A01AD" w:rsidRPr="00174135" w:rsidRDefault="001A01AD" w:rsidP="004B47E1">
      <w:pPr>
        <w:widowControl/>
        <w:autoSpaceDE w:val="0"/>
        <w:autoSpaceDN w:val="0"/>
        <w:adjustRightInd w:val="0"/>
        <w:jc w:val="both"/>
        <w:rPr>
          <w:rFonts w:ascii="Arial Narrow" w:eastAsia="GillSansMT" w:hAnsi="Arial Narrow" w:cs="GillSansMT"/>
          <w:color w:val="auto"/>
          <w:sz w:val="22"/>
          <w:szCs w:val="22"/>
          <w:lang w:bidi="ar-SA"/>
        </w:rPr>
      </w:pPr>
      <w:r w:rsidRPr="00174135">
        <w:rPr>
          <w:rFonts w:ascii="Arial Narrow" w:eastAsia="GillSansMT" w:hAnsi="Arial Narrow" w:cs="GillSansMT"/>
          <w:color w:val="auto"/>
          <w:sz w:val="22"/>
          <w:szCs w:val="22"/>
          <w:lang w:bidi="ar-SA"/>
        </w:rPr>
        <w:t>Urobek z robot ziemnych prowadzonych przy wykopie szerokoprzestrzennym przewozić środkami transportu samochodowego i składować w miejscu wskazanym przez Zamawiającego lub Inspektora Nadzoru. Urobek z liniowych robot ziemnych gromadzić na odkład wzdłu</w:t>
      </w:r>
      <w:r w:rsidR="004329CA" w:rsidRPr="00174135">
        <w:rPr>
          <w:rFonts w:ascii="Arial Narrow" w:eastAsia="GillSansMT" w:hAnsi="Arial Narrow" w:cs="GillSansMT"/>
          <w:color w:val="auto"/>
          <w:sz w:val="22"/>
          <w:szCs w:val="22"/>
          <w:lang w:bidi="ar-SA"/>
        </w:rPr>
        <w:t>ż</w:t>
      </w:r>
      <w:r w:rsidRPr="00174135">
        <w:rPr>
          <w:rFonts w:ascii="Arial Narrow" w:eastAsia="GillSansMT" w:hAnsi="Arial Narrow" w:cs="GillSansMT"/>
          <w:color w:val="auto"/>
          <w:sz w:val="22"/>
          <w:szCs w:val="22"/>
          <w:lang w:bidi="ar-SA"/>
        </w:rPr>
        <w:t xml:space="preserve"> wykop</w:t>
      </w:r>
      <w:r w:rsidR="004329CA" w:rsidRPr="00174135">
        <w:rPr>
          <w:rFonts w:ascii="Arial Narrow" w:eastAsia="GillSansMT" w:hAnsi="Arial Narrow" w:cs="GillSansMT"/>
          <w:color w:val="auto"/>
          <w:sz w:val="22"/>
          <w:szCs w:val="22"/>
          <w:lang w:bidi="ar-SA"/>
        </w:rPr>
        <w:t>ó</w:t>
      </w:r>
      <w:r w:rsidRPr="00174135">
        <w:rPr>
          <w:rFonts w:ascii="Arial Narrow" w:eastAsia="GillSansMT" w:hAnsi="Arial Narrow" w:cs="GillSansMT"/>
          <w:color w:val="auto"/>
          <w:sz w:val="22"/>
          <w:szCs w:val="22"/>
          <w:lang w:bidi="ar-SA"/>
        </w:rPr>
        <w:t>w. Niezbędny transport wewnętrzny wykonywać</w:t>
      </w:r>
      <w:r w:rsidR="004329CA" w:rsidRPr="00174135">
        <w:rPr>
          <w:rFonts w:ascii="Arial Narrow" w:eastAsia="GillSansMT" w:hAnsi="Arial Narrow" w:cs="GillSansMT"/>
          <w:color w:val="auto"/>
          <w:sz w:val="22"/>
          <w:szCs w:val="22"/>
          <w:lang w:bidi="ar-SA"/>
        </w:rPr>
        <w:t xml:space="preserve"> </w:t>
      </w:r>
      <w:r w:rsidRPr="00174135">
        <w:rPr>
          <w:rFonts w:ascii="Arial Narrow" w:eastAsia="GillSansMT" w:hAnsi="Arial Narrow" w:cs="GillSansMT"/>
          <w:color w:val="auto"/>
          <w:sz w:val="22"/>
          <w:szCs w:val="22"/>
          <w:lang w:bidi="ar-SA"/>
        </w:rPr>
        <w:t>przy u</w:t>
      </w:r>
      <w:r w:rsidR="004329CA" w:rsidRPr="00174135">
        <w:rPr>
          <w:rFonts w:ascii="Arial Narrow" w:eastAsia="GillSansMT" w:hAnsi="Arial Narrow" w:cs="GillSansMT"/>
          <w:color w:val="auto"/>
          <w:sz w:val="22"/>
          <w:szCs w:val="22"/>
          <w:lang w:bidi="ar-SA"/>
        </w:rPr>
        <w:t>ż</w:t>
      </w:r>
      <w:r w:rsidRPr="00174135">
        <w:rPr>
          <w:rFonts w:ascii="Arial Narrow" w:eastAsia="GillSansMT" w:hAnsi="Arial Narrow" w:cs="GillSansMT"/>
          <w:color w:val="auto"/>
          <w:sz w:val="22"/>
          <w:szCs w:val="22"/>
          <w:lang w:bidi="ar-SA"/>
        </w:rPr>
        <w:t>yciu sprzętu mechanicznego typu ładowarki i spycharki. Zasypywanie wykop</w:t>
      </w:r>
      <w:r w:rsidR="004329CA" w:rsidRPr="00174135">
        <w:rPr>
          <w:rFonts w:ascii="Arial Narrow" w:eastAsia="GillSansMT" w:hAnsi="Arial Narrow" w:cs="GillSansMT"/>
          <w:color w:val="auto"/>
          <w:sz w:val="22"/>
          <w:szCs w:val="22"/>
          <w:lang w:bidi="ar-SA"/>
        </w:rPr>
        <w:t>ó</w:t>
      </w:r>
      <w:r w:rsidRPr="00174135">
        <w:rPr>
          <w:rFonts w:ascii="Arial Narrow" w:eastAsia="GillSansMT" w:hAnsi="Arial Narrow" w:cs="GillSansMT"/>
          <w:color w:val="auto"/>
          <w:sz w:val="22"/>
          <w:szCs w:val="22"/>
          <w:lang w:bidi="ar-SA"/>
        </w:rPr>
        <w:t>w fundamentowych wykonywać</w:t>
      </w:r>
      <w:r w:rsidR="004329CA" w:rsidRPr="00174135">
        <w:rPr>
          <w:rFonts w:ascii="Arial Narrow" w:eastAsia="GillSansMT" w:hAnsi="Arial Narrow" w:cs="GillSansMT"/>
          <w:color w:val="auto"/>
          <w:sz w:val="22"/>
          <w:szCs w:val="22"/>
          <w:lang w:bidi="ar-SA"/>
        </w:rPr>
        <w:t xml:space="preserve"> </w:t>
      </w:r>
      <w:r w:rsidRPr="00174135">
        <w:rPr>
          <w:rFonts w:ascii="Arial Narrow" w:eastAsia="GillSansMT" w:hAnsi="Arial Narrow" w:cs="GillSansMT"/>
          <w:color w:val="auto"/>
          <w:sz w:val="22"/>
          <w:szCs w:val="22"/>
          <w:lang w:bidi="ar-SA"/>
        </w:rPr>
        <w:t xml:space="preserve">mechanicznie spycharkami z zagęszczeniem gruntu płytą wibracyjną oraz </w:t>
      </w:r>
      <w:r w:rsidR="004329CA" w:rsidRPr="00174135">
        <w:rPr>
          <w:rFonts w:ascii="Arial Narrow" w:eastAsia="GillSansMT" w:hAnsi="Arial Narrow" w:cs="GillSansMT"/>
          <w:color w:val="auto"/>
          <w:sz w:val="22"/>
          <w:szCs w:val="22"/>
          <w:lang w:bidi="ar-SA"/>
        </w:rPr>
        <w:t xml:space="preserve">spalinowym ubijakiem skoczkowym </w:t>
      </w:r>
      <w:r w:rsidRPr="00174135">
        <w:rPr>
          <w:rFonts w:ascii="Arial Narrow" w:eastAsia="GillSansMT" w:hAnsi="Arial Narrow" w:cs="GillSansMT"/>
          <w:color w:val="auto"/>
          <w:sz w:val="22"/>
          <w:szCs w:val="22"/>
          <w:lang w:bidi="ar-SA"/>
        </w:rPr>
        <w:t>warstwami o mią</w:t>
      </w:r>
      <w:r w:rsidR="004329CA" w:rsidRPr="00174135">
        <w:rPr>
          <w:rFonts w:ascii="Arial Narrow" w:eastAsia="GillSansMT" w:hAnsi="Arial Narrow" w:cs="GillSansMT"/>
          <w:color w:val="auto"/>
          <w:sz w:val="22"/>
          <w:szCs w:val="22"/>
          <w:lang w:bidi="ar-SA"/>
        </w:rPr>
        <w:t>ż</w:t>
      </w:r>
      <w:r w:rsidRPr="00174135">
        <w:rPr>
          <w:rFonts w:ascii="Arial Narrow" w:eastAsia="GillSansMT" w:hAnsi="Arial Narrow" w:cs="GillSansMT"/>
          <w:color w:val="auto"/>
          <w:sz w:val="22"/>
          <w:szCs w:val="22"/>
          <w:lang w:bidi="ar-SA"/>
        </w:rPr>
        <w:t>szoś</w:t>
      </w:r>
      <w:r w:rsidR="004329CA" w:rsidRPr="00174135">
        <w:rPr>
          <w:rFonts w:ascii="Arial Narrow" w:eastAsia="GillSansMT" w:hAnsi="Arial Narrow" w:cs="GillSansMT"/>
          <w:color w:val="auto"/>
          <w:sz w:val="22"/>
          <w:szCs w:val="22"/>
          <w:lang w:bidi="ar-SA"/>
        </w:rPr>
        <w:t xml:space="preserve">ci 20-25 cm. Nadmiar </w:t>
      </w:r>
      <w:r w:rsidRPr="00174135">
        <w:rPr>
          <w:rFonts w:ascii="Arial Narrow" w:eastAsia="GillSansMT" w:hAnsi="Arial Narrow" w:cs="GillSansMT"/>
          <w:color w:val="auto"/>
          <w:sz w:val="22"/>
          <w:szCs w:val="22"/>
          <w:lang w:bidi="ar-SA"/>
        </w:rPr>
        <w:t>ziemi wywozić z terenu budowy samochodami samowył</w:t>
      </w:r>
      <w:r w:rsidR="004329CA" w:rsidRPr="00174135">
        <w:rPr>
          <w:rFonts w:ascii="Arial Narrow" w:eastAsia="GillSansMT" w:hAnsi="Arial Narrow" w:cs="GillSansMT"/>
          <w:color w:val="auto"/>
          <w:sz w:val="22"/>
          <w:szCs w:val="22"/>
          <w:lang w:bidi="ar-SA"/>
        </w:rPr>
        <w:t xml:space="preserve">adowczymi </w:t>
      </w:r>
      <w:r w:rsidRPr="00174135">
        <w:rPr>
          <w:rFonts w:ascii="Arial Narrow" w:eastAsia="GillSansMT" w:hAnsi="Arial Narrow" w:cs="GillSansMT"/>
          <w:color w:val="auto"/>
          <w:sz w:val="22"/>
          <w:szCs w:val="22"/>
          <w:lang w:bidi="ar-SA"/>
        </w:rPr>
        <w:t>z mechanicznym załadunkiem za pomocą ładowarki, ostr</w:t>
      </w:r>
      <w:r w:rsidR="004329CA" w:rsidRPr="00174135">
        <w:rPr>
          <w:rFonts w:ascii="Arial Narrow" w:eastAsia="GillSansMT" w:hAnsi="Arial Narrow" w:cs="GillSansMT"/>
          <w:color w:val="auto"/>
          <w:sz w:val="22"/>
          <w:szCs w:val="22"/>
          <w:lang w:bidi="ar-SA"/>
        </w:rPr>
        <w:t>ó</w:t>
      </w:r>
      <w:r w:rsidRPr="00174135">
        <w:rPr>
          <w:rFonts w:ascii="Arial Narrow" w:eastAsia="GillSansMT" w:hAnsi="Arial Narrow" w:cs="GillSansMT"/>
          <w:color w:val="auto"/>
          <w:sz w:val="22"/>
          <w:szCs w:val="22"/>
          <w:lang w:bidi="ar-SA"/>
        </w:rPr>
        <w:t>wk</w:t>
      </w:r>
      <w:r w:rsidR="004329CA" w:rsidRPr="00174135">
        <w:rPr>
          <w:rFonts w:ascii="Arial Narrow" w:eastAsia="GillSansMT" w:hAnsi="Arial Narrow" w:cs="GillSansMT"/>
          <w:color w:val="auto"/>
          <w:sz w:val="22"/>
          <w:szCs w:val="22"/>
          <w:lang w:bidi="ar-SA"/>
        </w:rPr>
        <w:t xml:space="preserve">a itp. w miejsce wskazane przez </w:t>
      </w:r>
      <w:r w:rsidRPr="00174135">
        <w:rPr>
          <w:rFonts w:ascii="Arial Narrow" w:eastAsia="GillSansMT" w:hAnsi="Arial Narrow" w:cs="GillSansMT"/>
          <w:color w:val="auto"/>
          <w:sz w:val="22"/>
          <w:szCs w:val="22"/>
          <w:lang w:bidi="ar-SA"/>
        </w:rPr>
        <w:t>zamawiającego.</w:t>
      </w:r>
      <w:r w:rsidR="004329CA" w:rsidRPr="00174135">
        <w:rPr>
          <w:rFonts w:ascii="Arial Narrow" w:eastAsia="GillSansMT" w:hAnsi="Arial Narrow" w:cs="GillSansMT"/>
          <w:color w:val="auto"/>
          <w:sz w:val="22"/>
          <w:szCs w:val="22"/>
          <w:lang w:bidi="ar-SA"/>
        </w:rPr>
        <w:t xml:space="preserve"> </w:t>
      </w:r>
      <w:r w:rsidRPr="00174135">
        <w:rPr>
          <w:rFonts w:ascii="Arial Narrow" w:eastAsia="GillSansMT" w:hAnsi="Arial Narrow" w:cs="GillSansMT"/>
          <w:color w:val="auto"/>
          <w:sz w:val="22"/>
          <w:szCs w:val="22"/>
          <w:lang w:bidi="ar-SA"/>
        </w:rPr>
        <w:t>Koszty zwią</w:t>
      </w:r>
      <w:r w:rsidR="004329CA" w:rsidRPr="00174135">
        <w:rPr>
          <w:rFonts w:ascii="Arial Narrow" w:eastAsia="GillSansMT" w:hAnsi="Arial Narrow" w:cs="GillSansMT"/>
          <w:color w:val="auto"/>
          <w:sz w:val="22"/>
          <w:szCs w:val="22"/>
          <w:lang w:bidi="ar-SA"/>
        </w:rPr>
        <w:t xml:space="preserve">zane z wywozem i </w:t>
      </w:r>
      <w:r w:rsidRPr="00174135">
        <w:rPr>
          <w:rFonts w:ascii="Arial Narrow" w:eastAsia="GillSansMT" w:hAnsi="Arial Narrow" w:cs="GillSansMT"/>
          <w:color w:val="auto"/>
          <w:sz w:val="22"/>
          <w:szCs w:val="22"/>
          <w:lang w:bidi="ar-SA"/>
        </w:rPr>
        <w:t>składowaniem ziemi Wykonawca uwzględni w cenie jednostkowej.</w:t>
      </w:r>
    </w:p>
    <w:p w14:paraId="216440A7" w14:textId="77777777" w:rsidR="00C505F3" w:rsidRPr="00174135" w:rsidRDefault="00626C67" w:rsidP="004B47E1">
      <w:pPr>
        <w:pStyle w:val="Akapitzlist"/>
        <w:widowControl/>
        <w:numPr>
          <w:ilvl w:val="0"/>
          <w:numId w:val="21"/>
        </w:numPr>
        <w:autoSpaceDE w:val="0"/>
        <w:autoSpaceDN w:val="0"/>
        <w:adjustRightInd w:val="0"/>
        <w:spacing w:before="240"/>
        <w:jc w:val="both"/>
        <w:rPr>
          <w:rFonts w:ascii="Arial Narrow" w:eastAsia="GillSansMT" w:hAnsi="Arial Narrow" w:cs="GillSansMT"/>
          <w:color w:val="auto"/>
          <w:sz w:val="22"/>
          <w:szCs w:val="22"/>
          <w:lang w:bidi="ar-SA"/>
        </w:rPr>
      </w:pPr>
      <w:r w:rsidRPr="00174135">
        <w:rPr>
          <w:rFonts w:ascii="Arial Narrow" w:hAnsi="Arial Narrow" w:cs="Arial"/>
          <w:b/>
          <w:bCs/>
          <w:color w:val="auto"/>
          <w:sz w:val="22"/>
          <w:szCs w:val="22"/>
          <w:lang w:bidi="ar-SA"/>
        </w:rPr>
        <w:t>WYKONANIE ROBÓT</w:t>
      </w:r>
    </w:p>
    <w:p w14:paraId="1E110862" w14:textId="77777777" w:rsidR="00A57343" w:rsidRPr="00174135" w:rsidRDefault="00A57343" w:rsidP="004B47E1">
      <w:pPr>
        <w:pStyle w:val="Akapitzlist"/>
        <w:widowControl/>
        <w:autoSpaceDE w:val="0"/>
        <w:autoSpaceDN w:val="0"/>
        <w:adjustRightInd w:val="0"/>
        <w:spacing w:before="240"/>
        <w:jc w:val="both"/>
        <w:rPr>
          <w:rFonts w:ascii="Arial Narrow" w:eastAsia="GillSansMT" w:hAnsi="Arial Narrow" w:cs="GillSansMT"/>
          <w:color w:val="auto"/>
          <w:sz w:val="22"/>
          <w:szCs w:val="22"/>
          <w:lang w:bidi="ar-SA"/>
        </w:rPr>
      </w:pPr>
    </w:p>
    <w:p w14:paraId="0E7B568B" w14:textId="77777777" w:rsidR="00DD2DEB" w:rsidRPr="00174135" w:rsidRDefault="00DD2DEB" w:rsidP="004B47E1">
      <w:pPr>
        <w:pStyle w:val="Akapitzlist"/>
        <w:numPr>
          <w:ilvl w:val="1"/>
          <w:numId w:val="21"/>
        </w:numPr>
        <w:autoSpaceDE w:val="0"/>
        <w:autoSpaceDN w:val="0"/>
        <w:adjustRightInd w:val="0"/>
        <w:spacing w:before="360"/>
        <w:ind w:left="714" w:hanging="357"/>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Sprawdzenie zgodności warunków terenowych z projektowymi</w:t>
      </w:r>
    </w:p>
    <w:p w14:paraId="2CB3DC27" w14:textId="77777777" w:rsidR="00DD2DEB" w:rsidRPr="00174135" w:rsidRDefault="00DD2DEB" w:rsidP="00190DEA">
      <w:pPr>
        <w:autoSpaceDE w:val="0"/>
        <w:autoSpaceDN w:val="0"/>
        <w:adjustRightInd w:val="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Przed przystąpieniem do wykonywania wykopów, należy sprawdzić zgodność rzędnych terenu lub innych charakterystycznych punktów z danymi podanymi w projekcie. W tym celu wykonać kontrolny pomiar sytuacyjno-wysokościowy. W trakcie realizacji wykopów konieczne jest kontrolowanie warunków gruntowych w nawiązaniu do badań geologicznych. W przypadku wystąpienia odmiennych warunków gruntowych od uwidocznionych w projekcie budowlanym Wykonawca powinien powiadomić o tym fakcie Inspektora Nadzoru i Projektanta oraz wstrzymać prowadzenie robot, jeżeli dalsze ich prowadzenie może wpłynąć na bezpieczeństwo konstrukcji lub robot. Zgodę na wznowienie robot wydaje Inspektor Nadzoru na wniosek Wykonawcy po przedłożeniu przez Wykonawcę:</w:t>
      </w:r>
    </w:p>
    <w:p w14:paraId="0B118CDA" w14:textId="77777777" w:rsidR="00DD2DEB" w:rsidRPr="00174135" w:rsidRDefault="00DD2DEB" w:rsidP="00190DEA">
      <w:pPr>
        <w:autoSpaceDE w:val="0"/>
        <w:autoSpaceDN w:val="0"/>
        <w:adjustRightInd w:val="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opinii Projektanta co do sposobu dalszego prowadzenia robot oraz wprowadzenia ewentualnych zmian konstrukcyjnych,</w:t>
      </w:r>
    </w:p>
    <w:p w14:paraId="3B554204" w14:textId="77777777" w:rsidR="00DD2DEB" w:rsidRPr="00174135" w:rsidRDefault="00DD2DEB" w:rsidP="00190DEA">
      <w:pPr>
        <w:autoSpaceDE w:val="0"/>
        <w:autoSpaceDN w:val="0"/>
        <w:adjustRightInd w:val="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skutków finansowych wynikających z wykonania dalszych robot w sposób i w zakresie odmiennym od pierwotnego.</w:t>
      </w:r>
    </w:p>
    <w:p w14:paraId="50D25D7B" w14:textId="77777777" w:rsidR="00DD2DEB" w:rsidRPr="00174135" w:rsidRDefault="00DD2DEB" w:rsidP="004B47E1">
      <w:pPr>
        <w:pStyle w:val="Akapitzlist"/>
        <w:numPr>
          <w:ilvl w:val="1"/>
          <w:numId w:val="21"/>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 xml:space="preserve"> Roboty przygotowawcze</w:t>
      </w:r>
    </w:p>
    <w:p w14:paraId="31592335" w14:textId="77777777" w:rsidR="00DD2DEB" w:rsidRPr="00174135" w:rsidRDefault="00DD2DEB" w:rsidP="00190DEA">
      <w:pPr>
        <w:autoSpaceDE w:val="0"/>
        <w:autoSpaceDN w:val="0"/>
        <w:adjustRightInd w:val="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Przed rozpoczęciem robot budowlanych związanych z realizacją przedmiotowego zadania należy przeprowadzić roboty przygotowawcze. Sposób wykonania dojazdu i prowadzenia transportu wewnętrznego w obrębie placu budowy powinien zawierać projekt organizacji rob</w:t>
      </w:r>
      <w:r w:rsidR="001D7D81"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t</w:t>
      </w:r>
      <w:r w:rsidR="001D7D81" w:rsidRPr="00174135">
        <w:rPr>
          <w:rFonts w:ascii="Arial Narrow" w:eastAsia="GillSansMT" w:hAnsi="Arial Narrow" w:cs="GillSansMT"/>
          <w:color w:val="auto"/>
          <w:sz w:val="22"/>
          <w:szCs w:val="22"/>
        </w:rPr>
        <w:t>,</w:t>
      </w:r>
      <w:r w:rsidRPr="00174135">
        <w:rPr>
          <w:rFonts w:ascii="Arial Narrow" w:eastAsia="GillSansMT" w:hAnsi="Arial Narrow" w:cs="GillSansMT"/>
          <w:color w:val="auto"/>
          <w:sz w:val="22"/>
          <w:szCs w:val="22"/>
        </w:rPr>
        <w:t xml:space="preserve"> opracowany przez Wykonawcę i zaakceptowany przez Inspektora.</w:t>
      </w:r>
    </w:p>
    <w:p w14:paraId="43A874D5" w14:textId="77777777" w:rsidR="00DD2DEB" w:rsidRPr="00174135" w:rsidRDefault="00DD2DEB" w:rsidP="004B47E1">
      <w:pPr>
        <w:pStyle w:val="Akapitzlist"/>
        <w:numPr>
          <w:ilvl w:val="2"/>
          <w:numId w:val="21"/>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 xml:space="preserve"> Oczyszczenie terenu</w:t>
      </w:r>
    </w:p>
    <w:p w14:paraId="3096DB48" w14:textId="77777777" w:rsidR="00DD2DEB" w:rsidRPr="00174135" w:rsidRDefault="00DD2DEB" w:rsidP="00190DEA">
      <w:pPr>
        <w:autoSpaceDE w:val="0"/>
        <w:autoSpaceDN w:val="0"/>
        <w:adjustRightInd w:val="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Przed przystąpieniem do wykonywania robot ziemnych n</w:t>
      </w:r>
      <w:r w:rsidR="001D7D81" w:rsidRPr="00174135">
        <w:rPr>
          <w:rFonts w:ascii="Arial Narrow" w:eastAsia="GillSansMT" w:hAnsi="Arial Narrow" w:cs="GillSansMT"/>
          <w:color w:val="auto"/>
          <w:sz w:val="22"/>
          <w:szCs w:val="22"/>
        </w:rPr>
        <w:t xml:space="preserve">ależy wykonać następujące prace </w:t>
      </w:r>
      <w:r w:rsidRPr="00174135">
        <w:rPr>
          <w:rFonts w:ascii="Arial Narrow" w:eastAsia="GillSansMT" w:hAnsi="Arial Narrow" w:cs="GillSansMT"/>
          <w:color w:val="auto"/>
          <w:sz w:val="22"/>
          <w:szCs w:val="22"/>
        </w:rPr>
        <w:t>przygotowawcze:</w:t>
      </w:r>
    </w:p>
    <w:p w14:paraId="26673312"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 wycięcie krzew i krzewów wraz z karczowaniem pni i korzeni oraz ich usunięciem poza obręb przyszłych robot ziemnych</w:t>
      </w:r>
    </w:p>
    <w:p w14:paraId="601F122D" w14:textId="77777777" w:rsidR="00DD2DEB" w:rsidRPr="00174135" w:rsidRDefault="00DD2DEB" w:rsidP="00190DEA">
      <w:pPr>
        <w:autoSpaceDE w:val="0"/>
        <w:autoSpaceDN w:val="0"/>
        <w:adjustRightInd w:val="0"/>
        <w:ind w:firstLine="426"/>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 xml:space="preserve">b) oczyszczenie danego terenu z gruzu kamieni i innych odpadów </w:t>
      </w:r>
      <w:r w:rsidR="001D7D81" w:rsidRPr="00174135">
        <w:rPr>
          <w:rFonts w:ascii="Arial Narrow" w:eastAsia="GillSansMT" w:hAnsi="Arial Narrow" w:cs="GillSansMT"/>
          <w:color w:val="auto"/>
          <w:sz w:val="22"/>
          <w:szCs w:val="22"/>
        </w:rPr>
        <w:t xml:space="preserve">jeśli takie </w:t>
      </w:r>
      <w:r w:rsidRPr="00174135">
        <w:rPr>
          <w:rFonts w:ascii="Arial Narrow" w:eastAsia="GillSansMT" w:hAnsi="Arial Narrow" w:cs="GillSansMT"/>
          <w:color w:val="auto"/>
          <w:sz w:val="22"/>
          <w:szCs w:val="22"/>
        </w:rPr>
        <w:t>znajdują się w obrębie placu budowy,</w:t>
      </w:r>
    </w:p>
    <w:p w14:paraId="230943FB" w14:textId="77777777" w:rsidR="00DD2DEB" w:rsidRPr="00174135" w:rsidRDefault="00DD2DEB" w:rsidP="00190DEA">
      <w:pPr>
        <w:autoSpaceDE w:val="0"/>
        <w:autoSpaceDN w:val="0"/>
        <w:adjustRightInd w:val="0"/>
        <w:ind w:firstLine="426"/>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c) wykonanie robot rozbiórkowych, zasypanie stud</w:t>
      </w:r>
      <w:r w:rsidR="001D7D81" w:rsidRPr="00174135">
        <w:rPr>
          <w:rFonts w:ascii="Arial Narrow" w:eastAsia="GillSansMT" w:hAnsi="Arial Narrow" w:cs="GillSansMT"/>
          <w:color w:val="auto"/>
          <w:sz w:val="22"/>
          <w:szCs w:val="22"/>
        </w:rPr>
        <w:t>ni</w:t>
      </w:r>
      <w:r w:rsidRPr="00174135">
        <w:rPr>
          <w:rFonts w:ascii="Arial Narrow" w:eastAsia="GillSansMT" w:hAnsi="Arial Narrow" w:cs="GillSansMT"/>
          <w:color w:val="auto"/>
          <w:sz w:val="22"/>
          <w:szCs w:val="22"/>
        </w:rPr>
        <w:t xml:space="preserve">, dołów oraz usunięcie zbędnych ogrodzeń i przeszkód </w:t>
      </w:r>
      <w:r w:rsidR="001D7D81" w:rsidRPr="00174135">
        <w:rPr>
          <w:rFonts w:ascii="Arial Narrow" w:eastAsia="GillSansMT" w:hAnsi="Arial Narrow" w:cs="GillSansMT"/>
          <w:color w:val="auto"/>
          <w:sz w:val="22"/>
          <w:szCs w:val="22"/>
        </w:rPr>
        <w:t>jeśli takie występują</w:t>
      </w:r>
      <w:r w:rsidRPr="00174135">
        <w:rPr>
          <w:rFonts w:ascii="Arial Narrow" w:eastAsia="GillSansMT" w:hAnsi="Arial Narrow" w:cs="GillSansMT"/>
          <w:color w:val="auto"/>
          <w:sz w:val="22"/>
          <w:szCs w:val="22"/>
        </w:rPr>
        <w:t xml:space="preserve"> w obrębie placu budowy,</w:t>
      </w:r>
    </w:p>
    <w:p w14:paraId="3581C2C9" w14:textId="77777777" w:rsidR="00DD2DEB" w:rsidRPr="00174135" w:rsidRDefault="00DD2DEB" w:rsidP="00190DEA">
      <w:pPr>
        <w:autoSpaceDE w:val="0"/>
        <w:autoSpaceDN w:val="0"/>
        <w:adjustRightInd w:val="0"/>
        <w:ind w:firstLine="426"/>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 xml:space="preserve">d) </w:t>
      </w:r>
      <w:r w:rsidR="001D7D81" w:rsidRPr="00174135">
        <w:rPr>
          <w:rFonts w:ascii="Arial Narrow" w:eastAsia="GillSansMT" w:hAnsi="Arial Narrow" w:cs="GillSansMT"/>
          <w:color w:val="auto"/>
          <w:sz w:val="22"/>
          <w:szCs w:val="22"/>
        </w:rPr>
        <w:t xml:space="preserve">jeśli jest to konieczne </w:t>
      </w:r>
      <w:r w:rsidRPr="00174135">
        <w:rPr>
          <w:rFonts w:ascii="Arial Narrow" w:eastAsia="GillSansMT" w:hAnsi="Arial Narrow" w:cs="GillSansMT"/>
          <w:color w:val="auto"/>
          <w:sz w:val="22"/>
          <w:szCs w:val="22"/>
        </w:rPr>
        <w:t>przeniesienie, przełożenie lub stosowne zabezpieczenie urządzeń infrastruktury technicznego uzbrojenia terenu takich jak: przewody kablowe, słupy oświetleniowe, linii telefonicznych i elektroenergetycznych, sieci wodociągowe, kanalizacji sanitarnej i deszczowej, sieci gazowe, instalacji cieplnych itp. Przebudowa, zabezpieczenie lub przeniesienie wszelkich urządzeń podziemnych i nadziemnych powinny być wykonane przez wyspecjalizowane jednostki wykonawcze w uzgodnieniu z zainteresowanymi instytucjami lub właścicielami, do których te urządzenia należą.</w:t>
      </w:r>
    </w:p>
    <w:p w14:paraId="4E1A6140" w14:textId="77777777" w:rsidR="00DD2DEB" w:rsidRPr="00174135" w:rsidRDefault="00DD2DEB" w:rsidP="004B47E1">
      <w:pPr>
        <w:pStyle w:val="Akapitzlist"/>
        <w:numPr>
          <w:ilvl w:val="2"/>
          <w:numId w:val="21"/>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Zdjęcie darniny i ziemi roślinnej</w:t>
      </w:r>
    </w:p>
    <w:p w14:paraId="6511B1FC"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1. Usunięcie darniny i ziemi roślinnej powinno być dokonane w granicach wyznaczonej budowli ( powierzchni przewidzianej do zabudowy lub utwardzenia) z dodaniem po ok. 1,0 m po każdej stronie.</w:t>
      </w:r>
    </w:p>
    <w:p w14:paraId="72E5F34D"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2. W przypadku gdy darnina ma być wykorzystana w późniejszym czasie, powinna być zdejmowana płytami o wymiarach 0,2x0,30 m do 0,25-0,35 m, grubości 5-10 cm lub kwadratami o wymiarze boku ok. 30 cm i grubości 5-10 cm. Zebraną darninę zaleca się ponownie ułożyć w miejscu jej przeznaczenia możliwie szybko, aby nie nastąpiło jej zniszczenie.</w:t>
      </w:r>
    </w:p>
    <w:p w14:paraId="7AB3BA3E"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lastRenderedPageBreak/>
        <w:t>3. Zaleca się zdjętą darninę składować przez ułożenie jej na gruncie rodzimym i dobrze ją docisnąć do gruntu. Przy dłuższym jej składow</w:t>
      </w:r>
      <w:r w:rsidR="00963450" w:rsidRPr="00174135">
        <w:rPr>
          <w:rFonts w:ascii="Arial Narrow" w:eastAsia="GillSansMT" w:hAnsi="Arial Narrow" w:cs="GillSansMT"/>
          <w:color w:val="auto"/>
          <w:sz w:val="22"/>
          <w:szCs w:val="22"/>
        </w:rPr>
        <w:t>aniu i wystąpieniu porostu traw</w:t>
      </w:r>
      <w:r w:rsidRPr="00174135">
        <w:rPr>
          <w:rFonts w:ascii="Arial Narrow" w:eastAsia="GillSansMT" w:hAnsi="Arial Narrow" w:cs="GillSansMT"/>
          <w:color w:val="auto"/>
          <w:sz w:val="22"/>
          <w:szCs w:val="22"/>
        </w:rPr>
        <w:t>, trawy należy kosić 2 razy do roku. Jeżeli nie ma takich możliwości, darzone należy składować w pryzmach o szerokości Ok. 1,0 m i wysokości do 60 cm.</w:t>
      </w:r>
    </w:p>
    <w:p w14:paraId="5BFCE4AB"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4. Ziemia roślinna powinna być zgarnięta w pryzmy</w:t>
      </w:r>
      <w:r w:rsidR="00963450" w:rsidRPr="00174135">
        <w:rPr>
          <w:rFonts w:ascii="Arial Narrow" w:eastAsia="GillSansMT" w:hAnsi="Arial Narrow" w:cs="GillSansMT"/>
          <w:color w:val="auto"/>
          <w:sz w:val="22"/>
          <w:szCs w:val="22"/>
        </w:rPr>
        <w:t xml:space="preserve"> i wykorzystana do późniejszego </w:t>
      </w:r>
      <w:r w:rsidRPr="00174135">
        <w:rPr>
          <w:rFonts w:ascii="Arial Narrow" w:eastAsia="GillSansMT" w:hAnsi="Arial Narrow" w:cs="GillSansMT"/>
          <w:color w:val="auto"/>
          <w:sz w:val="22"/>
          <w:szCs w:val="22"/>
        </w:rPr>
        <w:t>zagospodarowania i rządzenia terenu. Zgarniania ziemi roślinnej nie należy wykonywać podczas dużych lub długotrwałych opadów atmosferycznych. Ziemię roślinną przechowywać w możliwie dużych pryzmach, zabezpieczonych przed zanieczyszczeniem innymi rodzajami materiałów oraz przed najeżdżaniem na pryzmy pojazdów wywołujących zmiany strukturalne ziemi roślinnej.</w:t>
      </w:r>
    </w:p>
    <w:p w14:paraId="0FDD4F9D" w14:textId="77777777" w:rsidR="00DD2DEB" w:rsidRPr="00174135" w:rsidRDefault="00DD2DEB" w:rsidP="004B47E1">
      <w:pPr>
        <w:pStyle w:val="Akapitzlist"/>
        <w:numPr>
          <w:ilvl w:val="2"/>
          <w:numId w:val="21"/>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Odwodnienie terenu budowy</w:t>
      </w:r>
    </w:p>
    <w:p w14:paraId="3843E532"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1)</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Przed przystąpieniem do robot ziemnych powinny być wykonane wszystkie urządzenia odwadniające, zabezpieczające wykopy, przekopy i nasypy przed wodami opadowymi, powierzchniowymi i gruntowymi. Urządzenia odwadniające należy kontrolować i konserwować przez cały czas trwania robot.</w:t>
      </w:r>
    </w:p>
    <w:p w14:paraId="1FBC7A9F"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2)</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Przy wykonywaniu rowów opaskowych otaczających wykop lub stokowych oraz wykonywanych w dnie wykopu należy sprawdzić, czy nie mogą one być przyczyną niekorzystnego dla robot ziemnych nawodnienia gruntu w innych miejscach, w których występują grunty przepuszczalne nie nawodnione, albo czy nie powodują powstawania szkód na terenach sąsiednich. Rowy powinny być wykonane od strony spadku i zlokalizowane  poza możliwym klinem odłamu skarpy wykopu.</w:t>
      </w:r>
    </w:p>
    <w:p w14:paraId="1CB8D5DE"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3)</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Wykopy odwadniające powinny być chronione przed niekontrolowanym napływem do nich wód pochodzących z opadów atmosferycznych.</w:t>
      </w:r>
    </w:p>
    <w:p w14:paraId="79F170A6"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4)</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Sprowadzenie wód z rowów ochronnych do studzienek zbiorczych można wykonać tylko w miejscach odpowiednio zabezpieczonych przed rozmyciem.</w:t>
      </w:r>
    </w:p>
    <w:p w14:paraId="3E7B89B0"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5)</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Odwodnienia wgłębne drenażami, studniami depresyjnymi, studniami chłonnymi itp. powinny mieć urządzenia do automatycznej sygnalizacji przerw w działaniu oraz pompy rezerwowe i dwa niezależne źródła zasilania w energię elektryczną</w:t>
      </w:r>
      <w:r w:rsidR="00963450" w:rsidRPr="00174135">
        <w:rPr>
          <w:rFonts w:ascii="Arial Narrow" w:eastAsia="GillSansMT" w:hAnsi="Arial Narrow" w:cs="GillSansMT"/>
          <w:color w:val="auto"/>
          <w:sz w:val="22"/>
          <w:szCs w:val="22"/>
        </w:rPr>
        <w:t>.</w:t>
      </w:r>
      <w:r w:rsidR="00DD2DEB" w:rsidRPr="00174135">
        <w:rPr>
          <w:rFonts w:ascii="Arial Narrow" w:eastAsia="GillSansMT" w:hAnsi="Arial Narrow" w:cs="GillSansMT"/>
          <w:color w:val="auto"/>
          <w:sz w:val="22"/>
          <w:szCs w:val="22"/>
        </w:rPr>
        <w:t xml:space="preserve"> Efekt działania urządzeń odwodnienia wgłębnego powinien być sprawdzony w specjalnie do tego celu wykonanych piezometrach.</w:t>
      </w:r>
    </w:p>
    <w:p w14:paraId="245E08AB"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6)</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Wykonywanie wykopów poniżej poziomu wód gruntowych, bez odwodnienia wgłębnego (odprowadzenie wód gruntowych powierzchniowych drenażami roboczymi lub rowkami), jest dopuszczalne jedynie do głębokości 1,0 m poniżej poziomu piezometrycznego wód gruntowych w gruntach spoistych i 0,3 m w gruntach piaszczystych.</w:t>
      </w:r>
    </w:p>
    <w:p w14:paraId="467F58E5"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7)</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Obniżenie wód gruntowych w wykopie powinno być wykonane w przypadkach gdy woda gruntowa uniemożliwia wykonanie wykopu stosowanym na budowie sprzętem b</w:t>
      </w:r>
      <w:r w:rsidR="00963450" w:rsidRPr="00174135">
        <w:rPr>
          <w:rFonts w:ascii="Arial Narrow" w:eastAsia="GillSansMT" w:hAnsi="Arial Narrow" w:cs="GillSansMT"/>
          <w:color w:val="auto"/>
          <w:sz w:val="22"/>
          <w:szCs w:val="22"/>
        </w:rPr>
        <w:t>ądź</w:t>
      </w:r>
      <w:r w:rsidR="00DD2DEB" w:rsidRPr="00174135">
        <w:rPr>
          <w:rFonts w:ascii="Arial Narrow" w:eastAsia="GillSansMT" w:hAnsi="Arial Narrow" w:cs="GillSansMT"/>
          <w:color w:val="auto"/>
          <w:sz w:val="22"/>
          <w:szCs w:val="22"/>
        </w:rPr>
        <w:t xml:space="preserve"> jest utrudnione posadowienie budowli na poziomie przewidzianym w projekcie. Obniżenie wód gruntowych powinno być przeprowadzone w taki sposób, aby nie została naruszona struktura gruntu w podłożu wykonywanej budowli ani w podłożu obiektów sąsiednich.</w:t>
      </w:r>
    </w:p>
    <w:p w14:paraId="1E821BB1" w14:textId="77777777" w:rsidR="00DD2DEB" w:rsidRPr="00174135" w:rsidRDefault="00DD2DEB" w:rsidP="004B47E1">
      <w:pPr>
        <w:pStyle w:val="Akapitzlist"/>
        <w:numPr>
          <w:ilvl w:val="2"/>
          <w:numId w:val="21"/>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Usunięcie gruntów o małej nośności</w:t>
      </w:r>
    </w:p>
    <w:p w14:paraId="006D0842" w14:textId="77777777" w:rsidR="00DD2DEB" w:rsidRPr="00174135" w:rsidRDefault="00DD2DEB" w:rsidP="004B47E1">
      <w:pPr>
        <w:pStyle w:val="Akapitzlist"/>
        <w:numPr>
          <w:ilvl w:val="0"/>
          <w:numId w:val="23"/>
        </w:numPr>
        <w:autoSpaceDE w:val="0"/>
        <w:autoSpaceDN w:val="0"/>
        <w:adjustRightInd w:val="0"/>
        <w:ind w:left="426" w:firstLine="283"/>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W przypadku natrafienia w czasie wykonywania wykopu, na głębokości posadowienia fundamentów, na grunt o nośności mniejszej od przewidzianej w projekcie oraz w razie natrafienia na grunt silnie nawodniony lub kurzawkę, roboty ziemne powinny być przerwane do czasu ustalenia z inwestorem, inspektorem nadzoru, projektantem i kierownikiem budowy odpowiednich sposobów zabezpieczeń.</w:t>
      </w:r>
    </w:p>
    <w:p w14:paraId="71E26CDE" w14:textId="77777777" w:rsidR="00DD2DEB" w:rsidRPr="00174135" w:rsidRDefault="00DD2DEB" w:rsidP="004B47E1">
      <w:pPr>
        <w:pStyle w:val="Akapitzlist"/>
        <w:numPr>
          <w:ilvl w:val="0"/>
          <w:numId w:val="23"/>
        </w:numPr>
        <w:autoSpaceDE w:val="0"/>
        <w:autoSpaceDN w:val="0"/>
        <w:adjustRightInd w:val="0"/>
        <w:ind w:left="426" w:firstLine="283"/>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 xml:space="preserve">Jeżeli wskutek wcześniejszego niewykonania urządzeń odwadniających lub wykonania tych urządzeń w sposób niewłaściwy, grunt w poziomie posadowienia budynku lub budowli został nawodniony i stał się nieprzydatny do bezpośredniego posadowienia </w:t>
      </w:r>
      <w:r w:rsidR="00963450" w:rsidRPr="00174135">
        <w:rPr>
          <w:rFonts w:ascii="Arial Narrow" w:eastAsia="GillSansMT" w:hAnsi="Arial Narrow" w:cs="GillSansMT"/>
          <w:color w:val="auto"/>
          <w:sz w:val="22"/>
          <w:szCs w:val="22"/>
        </w:rPr>
        <w:t>l</w:t>
      </w:r>
      <w:r w:rsidRPr="00174135">
        <w:rPr>
          <w:rFonts w:ascii="Arial Narrow" w:eastAsia="GillSansMT" w:hAnsi="Arial Narrow" w:cs="GillSansMT"/>
          <w:color w:val="auto"/>
          <w:sz w:val="22"/>
          <w:szCs w:val="22"/>
        </w:rPr>
        <w:t>u</w:t>
      </w:r>
      <w:r w:rsidR="00963450" w:rsidRPr="00174135">
        <w:rPr>
          <w:rFonts w:ascii="Arial Narrow" w:eastAsia="GillSansMT" w:hAnsi="Arial Narrow" w:cs="GillSansMT"/>
          <w:color w:val="auto"/>
          <w:sz w:val="22"/>
          <w:szCs w:val="22"/>
        </w:rPr>
        <w:t>b</w:t>
      </w:r>
      <w:r w:rsidRPr="00174135">
        <w:rPr>
          <w:rFonts w:ascii="Arial Narrow" w:eastAsia="GillSansMT" w:hAnsi="Arial Narrow" w:cs="GillSansMT"/>
          <w:color w:val="auto"/>
          <w:sz w:val="22"/>
          <w:szCs w:val="22"/>
        </w:rPr>
        <w:t xml:space="preserve"> wykonania robot ziemnych, to taki grunt należy usunąć na niezbędną głębokość i zastąpić go innym odpowiednim rodzajem gruntu.</w:t>
      </w:r>
    </w:p>
    <w:p w14:paraId="167776E4" w14:textId="77777777" w:rsidR="00BD414A" w:rsidRPr="00174135" w:rsidRDefault="00BD414A" w:rsidP="004B47E1">
      <w:pPr>
        <w:pStyle w:val="Akapitzlist"/>
        <w:autoSpaceDE w:val="0"/>
        <w:autoSpaceDN w:val="0"/>
        <w:adjustRightInd w:val="0"/>
        <w:ind w:left="709"/>
        <w:jc w:val="both"/>
        <w:rPr>
          <w:rFonts w:ascii="Arial Narrow" w:eastAsia="GillSansMT" w:hAnsi="Arial Narrow" w:cs="GillSansMT"/>
          <w:color w:val="auto"/>
          <w:sz w:val="22"/>
          <w:szCs w:val="22"/>
        </w:rPr>
      </w:pPr>
    </w:p>
    <w:p w14:paraId="0018B99C" w14:textId="77777777" w:rsidR="00DD2DEB" w:rsidRPr="00174135" w:rsidRDefault="00DD2DEB" w:rsidP="004B47E1">
      <w:pPr>
        <w:pStyle w:val="Akapitzlist"/>
        <w:numPr>
          <w:ilvl w:val="2"/>
          <w:numId w:val="21"/>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Przekopy kontrolne</w:t>
      </w:r>
    </w:p>
    <w:p w14:paraId="4F9552AA" w14:textId="77777777" w:rsidR="00DD2DEB" w:rsidRPr="00174135" w:rsidRDefault="00DD2DEB" w:rsidP="004B47E1">
      <w:pPr>
        <w:autoSpaceDE w:val="0"/>
        <w:autoSpaceDN w:val="0"/>
        <w:adjustRightInd w:val="0"/>
        <w:ind w:left="360" w:firstLine="348"/>
        <w:jc w:val="both"/>
        <w:rPr>
          <w:rFonts w:ascii="Arial Narrow" w:eastAsia="GillSansMT" w:hAnsi="Arial Narrow" w:cs="Arial"/>
          <w:color w:val="auto"/>
          <w:sz w:val="22"/>
          <w:szCs w:val="22"/>
        </w:rPr>
      </w:pPr>
      <w:r w:rsidRPr="00174135">
        <w:rPr>
          <w:rFonts w:ascii="Arial Narrow" w:eastAsia="GillSansMT" w:hAnsi="Arial Narrow" w:cs="GillSansMT"/>
          <w:color w:val="auto"/>
          <w:sz w:val="22"/>
          <w:szCs w:val="22"/>
        </w:rPr>
        <w:t>Roboty ziemne związane z wykonywaniem wykopów należy poprzedzić wykonaniem przekopów kontrolnych w celu zlokalizowania infrastruktury podzie</w:t>
      </w:r>
      <w:r w:rsidR="00A304A4" w:rsidRPr="00174135">
        <w:rPr>
          <w:rFonts w:ascii="Arial Narrow" w:eastAsia="GillSansMT" w:hAnsi="Arial Narrow" w:cs="GillSansMT"/>
          <w:color w:val="auto"/>
          <w:sz w:val="22"/>
          <w:szCs w:val="22"/>
        </w:rPr>
        <w:t>mnej w rejonie prowadzonych robó</w:t>
      </w:r>
      <w:r w:rsidRPr="00174135">
        <w:rPr>
          <w:rFonts w:ascii="Arial Narrow" w:eastAsia="GillSansMT" w:hAnsi="Arial Narrow" w:cs="GillSansMT"/>
          <w:color w:val="auto"/>
          <w:sz w:val="22"/>
          <w:szCs w:val="22"/>
        </w:rPr>
        <w:t>t. Urządzenia usytuowane w najbliższym sąsiedztwie wykopów należy zabezpieczyć przed uszkodzeniem. Sposób zabezpieczenia powinien być</w:t>
      </w:r>
      <w:r w:rsidRPr="00174135">
        <w:rPr>
          <w:rFonts w:ascii="Arial Narrow" w:eastAsia="GillSansMT" w:hAnsi="Arial Narrow" w:cs="Arial"/>
          <w:color w:val="auto"/>
          <w:sz w:val="22"/>
          <w:szCs w:val="22"/>
        </w:rPr>
        <w:t xml:space="preserve"> </w:t>
      </w:r>
      <w:r w:rsidRPr="00174135">
        <w:rPr>
          <w:rFonts w:ascii="Arial Narrow" w:eastAsia="GillSansMT" w:hAnsi="Arial Narrow" w:cs="GillSansMT"/>
          <w:color w:val="auto"/>
          <w:sz w:val="22"/>
          <w:szCs w:val="22"/>
        </w:rPr>
        <w:t>zgodny z dokumentacją projektową, a jeżeli dokumentacja projektowa nie zawiera takiej informacji to sposób</w:t>
      </w:r>
      <w:r w:rsidRPr="00174135">
        <w:rPr>
          <w:rFonts w:ascii="Arial Narrow" w:eastAsia="GillSansMT" w:hAnsi="Arial Narrow" w:cs="Arial"/>
          <w:color w:val="auto"/>
          <w:sz w:val="22"/>
          <w:szCs w:val="22"/>
        </w:rPr>
        <w:t xml:space="preserve"> </w:t>
      </w:r>
      <w:r w:rsidRPr="00174135">
        <w:rPr>
          <w:rFonts w:ascii="Arial Narrow" w:eastAsia="GillSansMT" w:hAnsi="Arial Narrow" w:cs="GillSansMT"/>
          <w:color w:val="auto"/>
          <w:sz w:val="22"/>
          <w:szCs w:val="22"/>
        </w:rPr>
        <w:t>zabezpieczenia powinien być opracowany przez Wykonawcę i zaakceptowany przed realizacją przez Inspektora</w:t>
      </w:r>
      <w:r w:rsidRPr="00174135">
        <w:rPr>
          <w:rFonts w:ascii="Arial Narrow" w:eastAsia="GillSansMT" w:hAnsi="Arial Narrow" w:cs="Arial"/>
          <w:color w:val="auto"/>
          <w:sz w:val="22"/>
          <w:szCs w:val="22"/>
        </w:rPr>
        <w:t xml:space="preserve"> </w:t>
      </w:r>
      <w:r w:rsidRPr="00174135">
        <w:rPr>
          <w:rFonts w:ascii="Arial Narrow" w:eastAsia="GillSansMT" w:hAnsi="Arial Narrow" w:cs="GillSansMT"/>
          <w:color w:val="auto"/>
          <w:sz w:val="22"/>
          <w:szCs w:val="22"/>
        </w:rPr>
        <w:t>Nadzoru.</w:t>
      </w:r>
    </w:p>
    <w:p w14:paraId="2E91180E"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Przed rozpoczęciem i w trakcie wykonywania wykopów należy wykonywać pomiary geodezyjne związane z:</w:t>
      </w:r>
    </w:p>
    <w:p w14:paraId="0F549F77"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lastRenderedPageBreak/>
        <w:t xml:space="preserve">_ </w:t>
      </w:r>
      <w:r w:rsidRPr="00174135">
        <w:rPr>
          <w:rFonts w:ascii="Arial Narrow" w:eastAsia="GillSansMT" w:hAnsi="Arial Narrow" w:cs="GillSansMT"/>
          <w:color w:val="auto"/>
          <w:sz w:val="22"/>
          <w:szCs w:val="22"/>
        </w:rPr>
        <w:t>wyznaczeniem osi i ustawieniem kołków kierunkowych,</w:t>
      </w:r>
    </w:p>
    <w:p w14:paraId="3C764B8F"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ustawieniem ław wysokościowych i reperów pomocniczych,</w:t>
      </w:r>
    </w:p>
    <w:p w14:paraId="213D70B0"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wyznaczeniem krawędzi i załamań wykopów,</w:t>
      </w:r>
    </w:p>
    <w:p w14:paraId="4D18CB35"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niwelacją kontrolną robot ziemnych i dna wykopu,</w:t>
      </w:r>
    </w:p>
    <w:p w14:paraId="4B387DBB"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pomiarem nachylenia skarp wykopu.</w:t>
      </w:r>
    </w:p>
    <w:p w14:paraId="513C41BB" w14:textId="77777777" w:rsidR="00DD2DEB" w:rsidRPr="00174135" w:rsidRDefault="00DD2DEB" w:rsidP="004B47E1">
      <w:pPr>
        <w:pStyle w:val="Akapitzlist"/>
        <w:numPr>
          <w:ilvl w:val="1"/>
          <w:numId w:val="21"/>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Wykonywanie wykopów</w:t>
      </w:r>
    </w:p>
    <w:p w14:paraId="0FB271C3" w14:textId="77777777" w:rsidR="00DD2DEB" w:rsidRPr="00174135" w:rsidRDefault="00DD2DEB" w:rsidP="00CD0945">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W trakcie prowadzenia prac budowlanych Wykonawca zobowiązany jest uwzglę</w:t>
      </w:r>
      <w:r w:rsidR="00BD414A" w:rsidRPr="00174135">
        <w:rPr>
          <w:rFonts w:ascii="Arial Narrow" w:eastAsia="GillSansMT" w:hAnsi="Arial Narrow" w:cs="GillSansMT"/>
          <w:color w:val="auto"/>
          <w:sz w:val="22"/>
          <w:szCs w:val="22"/>
        </w:rPr>
        <w:t xml:space="preserve">dnić kwestię ochrony środowiska </w:t>
      </w:r>
      <w:r w:rsidRPr="00174135">
        <w:rPr>
          <w:rFonts w:ascii="Arial Narrow" w:eastAsia="GillSansMT" w:hAnsi="Arial Narrow" w:cs="GillSansMT"/>
          <w:color w:val="auto"/>
          <w:sz w:val="22"/>
          <w:szCs w:val="22"/>
        </w:rPr>
        <w:t>na obszarze prowadzenia prac, a w szczególności ochronę gleby, ziel</w:t>
      </w:r>
      <w:r w:rsidR="00BD414A" w:rsidRPr="00174135">
        <w:rPr>
          <w:rFonts w:ascii="Arial Narrow" w:eastAsia="GillSansMT" w:hAnsi="Arial Narrow" w:cs="GillSansMT"/>
          <w:color w:val="auto"/>
          <w:sz w:val="22"/>
          <w:szCs w:val="22"/>
        </w:rPr>
        <w:t xml:space="preserve">eni, naturalnego ukształtowania </w:t>
      </w:r>
      <w:r w:rsidRPr="00174135">
        <w:rPr>
          <w:rFonts w:ascii="Arial Narrow" w:eastAsia="GillSansMT" w:hAnsi="Arial Narrow" w:cs="GillSansMT"/>
          <w:color w:val="auto"/>
          <w:sz w:val="22"/>
          <w:szCs w:val="22"/>
        </w:rPr>
        <w:t>terenu i stosunków wodnych (Ustawa z dnia 27.04.2001 r. Prawo oc</w:t>
      </w:r>
      <w:r w:rsidR="00BD414A" w:rsidRPr="00174135">
        <w:rPr>
          <w:rFonts w:ascii="Arial Narrow" w:eastAsia="GillSansMT" w:hAnsi="Arial Narrow" w:cs="GillSansMT"/>
          <w:color w:val="auto"/>
          <w:sz w:val="22"/>
          <w:szCs w:val="22"/>
        </w:rPr>
        <w:t xml:space="preserve">hrony środowiska - Dz. U. Nr 62 </w:t>
      </w:r>
      <w:r w:rsidRPr="00174135">
        <w:rPr>
          <w:rFonts w:ascii="Arial Narrow" w:eastAsia="GillSansMT" w:hAnsi="Arial Narrow" w:cs="GillSansMT"/>
          <w:color w:val="auto"/>
          <w:sz w:val="22"/>
          <w:szCs w:val="22"/>
        </w:rPr>
        <w:t>poz.627 z późniejszymi zmianami).</w:t>
      </w:r>
    </w:p>
    <w:p w14:paraId="4BC2FC9D" w14:textId="77777777" w:rsidR="000A18A5" w:rsidRPr="00174135" w:rsidRDefault="000A18A5" w:rsidP="00CD0945">
      <w:pPr>
        <w:autoSpaceDE w:val="0"/>
        <w:autoSpaceDN w:val="0"/>
        <w:adjustRightInd w:val="0"/>
        <w:ind w:left="360" w:firstLine="348"/>
        <w:jc w:val="both"/>
        <w:rPr>
          <w:rFonts w:ascii="Arial Narrow" w:eastAsia="GillSansMT" w:hAnsi="Arial Narrow" w:cs="GillSansMT"/>
          <w:color w:val="auto"/>
          <w:sz w:val="22"/>
          <w:szCs w:val="22"/>
        </w:rPr>
      </w:pPr>
    </w:p>
    <w:p w14:paraId="1261E469" w14:textId="77777777" w:rsidR="000A18A5" w:rsidRPr="00174135" w:rsidRDefault="000A18A5" w:rsidP="00CD0945">
      <w:pPr>
        <w:autoSpaceDE w:val="0"/>
        <w:autoSpaceDN w:val="0"/>
        <w:adjustRightInd w:val="0"/>
        <w:ind w:left="360" w:firstLine="348"/>
        <w:jc w:val="both"/>
        <w:rPr>
          <w:rFonts w:ascii="Arial Narrow" w:eastAsia="GillSansMT" w:hAnsi="Arial Narrow" w:cs="GillSansMT"/>
          <w:color w:val="auto"/>
          <w:sz w:val="22"/>
          <w:szCs w:val="22"/>
        </w:rPr>
      </w:pPr>
    </w:p>
    <w:p w14:paraId="50844DA9" w14:textId="77777777" w:rsidR="00190DEA" w:rsidRPr="00174135" w:rsidRDefault="00DD2DEB" w:rsidP="00190DEA">
      <w:pPr>
        <w:pStyle w:val="Akapitzlist"/>
        <w:numPr>
          <w:ilvl w:val="2"/>
          <w:numId w:val="21"/>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Zasady wykonywania wykopów</w:t>
      </w:r>
    </w:p>
    <w:p w14:paraId="7EA42B1A" w14:textId="77777777" w:rsidR="00190DEA" w:rsidRPr="00174135" w:rsidRDefault="00190DEA" w:rsidP="00190DEA">
      <w:pPr>
        <w:pStyle w:val="Akapitzlist"/>
        <w:autoSpaceDE w:val="0"/>
        <w:autoSpaceDN w:val="0"/>
        <w:adjustRightInd w:val="0"/>
        <w:spacing w:before="240"/>
        <w:ind w:left="1080"/>
        <w:jc w:val="both"/>
        <w:rPr>
          <w:rFonts w:ascii="Arial Narrow" w:eastAsia="GillSansMT" w:hAnsi="Arial Narrow" w:cs="GillSansMT"/>
          <w:b/>
          <w:color w:val="auto"/>
          <w:sz w:val="22"/>
          <w:szCs w:val="22"/>
        </w:rPr>
      </w:pPr>
    </w:p>
    <w:p w14:paraId="7B16750F" w14:textId="77777777" w:rsidR="00DD2DEB" w:rsidRPr="00174135" w:rsidRDefault="00DD2DEB" w:rsidP="00190DEA">
      <w:pPr>
        <w:pStyle w:val="Akapitzlist"/>
        <w:numPr>
          <w:ilvl w:val="3"/>
          <w:numId w:val="22"/>
        </w:numPr>
        <w:tabs>
          <w:tab w:val="left" w:pos="1843"/>
        </w:tabs>
        <w:autoSpaceDE w:val="0"/>
        <w:autoSpaceDN w:val="0"/>
        <w:adjustRightInd w:val="0"/>
        <w:spacing w:before="240"/>
        <w:ind w:hanging="87"/>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Wymagania podstawowe</w:t>
      </w:r>
    </w:p>
    <w:p w14:paraId="2795C0F4" w14:textId="77777777" w:rsidR="00DD2DEB" w:rsidRPr="00174135" w:rsidRDefault="00DD2DEB" w:rsidP="00CD0945">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Przed przystąpieniem do wykonywania robot ziemnych wykonawca zobowiązany jest do sprawdzenia poziomu wody gruntowej w miejscu wykonywania robot i uwzględnienia ciśnienia spływowego, które może powodować utrudnienia w wykonawstwie i naruszanie równowagi skarp wykopu.</w:t>
      </w:r>
    </w:p>
    <w:p w14:paraId="371817E6"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Przy wykonywaniu robot ziemnych należy uwzględnić:</w:t>
      </w:r>
    </w:p>
    <w:p w14:paraId="3259A26E"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 naturalną wilgotność gruntu,</w:t>
      </w:r>
    </w:p>
    <w:p w14:paraId="33B92191"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 zjawisko kapilarnego podciągania wody w gruncie,</w:t>
      </w:r>
    </w:p>
    <w:p w14:paraId="604975B7"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c) przepuszczalność gruntu</w:t>
      </w:r>
    </w:p>
    <w:p w14:paraId="7D35D69A" w14:textId="77777777" w:rsidR="00DD2DEB" w:rsidRPr="00174135" w:rsidRDefault="00DD2DEB" w:rsidP="00190DEA">
      <w:pPr>
        <w:pStyle w:val="Akapitzlist"/>
        <w:numPr>
          <w:ilvl w:val="3"/>
          <w:numId w:val="22"/>
        </w:numPr>
        <w:autoSpaceDE w:val="0"/>
        <w:autoSpaceDN w:val="0"/>
        <w:adjustRightInd w:val="0"/>
        <w:spacing w:before="240"/>
        <w:ind w:left="1701"/>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Stateczność skarp i zboczy</w:t>
      </w:r>
    </w:p>
    <w:p w14:paraId="1576CC15"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Przy określaniu pochylenia skarp wykopów i nasypów należy uwzględniać:</w:t>
      </w:r>
    </w:p>
    <w:p w14:paraId="097FF81B"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d) wielkość obciążeń dynamicznych przekazywanych na podłoże gruntowe,</w:t>
      </w:r>
    </w:p>
    <w:p w14:paraId="0D5DD950"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e) obciążenia terenu wokół projektowanego wykopu,</w:t>
      </w:r>
    </w:p>
    <w:p w14:paraId="646679B3"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f) wartość kąta tarcia wewnętrznego i spójności gruntu,</w:t>
      </w:r>
    </w:p>
    <w:p w14:paraId="4A57A53D"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g) wysokość skarp, nasypów i ukopów,</w:t>
      </w:r>
    </w:p>
    <w:p w14:paraId="1F6AED81"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h) obciążenie powierzchni gruntu w pobliżu górnych krawędzi skarp, występujące w trakcie wykonywania robot</w:t>
      </w:r>
    </w:p>
    <w:p w14:paraId="64262742"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i) wilgotność gruntu w skarpach</w:t>
      </w:r>
    </w:p>
    <w:p w14:paraId="26BCEE10"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Zbocza nasypów, przekopów i wykopów w gruntach sypkich lub spoistych powinny zachowywać pełna równowagę w każdej porze roku. Skarpom nasypów i wykopów narażonych na statyczne działanie obciążeń, jeżeli nie przewidziano specjalnych zabezpieczeń tych skarp, należy nadać łagodniejsze pochylenie boków.</w:t>
      </w:r>
    </w:p>
    <w:p w14:paraId="3905A28C" w14:textId="77777777" w:rsidR="00DD2DEB" w:rsidRPr="00174135" w:rsidRDefault="00DD2DEB" w:rsidP="00190DEA">
      <w:pPr>
        <w:pStyle w:val="Akapitzlist"/>
        <w:numPr>
          <w:ilvl w:val="3"/>
          <w:numId w:val="22"/>
        </w:numPr>
        <w:autoSpaceDE w:val="0"/>
        <w:autoSpaceDN w:val="0"/>
        <w:adjustRightInd w:val="0"/>
        <w:spacing w:before="240"/>
        <w:ind w:left="1701"/>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Nienaruszalność struktury gruntu w wykopie</w:t>
      </w:r>
    </w:p>
    <w:p w14:paraId="28399A52" w14:textId="77777777" w:rsidR="00DD2DEB" w:rsidRPr="00174135" w:rsidRDefault="00DD2DEB" w:rsidP="00CD0945">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Wykonywanie wykopów w gruntach spoistych powinno się odbywać bez naruszenia naturalnej struktury gruntu dna wykopu. Przy mechanicznym wykonywaniu robot ziemnych należy pozostawić warstwę gruntu ponad założone rzędne dna wykopu o głębokości co najmniej: przy pomocy spycharki, zgarniarki, koparki wielonaczyniowej</w:t>
      </w:r>
    </w:p>
    <w:p w14:paraId="44E1FDE0"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 15 cm, przy pomocy koparki jednonaczyniowej – 20 cm. Pozostała do wybrania warstwę gruntu należy usunąć bezpośrednio przed wykonywaniem fundamentu sposobem ręcznym.</w:t>
      </w:r>
    </w:p>
    <w:p w14:paraId="2CD55C28"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Niezależnie od danych zawartych w projekcie, po wykonaniu wykopu należy w miejs</w:t>
      </w:r>
      <w:r w:rsidR="006A43EF" w:rsidRPr="00174135">
        <w:rPr>
          <w:rFonts w:ascii="Arial Narrow" w:eastAsia="GillSansMT" w:hAnsi="Arial Narrow" w:cs="GillSansMT"/>
          <w:color w:val="auto"/>
          <w:sz w:val="22"/>
          <w:szCs w:val="22"/>
        </w:rPr>
        <w:t xml:space="preserve">cu i na głębokości posadowienia </w:t>
      </w:r>
      <w:r w:rsidRPr="00174135">
        <w:rPr>
          <w:rFonts w:ascii="Arial Narrow" w:eastAsia="GillSansMT" w:hAnsi="Arial Narrow" w:cs="GillSansMT"/>
          <w:color w:val="auto"/>
          <w:sz w:val="22"/>
          <w:szCs w:val="22"/>
        </w:rPr>
        <w:t>obiektu sprawdzić nośność gruntu na obciążenia przewidziane w dokumentacji projektowej. Sprawdzenia nośności gruntu może dokonać uprawniony geolog, a dane z przeprowadzoneg</w:t>
      </w:r>
      <w:r w:rsidR="006A43EF" w:rsidRPr="00174135">
        <w:rPr>
          <w:rFonts w:ascii="Arial Narrow" w:eastAsia="GillSansMT" w:hAnsi="Arial Narrow" w:cs="GillSansMT"/>
          <w:color w:val="auto"/>
          <w:sz w:val="22"/>
          <w:szCs w:val="22"/>
        </w:rPr>
        <w:t xml:space="preserve">o badania zamieścić w protokole </w:t>
      </w:r>
      <w:r w:rsidRPr="00174135">
        <w:rPr>
          <w:rFonts w:ascii="Arial Narrow" w:eastAsia="GillSansMT" w:hAnsi="Arial Narrow" w:cs="GillSansMT"/>
          <w:color w:val="auto"/>
          <w:sz w:val="22"/>
          <w:szCs w:val="22"/>
        </w:rPr>
        <w:t>i przedstawić inspektorowi nadzoru do weryfikacji. Inspektor nadzoru po analizie badania nośności gruntu na poziomie dna wykopów wydaje zgodę na wykonywanie elementów konstrukcyjnych układu fundamentowego.</w:t>
      </w:r>
    </w:p>
    <w:p w14:paraId="103D45F2" w14:textId="77777777" w:rsidR="00DD2DEB" w:rsidRPr="00174135" w:rsidRDefault="00DD2DEB" w:rsidP="00190DEA">
      <w:pPr>
        <w:pStyle w:val="Akapitzlist"/>
        <w:numPr>
          <w:ilvl w:val="3"/>
          <w:numId w:val="22"/>
        </w:numPr>
        <w:autoSpaceDE w:val="0"/>
        <w:autoSpaceDN w:val="0"/>
        <w:adjustRightInd w:val="0"/>
        <w:spacing w:before="240"/>
        <w:ind w:left="1701"/>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Pochylenie skarp w wykopach</w:t>
      </w:r>
    </w:p>
    <w:p w14:paraId="19B11F78" w14:textId="77777777" w:rsidR="00DD2DEB" w:rsidRPr="00174135" w:rsidRDefault="00DD2DEB" w:rsidP="00CD0945">
      <w:pPr>
        <w:autoSpaceDE w:val="0"/>
        <w:autoSpaceDN w:val="0"/>
        <w:adjustRightInd w:val="0"/>
        <w:ind w:left="360" w:firstLine="348"/>
        <w:jc w:val="both"/>
        <w:rPr>
          <w:rFonts w:ascii="Arial Narrow" w:eastAsia="GillSansMT" w:hAnsi="Arial Narrow" w:cs="Arial"/>
          <w:color w:val="auto"/>
          <w:sz w:val="22"/>
          <w:szCs w:val="22"/>
        </w:rPr>
      </w:pPr>
      <w:r w:rsidRPr="00174135">
        <w:rPr>
          <w:rFonts w:ascii="Arial Narrow" w:eastAsia="GillSansMT" w:hAnsi="Arial Narrow" w:cs="GillSansMT"/>
          <w:color w:val="auto"/>
          <w:sz w:val="22"/>
          <w:szCs w:val="22"/>
        </w:rPr>
        <w:t xml:space="preserve">Wykopy o ścianach pionowych bez rozparcia, podparcia lub nieumocnionych skarpach mogą być wykonywane w nienawodnionych gruntach (suchych) oraz w przypadku gdy teren przy wykopie nie jest </w:t>
      </w:r>
      <w:r w:rsidRPr="00174135">
        <w:rPr>
          <w:rFonts w:ascii="Arial Narrow" w:eastAsia="GillSansMT" w:hAnsi="Arial Narrow" w:cs="GillSansMT"/>
          <w:color w:val="auto"/>
          <w:sz w:val="22"/>
          <w:szCs w:val="22"/>
        </w:rPr>
        <w:lastRenderedPageBreak/>
        <w:t>obciążony w pasie o szerokości równej głębokości wykopu, a głębokości wykopu nie będzie większa niż: 2,0 m w skałach litych spajanych mechanicznie,1,0 m w rumoszach, wietrzelinach i skałach spękanych, 1,25 m w gruntach mało spoistych</w:t>
      </w:r>
      <w:r w:rsidRPr="00174135">
        <w:rPr>
          <w:rFonts w:ascii="Arial Narrow" w:eastAsia="GillSansMT" w:hAnsi="Arial Narrow" w:cs="Arial"/>
          <w:color w:val="auto"/>
          <w:sz w:val="22"/>
          <w:szCs w:val="22"/>
        </w:rPr>
        <w:t xml:space="preserve"> </w:t>
      </w:r>
      <w:r w:rsidRPr="00174135">
        <w:rPr>
          <w:rFonts w:ascii="Arial Narrow" w:eastAsia="GillSansMT" w:hAnsi="Arial Narrow" w:cs="GillSansMT"/>
          <w:color w:val="auto"/>
          <w:sz w:val="22"/>
          <w:szCs w:val="22"/>
        </w:rPr>
        <w:t>i 1,5 m w gruntach spoistych. Wykopy o głębokości większej niż powyżej należy wykonywać ze skarpami</w:t>
      </w:r>
      <w:r w:rsidRPr="00174135">
        <w:rPr>
          <w:rFonts w:ascii="Arial Narrow" w:eastAsia="GillSansMT" w:hAnsi="Arial Narrow" w:cs="Arial"/>
          <w:color w:val="auto"/>
          <w:sz w:val="22"/>
          <w:szCs w:val="22"/>
        </w:rPr>
        <w:t xml:space="preserve"> </w:t>
      </w:r>
      <w:r w:rsidRPr="00174135">
        <w:rPr>
          <w:rFonts w:ascii="Arial Narrow" w:eastAsia="GillSansMT" w:hAnsi="Arial Narrow" w:cs="GillSansMT"/>
          <w:color w:val="auto"/>
          <w:sz w:val="22"/>
          <w:szCs w:val="22"/>
        </w:rPr>
        <w:t>o bezpiecznym pochyleniu. Jeżeli w dokumentacji technicznej nie określono inaczej dopuszcza się następujące</w:t>
      </w:r>
      <w:r w:rsidRPr="00174135">
        <w:rPr>
          <w:rFonts w:ascii="Arial Narrow" w:eastAsia="GillSansMT" w:hAnsi="Arial Narrow" w:cs="Arial"/>
          <w:color w:val="auto"/>
          <w:sz w:val="22"/>
          <w:szCs w:val="22"/>
        </w:rPr>
        <w:t xml:space="preserve"> </w:t>
      </w:r>
      <w:r w:rsidRPr="00174135">
        <w:rPr>
          <w:rFonts w:ascii="Arial Narrow" w:eastAsia="GillSansMT" w:hAnsi="Arial Narrow" w:cs="GillSansMT"/>
          <w:color w:val="auto"/>
          <w:sz w:val="22"/>
          <w:szCs w:val="22"/>
        </w:rPr>
        <w:t>bezpieczne nachylenie skarp roboczych o wysokości do 4 m:</w:t>
      </w:r>
    </w:p>
    <w:p w14:paraId="3B110E2B" w14:textId="77777777" w:rsidR="00DD2DEB" w:rsidRPr="00174135" w:rsidRDefault="00DD2DEB" w:rsidP="004B47E1">
      <w:pPr>
        <w:tabs>
          <w:tab w:val="left" w:pos="1134"/>
        </w:tabs>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pionowe – w skałach litych, mało spękanych,</w:t>
      </w:r>
    </w:p>
    <w:p w14:paraId="18595DB7"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o nachyleniu 2:1 - w gruntach zwięzłych i bardzo spoistych,</w:t>
      </w:r>
    </w:p>
    <w:p w14:paraId="376D0402"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c)</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o nachyleniu 1:1 – w skałach spękanych i rumoszach zwietrzałych,</w:t>
      </w:r>
    </w:p>
    <w:p w14:paraId="6C3F81FD"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d)</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o nachyleniu 1:1,25 - w gruntach małospoistych oraz rumoszach zwietrzelinowych gliniastych,</w:t>
      </w:r>
    </w:p>
    <w:p w14:paraId="5B6AA8C4"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e)</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o nachyleniu 1:1,5 - w gruntach sypkich (piaski, żwiry, pospółki)</w:t>
      </w:r>
    </w:p>
    <w:p w14:paraId="25D949BC"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Bezpieczne nachylenie skarp w gruntach spoistych dotyczy przypadków, gdy grunty te występują w stanach zwartych i półzwartych. Dla stanów plastycznych tych gruntów bezpieczne nachylenie skarp powinno wynosić:</w:t>
      </w:r>
    </w:p>
    <w:p w14:paraId="1BEE85AB"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1:1,5 dla skarp wykopów do głębokości 2,0 m,</w:t>
      </w:r>
    </w:p>
    <w:p w14:paraId="288AB8D4"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1:1,75 dla skarp wykopów do głębokości 3,0 m</w:t>
      </w:r>
    </w:p>
    <w:p w14:paraId="6CE17055"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Przy większej głębokości wykopu nachylenie skarp należy przyjmować na podst. obliczeń stateczności zbocza. W wykopach ze skarpami o bezpiecznym nachyleniu powinny być stosowane następujące zabezpieczenia:</w:t>
      </w:r>
    </w:p>
    <w:p w14:paraId="1F9F6C7C"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w pasie terenu przylegającym do górnej krawędzi skarpy na szerokości równej trzykrotnej głębokości wykopu - powierzchnie powinny mie</w:t>
      </w:r>
      <w:r w:rsidR="006A43EF" w:rsidRPr="00174135">
        <w:rPr>
          <w:rFonts w:ascii="Arial Narrow" w:eastAsia="GillSansMT" w:hAnsi="Arial Narrow" w:cs="GillSansMT"/>
          <w:color w:val="auto"/>
          <w:sz w:val="22"/>
          <w:szCs w:val="22"/>
        </w:rPr>
        <w:t>ć</w:t>
      </w:r>
      <w:r w:rsidRPr="00174135">
        <w:rPr>
          <w:rFonts w:ascii="Arial Narrow" w:eastAsia="GillSansMT" w:hAnsi="Arial Narrow" w:cs="GillSansMT"/>
          <w:color w:val="auto"/>
          <w:sz w:val="22"/>
          <w:szCs w:val="22"/>
        </w:rPr>
        <w:t xml:space="preserve"> odpowiednie spadki umożliwiające łatwy odpływ wody opadowej od krawędzi wykopu,</w:t>
      </w:r>
    </w:p>
    <w:p w14:paraId="42119169"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w gruntach spoistych podstawa skarpy powinna być zabezpieczona przed rozmoczeniem wodami opadowymi przez wykonanie w dnie wykopu w spadku w kierunku środka wykopu,</w:t>
      </w:r>
    </w:p>
    <w:p w14:paraId="3704441C"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c)</w:t>
      </w:r>
      <w:r w:rsidR="00BD414A"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stan skarp należy okresowo sprawdzać</w:t>
      </w:r>
    </w:p>
    <w:p w14:paraId="39B5AD48" w14:textId="77777777" w:rsidR="00DD2DEB" w:rsidRPr="00174135" w:rsidRDefault="00DD2DEB" w:rsidP="00190DEA">
      <w:pPr>
        <w:pStyle w:val="Akapitzlist"/>
        <w:numPr>
          <w:ilvl w:val="3"/>
          <w:numId w:val="22"/>
        </w:numPr>
        <w:autoSpaceDE w:val="0"/>
        <w:autoSpaceDN w:val="0"/>
        <w:adjustRightInd w:val="0"/>
        <w:spacing w:before="240"/>
        <w:ind w:left="1701"/>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Rozparcie lub podparcie ścian wykopów</w:t>
      </w:r>
    </w:p>
    <w:p w14:paraId="09C56519"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1)</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Typowe rozparcia i podparcia wykopów mogą być stosowane do zabezpieczenia ścian wykopów do głębokości 4,0 m w warunkach gdy w bezpośrednim sąsiedztwie wykopu nie przewiduje się występowania obciążeń spowodowanych przez budowlę, środki transportu, składowany materiał, urobek gruntu, itp. oraz jeżeli warunki wykonania robot nie stawiają ostrzejszych wymagań.</w:t>
      </w:r>
    </w:p>
    <w:p w14:paraId="74C41D90"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2)</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Odeskowanie ścian wykopu może być pełne lub ażurowe. Odeskowanie ażurowe można stosować w gruntach o dostatecznej spoistości uniemożliwiającej wypadanie gruntu spomiędzy elementów szalujących. Odeskowanie ażurowe ścian wykopów można stoso</w:t>
      </w:r>
      <w:r w:rsidRPr="00174135">
        <w:rPr>
          <w:rFonts w:ascii="Arial Narrow" w:eastAsia="GillSansMT" w:hAnsi="Arial Narrow" w:cs="GillSansMT"/>
          <w:color w:val="auto"/>
          <w:sz w:val="22"/>
          <w:szCs w:val="22"/>
        </w:rPr>
        <w:t xml:space="preserve">wać tylko w gruntach spoistych, </w:t>
      </w:r>
      <w:r w:rsidR="00DD2DEB" w:rsidRPr="00174135">
        <w:rPr>
          <w:rFonts w:ascii="Arial Narrow" w:eastAsia="GillSansMT" w:hAnsi="Arial Narrow" w:cs="GillSansMT"/>
          <w:color w:val="auto"/>
          <w:sz w:val="22"/>
          <w:szCs w:val="22"/>
        </w:rPr>
        <w:t>półzwartych i zwartych.</w:t>
      </w:r>
    </w:p>
    <w:p w14:paraId="22AF00F8"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3)</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Przy wykonywaniu wykopów podpartych lub rozpartych po</w:t>
      </w:r>
      <w:r w:rsidRPr="00174135">
        <w:rPr>
          <w:rFonts w:ascii="Arial Narrow" w:eastAsia="GillSansMT" w:hAnsi="Arial Narrow" w:cs="GillSansMT"/>
          <w:color w:val="auto"/>
          <w:sz w:val="22"/>
          <w:szCs w:val="22"/>
        </w:rPr>
        <w:t xml:space="preserve">winny być zachowane następujące </w:t>
      </w:r>
      <w:r w:rsidR="00DD2DEB" w:rsidRPr="00174135">
        <w:rPr>
          <w:rFonts w:ascii="Arial Narrow" w:eastAsia="GillSansMT" w:hAnsi="Arial Narrow" w:cs="GillSansMT"/>
          <w:color w:val="auto"/>
          <w:sz w:val="22"/>
          <w:szCs w:val="22"/>
        </w:rPr>
        <w:t>wymagania:</w:t>
      </w:r>
    </w:p>
    <w:p w14:paraId="2EC4F40D"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 górne krawędzie bali przyściennych powinny wystawać ponad teren co najmniej na 15 cm,</w:t>
      </w:r>
    </w:p>
    <w:p w14:paraId="54D354EA"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 wykop rozparty powinien być przykryty szczelnie balami w przypadku, gdy w pobliżu wykopu jest przewidywany ruch pojazdów,</w:t>
      </w:r>
    </w:p>
    <w:p w14:paraId="4A6D65B5"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c) rozpory powinny być tak umocowane aby uniemożliwione było ich samoczynne opadanie w dół,</w:t>
      </w:r>
    </w:p>
    <w:p w14:paraId="61E39C48"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d) w odległościach nie większych niż 20 m powinny znajdować się wyjścia awaryjne z dna wykopu,</w:t>
      </w:r>
    </w:p>
    <w:p w14:paraId="73EF5397"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e) w każdej fazie rob</w:t>
      </w:r>
      <w:r w:rsidR="008F0EE3"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t pracownicy powinni znajdować się w części wykopu odeskowanego,</w:t>
      </w:r>
    </w:p>
    <w:p w14:paraId="3F66B51A"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4)</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Stan rozparcia i podparcia ścian wykopów powinien być sprawdzany okresowo i niezwłocznie po wystąpieniu czynników niekorzystnych dla wzmacniających konstrukcji, np.: intensywne opady deszczu, śniegu, duże mrozy, silny wiatr, oraz przed każdym zejściem pracowników do wykopu. Kontrole stanu zabezpieczeń wykopu należy rejestrować w dzienniku budowy.</w:t>
      </w:r>
    </w:p>
    <w:p w14:paraId="623E79FD"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5)</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Pogłębienie wykopów więcej niż o 0,5 m w gruntach spoistych i 0,3 m w gruntach pozostałych może odbyć się dopiero po odeskowaniu ścian. Przy pogłębianiu wykopów w gruntach wodonośnych jest konieczne stosowanie w dnie wykopu ścianek szczelnych sięgających co najmniej 0,5 m poniżej dna wykopu.</w:t>
      </w:r>
    </w:p>
    <w:p w14:paraId="11DACD0F"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6)</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Rozbieranie umocnień ścian lub skarp wykopów powinno być przeprowadzone stopniowo w miarę zasypywania wykopów poczynając od dna wykopu.</w:t>
      </w:r>
    </w:p>
    <w:p w14:paraId="11F96C61"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7)</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Zabezpieczenie ścian wykopów można usunąć za każdym razem na wysokość nie większą niż:</w:t>
      </w:r>
    </w:p>
    <w:p w14:paraId="28BF73FF"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0,5 m – z wykopów wykonanych w gruntach spoistych,</w:t>
      </w:r>
    </w:p>
    <w:p w14:paraId="53D1BE4D"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0,3 m – z wykopów wykonanych w innych gruntach.</w:t>
      </w:r>
    </w:p>
    <w:p w14:paraId="307E6072" w14:textId="77777777" w:rsidR="00DD2DEB" w:rsidRPr="00174135" w:rsidRDefault="00DD2DEB" w:rsidP="00190DEA">
      <w:pPr>
        <w:pStyle w:val="Akapitzlist"/>
        <w:numPr>
          <w:ilvl w:val="3"/>
          <w:numId w:val="22"/>
        </w:numPr>
        <w:autoSpaceDE w:val="0"/>
        <w:autoSpaceDN w:val="0"/>
        <w:adjustRightInd w:val="0"/>
        <w:spacing w:before="240"/>
        <w:ind w:left="1701"/>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lastRenderedPageBreak/>
        <w:t>Zejścia i wyjścia w wykopach</w:t>
      </w:r>
    </w:p>
    <w:p w14:paraId="7B46D266"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1)</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W wykopach głębszych niż 1,0 m od poziomu terenu powinny być wykonane w odległościach nie większych niż 20 m bezpieczne zejścia (wyjścia) dla pracowników.</w:t>
      </w:r>
    </w:p>
    <w:p w14:paraId="67027CDA"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2)</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 xml:space="preserve"> Schodzenie do wykopu i wychodzenie z niego po rozporach lub skarpach oraz opuszczanie i podnoszenie pracowników urządzeniami przeznaczonymi do wydobycia urobionego gruntu jest zabronione. W wykopach umocnionych należy wykonać wyjścia awaryjne. Stan (umocnienia) ścian wykopów powinien być sprawdzany okresowo oraz niezwłocznie po np.: intensywnym deszczu.</w:t>
      </w:r>
    </w:p>
    <w:p w14:paraId="657CA351" w14:textId="77777777" w:rsidR="00DD2DEB" w:rsidRPr="00174135" w:rsidRDefault="00DD2DEB" w:rsidP="00190DEA">
      <w:pPr>
        <w:pStyle w:val="Akapitzlist"/>
        <w:numPr>
          <w:ilvl w:val="3"/>
          <w:numId w:val="22"/>
        </w:numPr>
        <w:autoSpaceDE w:val="0"/>
        <w:autoSpaceDN w:val="0"/>
        <w:adjustRightInd w:val="0"/>
        <w:spacing w:before="240"/>
        <w:ind w:left="1701"/>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Składowanie urobku z wykopów</w:t>
      </w:r>
    </w:p>
    <w:p w14:paraId="79923862"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1)</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 xml:space="preserve"> Ukopany grunt powinien być przetransportowany niezwłocznie na miejsce jego przeznaczenia, na odkład przeznaczony do zasypania wykopów po jego zabudowaniu lub wywieziony z placu budowy.</w:t>
      </w:r>
    </w:p>
    <w:p w14:paraId="7989FF42"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2)</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W przypadku przygotowania odkładów gruntów przeznaczonych do zasypania wykopów odległość podstawy skarpy odkładu od górnej krawędzi wykopu powinna wynosić:</w:t>
      </w:r>
    </w:p>
    <w:p w14:paraId="3E128A54" w14:textId="77777777" w:rsidR="00DD2DEB" w:rsidRPr="00174135" w:rsidRDefault="00DD2DEB" w:rsidP="004B47E1">
      <w:pPr>
        <w:tabs>
          <w:tab w:val="left" w:pos="993"/>
        </w:tabs>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w:t>
      </w:r>
      <w:r w:rsidR="001D7D81"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nie miej niż 3,0 m - na gruntach przepuszczalnych,</w:t>
      </w:r>
    </w:p>
    <w:p w14:paraId="68517C06" w14:textId="77777777" w:rsidR="00DD2DEB" w:rsidRPr="00174135" w:rsidRDefault="00DD2DEB" w:rsidP="004B47E1">
      <w:pPr>
        <w:tabs>
          <w:tab w:val="left" w:pos="993"/>
        </w:tabs>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w:t>
      </w:r>
      <w:r w:rsidR="001D7D81"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nie mniej niż 5,0 m – na gruntach nieprzepuszczalnych.</w:t>
      </w:r>
    </w:p>
    <w:p w14:paraId="190FE546" w14:textId="77777777" w:rsidR="00DD2DEB" w:rsidRPr="00174135" w:rsidRDefault="00BD414A" w:rsidP="004B47E1">
      <w:pPr>
        <w:tabs>
          <w:tab w:val="left" w:pos="1418"/>
        </w:tabs>
        <w:autoSpaceDE w:val="0"/>
        <w:autoSpaceDN w:val="0"/>
        <w:adjustRightInd w:val="0"/>
        <w:ind w:left="284" w:firstLine="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3)</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Niedozwolone jest składowanie gruntu w postaci okładów:</w:t>
      </w:r>
    </w:p>
    <w:p w14:paraId="11DB61E9" w14:textId="77777777" w:rsidR="00DD2DEB" w:rsidRPr="00174135" w:rsidRDefault="00DD2DEB" w:rsidP="004B47E1">
      <w:pPr>
        <w:tabs>
          <w:tab w:val="left" w:pos="993"/>
        </w:tabs>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w:t>
      </w:r>
      <w:r w:rsidR="001D7D81"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w odległości mniejszej niż 1,0 m od krawędzi wykopu obudowanego,</w:t>
      </w:r>
    </w:p>
    <w:p w14:paraId="2847D2F4" w14:textId="77777777" w:rsidR="00DD2DEB" w:rsidRPr="00174135" w:rsidRDefault="00DD2DEB" w:rsidP="004B47E1">
      <w:pPr>
        <w:tabs>
          <w:tab w:val="left" w:pos="993"/>
        </w:tabs>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w:t>
      </w:r>
      <w:r w:rsidR="001D7D81"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w granicach klina odłamu gruntu.</w:t>
      </w:r>
    </w:p>
    <w:p w14:paraId="6674B407" w14:textId="77777777" w:rsidR="00DD2DEB" w:rsidRPr="00174135" w:rsidRDefault="00DD2DEB" w:rsidP="00190DEA">
      <w:pPr>
        <w:pStyle w:val="Akapitzlist"/>
        <w:numPr>
          <w:ilvl w:val="3"/>
          <w:numId w:val="22"/>
        </w:numPr>
        <w:autoSpaceDE w:val="0"/>
        <w:autoSpaceDN w:val="0"/>
        <w:adjustRightInd w:val="0"/>
        <w:spacing w:before="240"/>
        <w:ind w:left="1701"/>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Zasypywanie wykopów</w:t>
      </w:r>
    </w:p>
    <w:p w14:paraId="262B6522"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1)</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Zasypywanie wykopów powinno być dokonane bezpośrednio po zakończeniu w nich prowadzenia robot.</w:t>
      </w:r>
    </w:p>
    <w:p w14:paraId="69D3951A"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2)</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Przed rozpoczęciem zasypywania dno wykopu powinno być oczyszczone z odpadków materiałów budowlanych.</w:t>
      </w:r>
    </w:p>
    <w:p w14:paraId="750BF8C8"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3)</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Jeżeli dokumentacja projektowa nie stanowi inaczej, to do zasypania wykopów używać gruntu wcześniej wydobytego z tego wykopu, nie zamarzniętego, bez zanieczyszczeń.</w:t>
      </w:r>
    </w:p>
    <w:p w14:paraId="675417E6"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4)</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jeżeli w dokumentacji projektowej nie przewidziano innego sposobu zagęszczania gruntu przy zasypywaniu wykopów, to układanie i zagęszczanie gruntu powinno być wykonywane warstwami o grubości dostosowanej do przyjętego sposobu zagęszczania i wynoszącej:</w:t>
      </w:r>
    </w:p>
    <w:p w14:paraId="2025CD84"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 nie większej niż 25 cm przy stosowaniu ubijaków ręcznych i wałowaniu,</w:t>
      </w:r>
    </w:p>
    <w:p w14:paraId="6549F733"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 nie większej niż 30 cm przy ubijaniu urządzeniami wibracyjnymi, np.: płytami wibracyjnymi.</w:t>
      </w:r>
    </w:p>
    <w:p w14:paraId="619D4CD9"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5)</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 xml:space="preserve"> Jeżeli w wykopie dookoła budowli ułożono urządzenia lub warstwy odwadniające ( drenaż ), to warstwa gruntu do wysokości 30 cm nad drenażem lub warstwami odwadniającymi powinna być zagęszczana ręcznie w sposób nie wpływający na prawidłowe odprowadzenie wody.</w:t>
      </w:r>
    </w:p>
    <w:p w14:paraId="6A99FB31" w14:textId="77777777" w:rsidR="00DD2DEB" w:rsidRPr="00174135" w:rsidRDefault="00BD414A"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6)</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Jeżeli w zasypywanym wykopie znajduje się rurociąg, to do wysokości Ok. 40 cm ponad górną krawędź rurociągu należy pozasypywać i zagęszczać ręcznie. Zasypanie i ubijanie gruntu powinno następować równocześnie po obu stronach rurociągu.</w:t>
      </w:r>
    </w:p>
    <w:p w14:paraId="30468941" w14:textId="77777777" w:rsidR="001D7D81" w:rsidRPr="00174135" w:rsidRDefault="00DD2DEB" w:rsidP="00190DEA">
      <w:pPr>
        <w:pStyle w:val="Akapitzlist"/>
        <w:numPr>
          <w:ilvl w:val="3"/>
          <w:numId w:val="22"/>
        </w:numPr>
        <w:autoSpaceDE w:val="0"/>
        <w:autoSpaceDN w:val="0"/>
        <w:adjustRightInd w:val="0"/>
        <w:spacing w:before="240"/>
        <w:ind w:left="1701"/>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Odkłady gruntów</w:t>
      </w:r>
    </w:p>
    <w:p w14:paraId="1D0C3F28" w14:textId="77777777" w:rsidR="00DD2DEB" w:rsidRPr="00174135" w:rsidRDefault="001D7D81" w:rsidP="004B47E1">
      <w:pPr>
        <w:pStyle w:val="Akapitzlist"/>
        <w:autoSpaceDE w:val="0"/>
        <w:autoSpaceDN w:val="0"/>
        <w:adjustRightInd w:val="0"/>
        <w:spacing w:before="240"/>
        <w:ind w:left="284" w:firstLine="425"/>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1)</w:t>
      </w:r>
      <w:r w:rsidRPr="00174135">
        <w:rPr>
          <w:rFonts w:ascii="Arial Narrow" w:eastAsia="GillSansMT" w:hAnsi="Arial Narrow" w:cs="GillSansMT"/>
          <w:color w:val="auto"/>
          <w:sz w:val="22"/>
          <w:szCs w:val="22"/>
        </w:rPr>
        <w:tab/>
      </w:r>
      <w:r w:rsidR="00DD2DEB" w:rsidRPr="00174135">
        <w:rPr>
          <w:rFonts w:ascii="Arial Narrow" w:eastAsia="GillSansMT" w:hAnsi="Arial Narrow" w:cs="GillSansMT"/>
          <w:color w:val="auto"/>
          <w:sz w:val="22"/>
          <w:szCs w:val="22"/>
        </w:rPr>
        <w:t>W przypadku konieczności wykonywania odkładów ziemnych powinny być one wykonywane w postaci nasypów</w:t>
      </w:r>
      <w:r w:rsidRPr="00174135">
        <w:rPr>
          <w:rFonts w:ascii="Arial Narrow" w:eastAsia="GillSansMT" w:hAnsi="Arial Narrow" w:cs="GillSansMT"/>
          <w:color w:val="auto"/>
          <w:sz w:val="22"/>
          <w:szCs w:val="22"/>
        </w:rPr>
        <w:t xml:space="preserve"> </w:t>
      </w:r>
      <w:r w:rsidR="00DD2DEB" w:rsidRPr="00174135">
        <w:rPr>
          <w:rFonts w:ascii="Arial Narrow" w:eastAsia="GillSansMT" w:hAnsi="Arial Narrow" w:cs="GillSansMT"/>
          <w:color w:val="auto"/>
          <w:sz w:val="22"/>
          <w:szCs w:val="22"/>
        </w:rPr>
        <w:t>o wysokości 1,5 m o pochyleniu skarp 1:1,5 i ze spadkiem korony od 2 do 5%. Odległość podstawy skarpy</w:t>
      </w:r>
      <w:r w:rsidRPr="00174135">
        <w:rPr>
          <w:rFonts w:ascii="Arial Narrow" w:eastAsia="GillSansMT" w:hAnsi="Arial Narrow" w:cs="GillSansMT"/>
          <w:color w:val="auto"/>
          <w:sz w:val="22"/>
          <w:szCs w:val="22"/>
        </w:rPr>
        <w:t xml:space="preserve"> </w:t>
      </w:r>
      <w:r w:rsidR="00DD2DEB" w:rsidRPr="00174135">
        <w:rPr>
          <w:rFonts w:ascii="Arial Narrow" w:eastAsia="GillSansMT" w:hAnsi="Arial Narrow" w:cs="GillSansMT"/>
          <w:color w:val="auto"/>
          <w:sz w:val="22"/>
          <w:szCs w:val="22"/>
        </w:rPr>
        <w:t>odkładu ziemnego od górnej krawędzi wykopu powinna wynosić co najmniej podwójna jego głębokość i niemniej niż:</w:t>
      </w:r>
    </w:p>
    <w:p w14:paraId="79DFB260"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a)3,0 m – w gruntach przepuszczalnych,</w:t>
      </w:r>
    </w:p>
    <w:p w14:paraId="15CB0CB5"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b)5,0 m – w gruntach nieprzepuszczalnych,</w:t>
      </w:r>
    </w:p>
    <w:p w14:paraId="29B32ABC"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c)20 m - na odcinkach zawiewanych śniegiem.</w:t>
      </w:r>
    </w:p>
    <w:p w14:paraId="597B43DD"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2</w:t>
      </w:r>
      <w:r w:rsidR="001D7D81" w:rsidRPr="00174135">
        <w:rPr>
          <w:rFonts w:ascii="Arial Narrow" w:eastAsia="GillSansMT" w:hAnsi="Arial Narrow" w:cs="GillSansMT"/>
          <w:color w:val="auto"/>
          <w:sz w:val="22"/>
          <w:szCs w:val="22"/>
        </w:rPr>
        <w:t>)</w:t>
      </w:r>
      <w:r w:rsidR="001D7D81"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Odkłady ziemne powinny być wykonywane od strony najczęściej wiejących wiatrów.</w:t>
      </w:r>
    </w:p>
    <w:p w14:paraId="68E75FC2"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W trakcie wykonywania robot zachować szczególną ostrożność z uwagi na możliwość występowania zewnętrznych instalacji budynku. Wykopy powinny być wykonywane ręcznie do poziomu ok. 15 cm poniżej górnej powierzchni ławy fundamentowej budynku, tak aby nie naruszyć gruntu w poziomie posadowienia fundamentów. Zabrania się wykonywania wykopów poniżej określonego poziomu, a w szczególności zabrania się naruszenia struktury gruntu w poziomie posadowienia układu fundamentowego i poniżej tego poziomu. Po zakończeniu robot termomodernizacyjnych ściany fundamentowej, naruszoną strukturę gruntu na dnie wykopu zagęścić mechanicznie. Zasypywanie wykopów prowadzić warstwami do 30 cm i zagęszczać mechanicznie każdą warstwę do uzyskania stopnia zagęszczenia gruntu Id&gt;0,8.</w:t>
      </w:r>
    </w:p>
    <w:p w14:paraId="0F517397" w14:textId="77777777" w:rsidR="00DD2DEB" w:rsidRPr="00174135" w:rsidRDefault="00626C67" w:rsidP="004B47E1">
      <w:pPr>
        <w:pStyle w:val="Akapitzlist"/>
        <w:numPr>
          <w:ilvl w:val="0"/>
          <w:numId w:val="22"/>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lastRenderedPageBreak/>
        <w:t>KONTROLA JAKOŚCI</w:t>
      </w:r>
    </w:p>
    <w:p w14:paraId="42CC20BA" w14:textId="77777777" w:rsidR="00DD2DEB" w:rsidRPr="00174135" w:rsidRDefault="00DD2DEB" w:rsidP="00CD0945">
      <w:pPr>
        <w:autoSpaceDE w:val="0"/>
        <w:autoSpaceDN w:val="0"/>
        <w:adjustRightInd w:val="0"/>
        <w:ind w:left="360" w:firstLine="30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Sprawdzenie wykonania robot ziemnych polega na kontrolowaniu zgodności z wymaganiami określonymi w dokumentacji projektowej i niniejszej specyfikacji. W czasie kontroli szczególną uwagę należy zwrócić na:</w:t>
      </w:r>
    </w:p>
    <w:p w14:paraId="2C10543E"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sprawdzenie obszaru i głębokości wykopów,</w:t>
      </w:r>
    </w:p>
    <w:p w14:paraId="097C8BBE"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zapewnienie stateczności ścian wykopów,</w:t>
      </w:r>
    </w:p>
    <w:p w14:paraId="0A09BADD"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odwodnienie wykopów w czasie wykonywania robot i po ich zakończeniu,</w:t>
      </w:r>
    </w:p>
    <w:p w14:paraId="325264A9"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wyrównanie i zagęszczenie dna wykopów fundamentowych,</w:t>
      </w:r>
    </w:p>
    <w:p w14:paraId="1DEC7FF6"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kontrolę zagęszczenia gruntu zasypowego w wykopach po wykonaniu robot fundamentowych.</w:t>
      </w:r>
    </w:p>
    <w:p w14:paraId="14F5CEAC"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Tolerancje wykonywania wykopów:</w:t>
      </w:r>
    </w:p>
    <w:p w14:paraId="350648D8"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Dopuszczalne odchyłki w wykonywaniu wykopów wynoszą:</w:t>
      </w:r>
    </w:p>
    <w:p w14:paraId="4D254E53"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0,02% - dla spadków terenu,</w:t>
      </w:r>
    </w:p>
    <w:p w14:paraId="2B3AA769"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0,05% - dla spadków rowów odwadniających,</w:t>
      </w:r>
    </w:p>
    <w:p w14:paraId="04353825"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4 cm – dla rzędnych w siatce kwadratów 40x40 m,</w:t>
      </w:r>
    </w:p>
    <w:p w14:paraId="08B7A47C"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5 cm – dla rzędnych dna wykopu pod fundamenty,</w:t>
      </w:r>
    </w:p>
    <w:p w14:paraId="082DCFA4"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15 cm - dla wymiarów wykopów w planie o szerokości dna większej niż 1,5 m,</w:t>
      </w:r>
    </w:p>
    <w:p w14:paraId="60836898"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5 cm - dla wymiarów wykopów w planie o szerokości dna poniżej niż 1,5 m,</w:t>
      </w:r>
    </w:p>
    <w:p w14:paraId="2C507AE4"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2 cm - dla ostatecznej rzędnej dna wykopu,</w:t>
      </w:r>
    </w:p>
    <w:p w14:paraId="26875758"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10 % - dla nachylenia skarp wykopów.</w:t>
      </w:r>
    </w:p>
    <w:p w14:paraId="312E8EA1"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W trakcie zasypywania wykopów należy na bieżąco kontrolować materiał zasypowy, używany do zasypywania fundamentów oraz stopień zagęszczenia poszczególnych warstw zasypowych. Z przeprowadzanych kontroli sporządzać protokoły i dołączać je do Dziennika Budowy.</w:t>
      </w:r>
    </w:p>
    <w:p w14:paraId="62229126" w14:textId="77777777" w:rsidR="00DD2DEB" w:rsidRPr="00174135" w:rsidRDefault="00626C67" w:rsidP="004B47E1">
      <w:pPr>
        <w:pStyle w:val="Akapitzlist"/>
        <w:numPr>
          <w:ilvl w:val="0"/>
          <w:numId w:val="22"/>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JEDNOSTKA OBMIARU</w:t>
      </w:r>
    </w:p>
    <w:p w14:paraId="632756C3"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Podstawą przyjęcia jednostki obmiarowej dla robot budowlanych jest przedmiar robot budowlanych:</w:t>
      </w:r>
    </w:p>
    <w:p w14:paraId="77386F9F" w14:textId="77777777" w:rsidR="00DD2DEB" w:rsidRPr="00174135" w:rsidRDefault="00DD2DEB" w:rsidP="004B47E1">
      <w:pPr>
        <w:autoSpaceDE w:val="0"/>
        <w:autoSpaceDN w:val="0"/>
        <w:adjustRightInd w:val="0"/>
        <w:ind w:left="70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a)</w:t>
      </w:r>
      <w:r w:rsidR="001D7D81"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wykopy i zasypanie wykopów - [m3],</w:t>
      </w:r>
    </w:p>
    <w:p w14:paraId="4B1F1F79" w14:textId="77777777" w:rsidR="00DD2DEB" w:rsidRPr="00174135" w:rsidRDefault="00DD2DEB" w:rsidP="004B47E1">
      <w:pPr>
        <w:autoSpaceDE w:val="0"/>
        <w:autoSpaceDN w:val="0"/>
        <w:adjustRightInd w:val="0"/>
        <w:ind w:left="660" w:firstLine="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w:t>
      </w:r>
      <w:r w:rsidR="001D7D81"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wywóz urobku i dowóz materiału zasypowego – [m3],</w:t>
      </w:r>
    </w:p>
    <w:p w14:paraId="0407306A" w14:textId="77777777" w:rsidR="00DD2DEB" w:rsidRPr="00174135" w:rsidRDefault="00DD2DEB" w:rsidP="004B47E1">
      <w:pPr>
        <w:autoSpaceDE w:val="0"/>
        <w:autoSpaceDN w:val="0"/>
        <w:adjustRightInd w:val="0"/>
        <w:ind w:left="360" w:firstLine="348"/>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c)</w:t>
      </w:r>
      <w:r w:rsidR="001D7D81" w:rsidRPr="00174135">
        <w:rPr>
          <w:rFonts w:ascii="Arial Narrow" w:eastAsia="GillSansMT" w:hAnsi="Arial Narrow" w:cs="GillSansMT"/>
          <w:color w:val="auto"/>
          <w:sz w:val="22"/>
          <w:szCs w:val="22"/>
        </w:rPr>
        <w:tab/>
      </w:r>
      <w:r w:rsidRPr="00174135">
        <w:rPr>
          <w:rFonts w:ascii="Arial Narrow" w:eastAsia="GillSansMT" w:hAnsi="Arial Narrow" w:cs="GillSansMT"/>
          <w:color w:val="auto"/>
          <w:sz w:val="22"/>
          <w:szCs w:val="22"/>
        </w:rPr>
        <w:t>umocnienia ścian wykopów – [m2].</w:t>
      </w:r>
    </w:p>
    <w:p w14:paraId="22D9029D" w14:textId="77777777" w:rsidR="00DD2DEB" w:rsidRPr="00174135" w:rsidRDefault="00626C67" w:rsidP="004B47E1">
      <w:pPr>
        <w:pStyle w:val="Akapitzlist"/>
        <w:numPr>
          <w:ilvl w:val="0"/>
          <w:numId w:val="22"/>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ODBIÓR ROBÓT</w:t>
      </w:r>
    </w:p>
    <w:p w14:paraId="7A460C09"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Ogólne zasady odbioru robot podano w ST - 00. Czynności odbiorowych dokonuje Inspektor Nadzoru na podstawie kontroli jakości dostarczonych materiałów, wykonanych robot potwierdzonych odpowiednimi protokołami i zapisami w Dzienniku Budowy, na podstawie zgodności z Dokumentacją Projektową, Specyfikacją Techniczną oraz wymaganym zakresem robot.</w:t>
      </w:r>
    </w:p>
    <w:p w14:paraId="6C48AEA7"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Roboty uznaje się za wykonane zgodnie z Dokumentacją projektową, ST i wymaganiami Inspektora Nadzoru, jeżeli wszystkie pomiary i badania z zachowaniem tolerancji, dały wyniki pozytywne.</w:t>
      </w:r>
    </w:p>
    <w:p w14:paraId="3B612066" w14:textId="77777777" w:rsidR="00DD2DEB" w:rsidRPr="00174135" w:rsidRDefault="00626C67" w:rsidP="004B47E1">
      <w:pPr>
        <w:pStyle w:val="Akapitzlist"/>
        <w:numPr>
          <w:ilvl w:val="0"/>
          <w:numId w:val="22"/>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PODSTAWA PŁATNOŚCI</w:t>
      </w:r>
    </w:p>
    <w:p w14:paraId="1824B9E8"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Zgodnie z Dokumentacją nale</w:t>
      </w:r>
      <w:r w:rsidR="00F4523C" w:rsidRPr="00174135">
        <w:rPr>
          <w:rFonts w:ascii="Arial Narrow" w:eastAsia="GillSansMT" w:hAnsi="Arial Narrow" w:cs="GillSansMT"/>
          <w:color w:val="auto"/>
          <w:sz w:val="22"/>
          <w:szCs w:val="22"/>
        </w:rPr>
        <w:t>ż</w:t>
      </w:r>
      <w:r w:rsidRPr="00174135">
        <w:rPr>
          <w:rFonts w:ascii="Arial Narrow" w:eastAsia="GillSansMT" w:hAnsi="Arial Narrow" w:cs="GillSansMT"/>
          <w:color w:val="auto"/>
          <w:sz w:val="22"/>
          <w:szCs w:val="22"/>
        </w:rPr>
        <w:t>y wykonać zakres robot wymieniony w p. 3. niniejszej ST. Płatność nale</w:t>
      </w:r>
      <w:r w:rsidR="00F4523C" w:rsidRPr="00174135">
        <w:rPr>
          <w:rFonts w:ascii="Arial Narrow" w:eastAsia="GillSansMT" w:hAnsi="Arial Narrow" w:cs="GillSansMT"/>
          <w:color w:val="auto"/>
          <w:sz w:val="22"/>
          <w:szCs w:val="22"/>
        </w:rPr>
        <w:t xml:space="preserve">ży przyjmować </w:t>
      </w:r>
      <w:r w:rsidRPr="00174135">
        <w:rPr>
          <w:rFonts w:ascii="Arial Narrow" w:eastAsia="GillSansMT" w:hAnsi="Arial Narrow" w:cs="GillSansMT"/>
          <w:color w:val="auto"/>
          <w:sz w:val="22"/>
          <w:szCs w:val="22"/>
        </w:rPr>
        <w:t>zgodnie z obmiarem i oceną jakości robot, w oparciu o wyniki pomiar</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badań i protokoły odbior</w:t>
      </w:r>
      <w:r w:rsidR="00F4523C" w:rsidRPr="00174135">
        <w:rPr>
          <w:rFonts w:ascii="Arial Narrow" w:eastAsia="GillSansMT" w:hAnsi="Arial Narrow" w:cs="GillSansMT"/>
          <w:color w:val="auto"/>
          <w:sz w:val="22"/>
          <w:szCs w:val="22"/>
        </w:rPr>
        <w:t xml:space="preserve">ów </w:t>
      </w:r>
      <w:r w:rsidRPr="00174135">
        <w:rPr>
          <w:rFonts w:ascii="Arial Narrow" w:eastAsia="GillSansMT" w:hAnsi="Arial Narrow" w:cs="GillSansMT"/>
          <w:color w:val="auto"/>
          <w:sz w:val="22"/>
          <w:szCs w:val="22"/>
        </w:rPr>
        <w:t>częściowych. Cena jednostkowa wykonania robot obejmuje:</w:t>
      </w:r>
    </w:p>
    <w:p w14:paraId="53FCAC62"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ogrodzenie, zabezpieczenie i oznakowanie miejsc prowadzenia robot,</w:t>
      </w:r>
    </w:p>
    <w:p w14:paraId="1F6E00CC"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demonta</w:t>
      </w:r>
      <w:r w:rsidR="00F4523C" w:rsidRPr="00174135">
        <w:rPr>
          <w:rFonts w:ascii="Arial Narrow" w:eastAsia="GillSansMT" w:hAnsi="Arial Narrow" w:cs="GillSansMT"/>
          <w:color w:val="auto"/>
          <w:sz w:val="22"/>
          <w:szCs w:val="22"/>
        </w:rPr>
        <w:t>ż</w:t>
      </w:r>
      <w:r w:rsidRPr="00174135">
        <w:rPr>
          <w:rFonts w:ascii="Arial Narrow" w:eastAsia="GillSansMT" w:hAnsi="Arial Narrow" w:cs="GillSansMT"/>
          <w:color w:val="auto"/>
          <w:sz w:val="22"/>
          <w:szCs w:val="22"/>
        </w:rPr>
        <w:t xml:space="preserve"> ogrodzenia, zabezpieczenia i oznakowania po ich zakończeniu,</w:t>
      </w:r>
    </w:p>
    <w:p w14:paraId="5A2159BD"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ustawienie, utrzymanie i demonta</w:t>
      </w:r>
      <w:r w:rsidR="00F4523C" w:rsidRPr="00174135">
        <w:rPr>
          <w:rFonts w:ascii="Arial Narrow" w:eastAsia="GillSansMT" w:hAnsi="Arial Narrow" w:cs="GillSansMT"/>
          <w:color w:val="auto"/>
          <w:sz w:val="22"/>
          <w:szCs w:val="22"/>
        </w:rPr>
        <w:t>ż</w:t>
      </w:r>
      <w:r w:rsidRPr="00174135">
        <w:rPr>
          <w:rFonts w:ascii="Arial Narrow" w:eastAsia="GillSansMT" w:hAnsi="Arial Narrow" w:cs="GillSansMT"/>
          <w:color w:val="auto"/>
          <w:sz w:val="22"/>
          <w:szCs w:val="22"/>
        </w:rPr>
        <w:t xml:space="preserve"> tablic informacyjnych i ostrzegawczych przez okres wykonania robot,</w:t>
      </w:r>
    </w:p>
    <w:p w14:paraId="4C7C9A60"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wszystkie wymagane kontraktem ubezpieczenia,</w:t>
      </w:r>
    </w:p>
    <w:p w14:paraId="633B323C"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prace pomiarowe, przygotowawcze i pomocnicze,</w:t>
      </w:r>
    </w:p>
    <w:p w14:paraId="71030E12"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zabezpieczenie innych obiekt</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i element</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budynku przed zniszczeniem lub uszkodzeniem,</w:t>
      </w:r>
    </w:p>
    <w:p w14:paraId="1D3FC66C"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składowanie i segregowanie materiał</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w:t>
      </w:r>
    </w:p>
    <w:p w14:paraId="32ABD6B5"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załadunek na środki transportu,</w:t>
      </w:r>
    </w:p>
    <w:p w14:paraId="05589D72"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wykonanie wykop</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liniowych, jamistych i szerokoprzestrzennych</w:t>
      </w:r>
    </w:p>
    <w:p w14:paraId="339CE107"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wykonanie i demonta</w:t>
      </w:r>
      <w:r w:rsidR="00F4523C" w:rsidRPr="00174135">
        <w:rPr>
          <w:rFonts w:ascii="Arial Narrow" w:eastAsia="GillSansMT" w:hAnsi="Arial Narrow" w:cs="GillSansMT"/>
          <w:color w:val="auto"/>
          <w:sz w:val="22"/>
          <w:szCs w:val="22"/>
        </w:rPr>
        <w:t>ż</w:t>
      </w:r>
      <w:r w:rsidRPr="00174135">
        <w:rPr>
          <w:rFonts w:ascii="Arial Narrow" w:eastAsia="GillSansMT" w:hAnsi="Arial Narrow" w:cs="GillSansMT"/>
          <w:color w:val="auto"/>
          <w:sz w:val="22"/>
          <w:szCs w:val="22"/>
        </w:rPr>
        <w:t xml:space="preserve"> umocnienia ścian wykop</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w:t>
      </w:r>
    </w:p>
    <w:p w14:paraId="24718F61"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zabezpieczenie wykop</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przed wodami gruntowymi i opadowymi</w:t>
      </w:r>
    </w:p>
    <w:p w14:paraId="33963ACE"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odwodnienie wykop</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w:t>
      </w:r>
    </w:p>
    <w:p w14:paraId="255ABE04"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okresowa kontrola stanu technicznego wykop</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wyjść awaryjnych i umocnień ścian wykop</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w:t>
      </w:r>
    </w:p>
    <w:p w14:paraId="25385661"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koszty związane z wywozem gruzu i składowaniem (opłaty składowe),</w:t>
      </w:r>
    </w:p>
    <w:p w14:paraId="7D56802E"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uporządkowanie miejsca prowadzenia robot,</w:t>
      </w:r>
    </w:p>
    <w:p w14:paraId="7A8066B5"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lastRenderedPageBreak/>
        <w:t xml:space="preserve">_ </w:t>
      </w:r>
      <w:r w:rsidRPr="00174135">
        <w:rPr>
          <w:rFonts w:ascii="Arial Narrow" w:eastAsia="GillSansMT" w:hAnsi="Arial Narrow" w:cs="GillSansMT"/>
          <w:color w:val="auto"/>
          <w:sz w:val="22"/>
          <w:szCs w:val="22"/>
        </w:rPr>
        <w:t>zabezpieczenie urządzeń (znaki drogowe),</w:t>
      </w:r>
    </w:p>
    <w:p w14:paraId="2AF133A7"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wykonanie niezbędnych zabezpieczeń dla os</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b trzecich,</w:t>
      </w:r>
    </w:p>
    <w:p w14:paraId="025757ED"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koszty badań, odbior</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w:t>
      </w:r>
    </w:p>
    <w:p w14:paraId="6BD4D2CC"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przywr</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cenie terenu do stanu pierwotnego i uporządkowanie miejsc prowadzonych robot</w:t>
      </w:r>
    </w:p>
    <w:p w14:paraId="5EA7C2B0"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zakup oraz transport materiał</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niezbędnych do wykonania robot na miejsce wbudowania,</w:t>
      </w:r>
    </w:p>
    <w:p w14:paraId="64E4BDF7"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odtworzenie istniejących oznakowań dr</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g i chodnik</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w:t>
      </w:r>
    </w:p>
    <w:p w14:paraId="36589961"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przeprowadzenie niezbędnych pomiar</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i badań,</w:t>
      </w:r>
    </w:p>
    <w:p w14:paraId="0000E041"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wykonanie wszystkich koniecznych badań potwierdzonych protokołami zgodnie z obowiązującymi przepisami</w:t>
      </w:r>
      <w:r w:rsidR="008F0EE3" w:rsidRPr="00174135">
        <w:rPr>
          <w:rFonts w:ascii="Arial Narrow" w:eastAsia="GillSansMT" w:hAnsi="Arial Narrow" w:cs="GillSansMT"/>
          <w:color w:val="auto"/>
          <w:sz w:val="22"/>
          <w:szCs w:val="22"/>
        </w:rPr>
        <w:t xml:space="preserve"> </w:t>
      </w:r>
      <w:r w:rsidRPr="00174135">
        <w:rPr>
          <w:rFonts w:ascii="Arial Narrow" w:eastAsia="GillSansMT" w:hAnsi="Arial Narrow" w:cs="GillSansMT"/>
          <w:color w:val="auto"/>
          <w:sz w:val="22"/>
          <w:szCs w:val="22"/>
        </w:rPr>
        <w:t>i normami,</w:t>
      </w:r>
    </w:p>
    <w:p w14:paraId="3CA7D210"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wykonanie protokoł</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pomiar</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odbior</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w:t>
      </w:r>
    </w:p>
    <w:p w14:paraId="0D328F5A" w14:textId="77777777" w:rsidR="00DD2DEB" w:rsidRPr="00174135" w:rsidRDefault="00626C67" w:rsidP="004B47E1">
      <w:pPr>
        <w:pStyle w:val="Akapitzlist"/>
        <w:numPr>
          <w:ilvl w:val="0"/>
          <w:numId w:val="22"/>
        </w:numPr>
        <w:autoSpaceDE w:val="0"/>
        <w:autoSpaceDN w:val="0"/>
        <w:adjustRightInd w:val="0"/>
        <w:spacing w:before="240"/>
        <w:jc w:val="both"/>
        <w:rPr>
          <w:rFonts w:ascii="Arial Narrow" w:eastAsia="GillSansMT" w:hAnsi="Arial Narrow" w:cs="GillSansMT"/>
          <w:b/>
          <w:color w:val="auto"/>
          <w:sz w:val="22"/>
          <w:szCs w:val="22"/>
        </w:rPr>
      </w:pPr>
      <w:r w:rsidRPr="00174135">
        <w:rPr>
          <w:rFonts w:ascii="Arial Narrow" w:eastAsia="GillSansMT" w:hAnsi="Arial Narrow" w:cs="GillSansMT"/>
          <w:b/>
          <w:color w:val="auto"/>
          <w:sz w:val="22"/>
          <w:szCs w:val="22"/>
        </w:rPr>
        <w:t>PRZEPISY ZWIĄZANE</w:t>
      </w:r>
    </w:p>
    <w:p w14:paraId="67B2214C"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Roboty będą wykonywane w bezpieczny spos</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b, ściśle w zgodzie z Polskimi Normami (PN).</w:t>
      </w:r>
    </w:p>
    <w:p w14:paraId="37B443E4"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Do wykonania robot objętych ST mają zastosowanie w szczeg</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lności ni</w:t>
      </w:r>
      <w:r w:rsidR="00F4523C" w:rsidRPr="00174135">
        <w:rPr>
          <w:rFonts w:ascii="Arial Narrow" w:eastAsia="GillSansMT" w:hAnsi="Arial Narrow" w:cs="GillSansMT"/>
          <w:color w:val="auto"/>
          <w:sz w:val="22"/>
          <w:szCs w:val="22"/>
        </w:rPr>
        <w:t>ż</w:t>
      </w:r>
      <w:r w:rsidRPr="00174135">
        <w:rPr>
          <w:rFonts w:ascii="Arial Narrow" w:eastAsia="GillSansMT" w:hAnsi="Arial Narrow" w:cs="GillSansMT"/>
          <w:color w:val="auto"/>
          <w:sz w:val="22"/>
          <w:szCs w:val="22"/>
        </w:rPr>
        <w:t>ej wymienione przepisy i normy.</w:t>
      </w:r>
    </w:p>
    <w:p w14:paraId="199D4F28"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Rozporządzenie Ministra Pracy i Polityki Socjalnej z dnia 26 września 1997 roku w sprawie og</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lnych przepis</w:t>
      </w:r>
      <w:r w:rsidR="00F4523C" w:rsidRPr="00174135">
        <w:rPr>
          <w:rFonts w:ascii="Arial Narrow" w:eastAsia="GillSansMT" w:hAnsi="Arial Narrow" w:cs="GillSansMT"/>
          <w:color w:val="auto"/>
          <w:sz w:val="22"/>
          <w:szCs w:val="22"/>
        </w:rPr>
        <w:t xml:space="preserve">ów </w:t>
      </w:r>
      <w:r w:rsidRPr="00174135">
        <w:rPr>
          <w:rFonts w:ascii="Arial Narrow" w:eastAsia="GillSansMT" w:hAnsi="Arial Narrow" w:cs="GillSansMT"/>
          <w:color w:val="auto"/>
          <w:sz w:val="22"/>
          <w:szCs w:val="22"/>
        </w:rPr>
        <w:t>bezpieczeństwa i higieny pracy (Dz. U. Nr 129, poz. 844, zm.: Dz. U. z 2002 r. Nr 91, poz. 811.</w:t>
      </w:r>
    </w:p>
    <w:p w14:paraId="42F27664"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Rozporządzenie Ministra Infrastruktury z dnia 6 lutego 2003 r.</w:t>
      </w:r>
      <w:r w:rsidR="00F4523C" w:rsidRPr="00174135">
        <w:rPr>
          <w:rFonts w:ascii="Arial Narrow" w:eastAsia="GillSansMT" w:hAnsi="Arial Narrow" w:cs="GillSansMT"/>
          <w:color w:val="auto"/>
          <w:sz w:val="22"/>
          <w:szCs w:val="22"/>
        </w:rPr>
        <w:t xml:space="preserve"> (Dz. U. 47 poz. 401) w sprawie bezpieczeństwa </w:t>
      </w:r>
      <w:r w:rsidRPr="00174135">
        <w:rPr>
          <w:rFonts w:ascii="Arial Narrow" w:eastAsia="GillSansMT" w:hAnsi="Arial Narrow" w:cs="GillSansMT"/>
          <w:color w:val="auto"/>
          <w:sz w:val="22"/>
          <w:szCs w:val="22"/>
        </w:rPr>
        <w:t>i higieny pracy podczas wykonywania robot budowlanych,</w:t>
      </w:r>
    </w:p>
    <w:p w14:paraId="6AB4B164"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Ustawa z dnia 7 lipca 1994 roku – Prawo budowlane (jednolity tekst Dz. U. Nr 156 z 2006 roku poz. 1118),</w:t>
      </w:r>
    </w:p>
    <w:p w14:paraId="31064C14"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Rozporządzenie Ministra Budownictwa i Przemysłu Materiał</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 Budowlany</w:t>
      </w:r>
      <w:r w:rsidR="00F4523C" w:rsidRPr="00174135">
        <w:rPr>
          <w:rFonts w:ascii="Arial Narrow" w:eastAsia="GillSansMT" w:hAnsi="Arial Narrow" w:cs="GillSansMT"/>
          <w:color w:val="auto"/>
          <w:sz w:val="22"/>
          <w:szCs w:val="22"/>
        </w:rPr>
        <w:t>ch z dnia 28.03.1972 r. (Dz. U.</w:t>
      </w:r>
      <w:r w:rsidRPr="00174135">
        <w:rPr>
          <w:rFonts w:ascii="Arial Narrow" w:eastAsia="GillSansMT" w:hAnsi="Arial Narrow" w:cs="GillSansMT"/>
          <w:color w:val="auto"/>
          <w:sz w:val="22"/>
          <w:szCs w:val="22"/>
        </w:rPr>
        <w:t>Nr 13 z dn. 10.04.1972 r.)</w:t>
      </w:r>
    </w:p>
    <w:p w14:paraId="59A173AE"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Ustawa z dnia 27.04.2001 r. Prawo ochrony środowiska (Dz. U. z 2001 r., Nr 62, poz. 627; z p</w:t>
      </w:r>
      <w:r w:rsidR="00F4523C" w:rsidRPr="00174135">
        <w:rPr>
          <w:rFonts w:ascii="Arial Narrow" w:eastAsia="GillSansMT" w:hAnsi="Arial Narrow" w:cs="GillSansMT"/>
          <w:color w:val="auto"/>
          <w:sz w:val="22"/>
          <w:szCs w:val="22"/>
        </w:rPr>
        <w:t xml:space="preserve">óźniejszymi </w:t>
      </w:r>
      <w:r w:rsidRPr="00174135">
        <w:rPr>
          <w:rFonts w:ascii="Arial Narrow" w:eastAsia="GillSansMT" w:hAnsi="Arial Narrow" w:cs="GillSansMT"/>
          <w:color w:val="auto"/>
          <w:sz w:val="22"/>
          <w:szCs w:val="22"/>
        </w:rPr>
        <w:t>zmianami),</w:t>
      </w:r>
    </w:p>
    <w:p w14:paraId="21DFC0F1"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Ustawa z dnia 27.04.2001 r. o odpadach (Dz. U. Nr 62 z 2001 r., poz. 628; z p</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źniejszymi zmianami).</w:t>
      </w:r>
    </w:p>
    <w:p w14:paraId="1FF99227" w14:textId="77777777" w:rsidR="00F47111" w:rsidRPr="00174135" w:rsidRDefault="00F47111" w:rsidP="004B47E1">
      <w:pPr>
        <w:autoSpaceDE w:val="0"/>
        <w:autoSpaceDN w:val="0"/>
        <w:adjustRightInd w:val="0"/>
        <w:spacing w:before="24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Normy:</w:t>
      </w:r>
    </w:p>
    <w:p w14:paraId="4468A946"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PN-86/B-02480 Grunty budowlane. Określenia, symbole, podział i opis grunt</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w:t>
      </w:r>
    </w:p>
    <w:p w14:paraId="7E32CABA"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PN-B-04452:2002 Geotechnika. Badania polowe</w:t>
      </w:r>
    </w:p>
    <w:p w14:paraId="7D983BC6"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PN-88/B-04481 Grunty budowlane. Badania pr</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bek gruntu.</w:t>
      </w:r>
    </w:p>
    <w:p w14:paraId="543A2506"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PN-B-06050:1999 Geotechnika. Roboty ziemne. Wymagania og</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lne</w:t>
      </w:r>
    </w:p>
    <w:p w14:paraId="55AB2807"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BN-77/8931-12 Oznaczanie wskaźnika zagęszczania gruntu.</w:t>
      </w:r>
    </w:p>
    <w:p w14:paraId="222B6E02"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PN-86/B-02480 Grunty budowlane. Określenia, symbole, podział i opis grunt</w:t>
      </w:r>
      <w:r w:rsidR="00F4523C" w:rsidRPr="00174135">
        <w:rPr>
          <w:rFonts w:ascii="Arial Narrow" w:eastAsia="GillSansMT" w:hAnsi="Arial Narrow" w:cs="GillSansMT"/>
          <w:color w:val="auto"/>
          <w:sz w:val="22"/>
          <w:szCs w:val="22"/>
        </w:rPr>
        <w:t>ó</w:t>
      </w:r>
      <w:r w:rsidRPr="00174135">
        <w:rPr>
          <w:rFonts w:ascii="Arial Narrow" w:eastAsia="GillSansMT" w:hAnsi="Arial Narrow" w:cs="GillSansMT"/>
          <w:color w:val="auto"/>
          <w:sz w:val="22"/>
          <w:szCs w:val="22"/>
        </w:rPr>
        <w:t>w</w:t>
      </w:r>
    </w:p>
    <w:p w14:paraId="772817EB"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PN-66/B-06714 Kruszywa mineralne. Kruszywo kamienne, budowlane. Badania techniczne.</w:t>
      </w:r>
    </w:p>
    <w:p w14:paraId="582A805D"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PN-81/B-03020 Grunty budowlane. Posadowienia bezpośrednie budowli. Obliczenia statyczne</w:t>
      </w:r>
    </w:p>
    <w:p w14:paraId="718B627F"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i projektowanie.</w:t>
      </w:r>
    </w:p>
    <w:p w14:paraId="0B4EA5DD"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PN-89/B-32250 Kruszywa mineralne do betonu</w:t>
      </w:r>
    </w:p>
    <w:p w14:paraId="633DCF59"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PN-B-11111:1996 Kruszywa mineralne. Kruszywa naturalne do nawierzchni drogowych.</w:t>
      </w:r>
    </w:p>
    <w:p w14:paraId="55486EC9"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świr i mieszanka.</w:t>
      </w:r>
    </w:p>
    <w:p w14:paraId="56CEEC9C" w14:textId="77777777" w:rsidR="00DD2DEB" w:rsidRPr="00174135" w:rsidRDefault="00DD2DEB" w:rsidP="004B47E1">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BN-72/8972-01 Budowle drogowe i kolejowe – Roboty ziemne</w:t>
      </w:r>
    </w:p>
    <w:p w14:paraId="5B580379" w14:textId="77777777" w:rsidR="00DD2DEB" w:rsidRPr="00174135" w:rsidRDefault="00DD2DEB" w:rsidP="000A18A5">
      <w:pPr>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GillSansMT"/>
          <w:color w:val="auto"/>
          <w:sz w:val="22"/>
          <w:szCs w:val="22"/>
        </w:rPr>
        <w:t>Inne dokumenty i instrukcje:</w:t>
      </w:r>
    </w:p>
    <w:p w14:paraId="5A8A1AE3" w14:textId="77777777" w:rsidR="00C669F4" w:rsidRPr="00174135" w:rsidRDefault="00DD2DEB" w:rsidP="004B47E1">
      <w:pPr>
        <w:widowControl/>
        <w:autoSpaceDE w:val="0"/>
        <w:autoSpaceDN w:val="0"/>
        <w:adjustRightInd w:val="0"/>
        <w:ind w:left="360"/>
        <w:jc w:val="both"/>
        <w:rPr>
          <w:rFonts w:ascii="Arial Narrow" w:eastAsia="GillSansMT" w:hAnsi="Arial Narrow" w:cs="GillSansMT"/>
          <w:color w:val="auto"/>
          <w:sz w:val="22"/>
          <w:szCs w:val="22"/>
        </w:rPr>
      </w:pPr>
      <w:r w:rsidRPr="00174135">
        <w:rPr>
          <w:rFonts w:ascii="Arial Narrow" w:eastAsia="GillSansMT" w:hAnsi="Arial Narrow" w:cs="Wingdings"/>
          <w:color w:val="auto"/>
          <w:sz w:val="22"/>
          <w:szCs w:val="22"/>
        </w:rPr>
        <w:t xml:space="preserve">_ </w:t>
      </w:r>
      <w:r w:rsidRPr="00174135">
        <w:rPr>
          <w:rFonts w:ascii="Arial Narrow" w:eastAsia="GillSansMT" w:hAnsi="Arial Narrow" w:cs="GillSansMT"/>
          <w:color w:val="auto"/>
          <w:sz w:val="22"/>
          <w:szCs w:val="22"/>
        </w:rPr>
        <w:t>Warunki Techniczne Wykonania i Odbioru Robot Budowlano-Monta</w:t>
      </w:r>
      <w:r w:rsidR="00F4523C" w:rsidRPr="00174135">
        <w:rPr>
          <w:rFonts w:ascii="Arial Narrow" w:eastAsia="GillSansMT" w:hAnsi="Arial Narrow" w:cs="GillSansMT"/>
          <w:color w:val="auto"/>
          <w:sz w:val="22"/>
          <w:szCs w:val="22"/>
        </w:rPr>
        <w:t>ż</w:t>
      </w:r>
      <w:r w:rsidRPr="00174135">
        <w:rPr>
          <w:rFonts w:ascii="Arial Narrow" w:eastAsia="GillSansMT" w:hAnsi="Arial Narrow" w:cs="GillSansMT"/>
          <w:color w:val="auto"/>
          <w:sz w:val="22"/>
          <w:szCs w:val="22"/>
        </w:rPr>
        <w:t>owych tom</w:t>
      </w:r>
    </w:p>
    <w:p w14:paraId="7F365FCF"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6406973C"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6BE4CF8E"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43FB76F8"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210FCFA7"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769DFF0C"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264E7735"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2B3FEBDF"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4E4885A7"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4F3C47FC"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56A27319"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31267D25" w14:textId="77777777" w:rsidR="00C610D4" w:rsidRPr="00174135" w:rsidRDefault="00C610D4" w:rsidP="00071B8B">
      <w:pPr>
        <w:widowControl/>
        <w:autoSpaceDE w:val="0"/>
        <w:autoSpaceDN w:val="0"/>
        <w:adjustRightInd w:val="0"/>
        <w:ind w:left="360"/>
        <w:jc w:val="center"/>
        <w:rPr>
          <w:rFonts w:ascii="Arial Narrow" w:eastAsia="GillSansMT" w:hAnsi="Arial Narrow" w:cs="GillSansMT"/>
          <w:color w:val="auto"/>
          <w:sz w:val="22"/>
          <w:szCs w:val="22"/>
        </w:rPr>
      </w:pPr>
    </w:p>
    <w:p w14:paraId="2C9BBFF8"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6E206A87"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6CA3AA49"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5DC8AC6D" w14:textId="77777777" w:rsidR="00190DEA" w:rsidRPr="00174135" w:rsidRDefault="00190DEA" w:rsidP="00190DEA">
      <w:pPr>
        <w:widowControl/>
        <w:autoSpaceDE w:val="0"/>
        <w:autoSpaceDN w:val="0"/>
        <w:adjustRightInd w:val="0"/>
        <w:jc w:val="center"/>
        <w:rPr>
          <w:rFonts w:ascii="Arial Narrow" w:eastAsia="Times New Roman" w:hAnsi="Arial Narrow" w:cs="Times New Roman"/>
          <w:b/>
          <w:bCs/>
          <w:color w:val="auto"/>
          <w:sz w:val="22"/>
          <w:szCs w:val="22"/>
        </w:rPr>
      </w:pPr>
    </w:p>
    <w:p w14:paraId="768BBFD0" w14:textId="77777777" w:rsidR="00190DEA" w:rsidRPr="00174135" w:rsidRDefault="00190DEA" w:rsidP="00190DEA">
      <w:pPr>
        <w:widowControl/>
        <w:autoSpaceDE w:val="0"/>
        <w:autoSpaceDN w:val="0"/>
        <w:adjustRightInd w:val="0"/>
        <w:jc w:val="center"/>
        <w:rPr>
          <w:rFonts w:ascii="Arial Narrow" w:eastAsia="Times New Roman" w:hAnsi="Arial Narrow" w:cs="Times New Roman"/>
          <w:b/>
          <w:bCs/>
          <w:color w:val="auto"/>
          <w:sz w:val="22"/>
          <w:szCs w:val="22"/>
        </w:rPr>
      </w:pPr>
    </w:p>
    <w:p w14:paraId="6A4A962E"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4A705A39"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53420BAE"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27C6FD49"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17EFA2A7"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5F3F9EEF"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26C10E7E"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5755BF2E"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0F942586"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4170490A"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0BAEE9CA"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504BA61A"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0130045F"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2A246A95"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5219A734"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3D304966"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007CA593"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48E8B1DF"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21FC9E11"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7348C040"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49043B6E"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4268BF41"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477E07B7"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48FACEEC"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58E10C99" w14:textId="77777777" w:rsidR="004F597B" w:rsidRPr="00174135" w:rsidRDefault="004F597B" w:rsidP="00190DEA">
      <w:pPr>
        <w:widowControl/>
        <w:autoSpaceDE w:val="0"/>
        <w:autoSpaceDN w:val="0"/>
        <w:adjustRightInd w:val="0"/>
        <w:jc w:val="center"/>
        <w:rPr>
          <w:rFonts w:ascii="Arial Narrow" w:eastAsia="Times New Roman" w:hAnsi="Arial Narrow" w:cs="Times New Roman"/>
          <w:b/>
          <w:bCs/>
          <w:color w:val="auto"/>
          <w:sz w:val="22"/>
          <w:szCs w:val="22"/>
        </w:rPr>
      </w:pPr>
    </w:p>
    <w:p w14:paraId="4CAD33C1"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SZCZEGÓŁOW</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2BA75BB7" w14:textId="77777777" w:rsidR="00190DEA" w:rsidRPr="00174135" w:rsidRDefault="00190DEA" w:rsidP="00190DEA">
      <w:pPr>
        <w:widowControl/>
        <w:autoSpaceDE w:val="0"/>
        <w:autoSpaceDN w:val="0"/>
        <w:adjustRightInd w:val="0"/>
        <w:jc w:val="center"/>
        <w:rPr>
          <w:rFonts w:ascii="Arial Narrow" w:eastAsia="Times New Roman" w:hAnsi="Arial Narrow" w:cs="Times New Roman"/>
          <w:b/>
          <w:bCs/>
          <w:color w:val="auto"/>
          <w:sz w:val="36"/>
          <w:szCs w:val="36"/>
        </w:rPr>
      </w:pPr>
    </w:p>
    <w:p w14:paraId="4E7644D6"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r w:rsidRPr="00174135">
        <w:rPr>
          <w:rFonts w:ascii="Arial Narrow" w:eastAsia="Times New Roman" w:hAnsi="Arial Narrow" w:cs="Times New Roman"/>
          <w:b/>
          <w:bCs/>
          <w:color w:val="auto"/>
          <w:sz w:val="36"/>
          <w:szCs w:val="36"/>
        </w:rPr>
        <w:t>ST-03. STAL ZBROJENIOWA. ROBOTY ZBROJARSKIE.</w:t>
      </w:r>
    </w:p>
    <w:p w14:paraId="2A3B98EA"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4B66144F"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26260998"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1C4ADF77"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7F6BAA80"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6078DB45"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1780E021"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46230158"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47F75F04"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7804F251"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70D113C5"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1FF060A2"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63B7E843"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21564223"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0533EC7F"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340464F5" w14:textId="77777777" w:rsidR="00C610D4" w:rsidRPr="00174135" w:rsidRDefault="00C610D4" w:rsidP="00190DEA">
      <w:pPr>
        <w:widowControl/>
        <w:autoSpaceDE w:val="0"/>
        <w:autoSpaceDN w:val="0"/>
        <w:adjustRightInd w:val="0"/>
        <w:jc w:val="center"/>
        <w:rPr>
          <w:rFonts w:ascii="Arial Narrow" w:eastAsia="Times New Roman" w:hAnsi="Arial Narrow" w:cs="Times New Roman"/>
          <w:b/>
          <w:bCs/>
          <w:color w:val="auto"/>
          <w:sz w:val="22"/>
          <w:szCs w:val="22"/>
        </w:rPr>
      </w:pPr>
    </w:p>
    <w:p w14:paraId="27A1D3E9" w14:textId="77777777" w:rsidR="00C610D4" w:rsidRPr="00174135" w:rsidRDefault="00805FEC" w:rsidP="001F64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line="360" w:lineRule="auto"/>
        <w:ind w:right="57"/>
        <w:rPr>
          <w:rFonts w:ascii="Arial Narrow" w:hAnsi="Arial Narrow"/>
          <w:b/>
          <w:color w:val="auto"/>
          <w:sz w:val="22"/>
          <w:szCs w:val="22"/>
        </w:rPr>
      </w:pPr>
      <w:r w:rsidRPr="00174135">
        <w:rPr>
          <w:rFonts w:ascii="Arial Narrow" w:hAnsi="Arial Narrow"/>
          <w:b/>
          <w:color w:val="auto"/>
          <w:sz w:val="22"/>
          <w:szCs w:val="22"/>
        </w:rPr>
        <w:br w:type="column"/>
      </w:r>
    </w:p>
    <w:p w14:paraId="064B615F" w14:textId="77777777" w:rsidR="00C610D4" w:rsidRPr="00174135" w:rsidRDefault="00626C67" w:rsidP="004B47E1">
      <w:pPr>
        <w:pStyle w:val="Akapitzlis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WYMAGANIA OGÓLNE</w:t>
      </w:r>
    </w:p>
    <w:p w14:paraId="14E3372E" w14:textId="77777777" w:rsidR="00C610D4" w:rsidRPr="00174135" w:rsidRDefault="00C610D4"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1.1. Przedmiot</w:t>
      </w:r>
    </w:p>
    <w:p w14:paraId="6BC8A5FE" w14:textId="77777777" w:rsidR="00C610D4" w:rsidRPr="00174135" w:rsidRDefault="00C610D4"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Przedmiotem specyfikacji technicznej są wymagania dotyczące wykonania i odbioru robót zbrojarskich oraz wymagania dotyczące cech i jakości stali zbrojeniowej. Specyfikacja techniczna (ST) jest dokumentem pomocniczym przy realizacji i odbiorze robót.</w:t>
      </w:r>
    </w:p>
    <w:p w14:paraId="0B94E9A7" w14:textId="77777777" w:rsidR="00C610D4" w:rsidRPr="00174135" w:rsidRDefault="00C610D4"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p>
    <w:p w14:paraId="6AD46031" w14:textId="77777777" w:rsidR="00C610D4" w:rsidRPr="00174135" w:rsidRDefault="00C610D4"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1.2. Zakres robót</w:t>
      </w:r>
    </w:p>
    <w:p w14:paraId="707B1E4D" w14:textId="77777777" w:rsidR="00C610D4" w:rsidRPr="00174135" w:rsidRDefault="00C610D4" w:rsidP="004B47E1">
      <w:pPr>
        <w:pStyle w:val="Zwykytekst1"/>
        <w:jc w:val="both"/>
        <w:rPr>
          <w:rFonts w:ascii="Arial Narrow" w:hAnsi="Arial Narrow"/>
          <w:sz w:val="22"/>
          <w:szCs w:val="22"/>
        </w:rPr>
      </w:pPr>
      <w:r w:rsidRPr="00174135">
        <w:rPr>
          <w:rFonts w:ascii="Arial Narrow" w:hAnsi="Arial Narrow"/>
          <w:sz w:val="22"/>
          <w:szCs w:val="22"/>
        </w:rPr>
        <w:t>Ustalenia zawarte w niniejszej specyfikacji technicznej dotyczą sposobu prowadzenia robót zbrojarskich oraz wymagań jakie powinna spełniać stal zbrojeniowa.</w:t>
      </w:r>
    </w:p>
    <w:p w14:paraId="3E465C65" w14:textId="77777777" w:rsidR="00C610D4" w:rsidRPr="00174135" w:rsidRDefault="00C610D4"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Niniejsza specyfikacja opracowana została dla następujących klas robót według słownika CPV :</w:t>
      </w:r>
    </w:p>
    <w:p w14:paraId="2C53623D" w14:textId="77777777" w:rsidR="00C610D4" w:rsidRPr="00174135" w:rsidRDefault="00C610D4"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kl.45.21. kod CPV 45223210-1 „Roboty konstrukcyjne z wykorzystaniem stali”</w:t>
      </w:r>
    </w:p>
    <w:p w14:paraId="15EC85F2" w14:textId="77777777" w:rsidR="00C610D4" w:rsidRPr="00174135" w:rsidRDefault="00C610D4" w:rsidP="00071B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lang w:val="en-US"/>
        </w:rPr>
      </w:pPr>
      <w:r w:rsidRPr="00174135">
        <w:rPr>
          <w:rFonts w:ascii="Arial Narrow" w:hAnsi="Arial Narrow"/>
          <w:color w:val="auto"/>
          <w:sz w:val="22"/>
          <w:szCs w:val="22"/>
          <w:lang w:val="en-US"/>
        </w:rPr>
        <w:t xml:space="preserve">- kl.45.25. </w:t>
      </w:r>
      <w:r w:rsidR="00071B8B" w:rsidRPr="00174135">
        <w:rPr>
          <w:rFonts w:ascii="Arial Narrow" w:hAnsi="Arial Narrow"/>
          <w:color w:val="auto"/>
          <w:sz w:val="22"/>
          <w:szCs w:val="22"/>
          <w:lang w:val="en-US"/>
        </w:rPr>
        <w:t>kod CPV 45262310-7 „Zbrojenie”.</w:t>
      </w:r>
    </w:p>
    <w:p w14:paraId="2DDB48D7" w14:textId="77777777" w:rsidR="00C610D4" w:rsidRPr="00174135" w:rsidRDefault="00626C67" w:rsidP="00071B8B">
      <w:pPr>
        <w:pStyle w:val="Nagwek1"/>
        <w:numPr>
          <w:ilvl w:val="0"/>
          <w:numId w:val="2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spacing w:before="240"/>
        <w:jc w:val="both"/>
        <w:rPr>
          <w:rFonts w:ascii="Arial Narrow" w:hAnsi="Arial Narrow"/>
          <w:b/>
          <w:sz w:val="22"/>
          <w:szCs w:val="22"/>
        </w:rPr>
      </w:pPr>
      <w:bookmarkStart w:id="70" w:name="_Toc396134791"/>
      <w:r w:rsidRPr="00174135">
        <w:rPr>
          <w:rFonts w:ascii="Arial Narrow" w:hAnsi="Arial Narrow"/>
          <w:b/>
          <w:sz w:val="22"/>
          <w:szCs w:val="22"/>
        </w:rPr>
        <w:t>MATERIAŁY</w:t>
      </w:r>
      <w:bookmarkEnd w:id="70"/>
    </w:p>
    <w:p w14:paraId="50863539" w14:textId="77777777" w:rsidR="00C610D4" w:rsidRPr="00174135" w:rsidRDefault="00C610D4" w:rsidP="004B47E1">
      <w:pPr>
        <w:pStyle w:val="Nagwek4"/>
        <w:numPr>
          <w:ilvl w:val="3"/>
          <w:numId w:val="24"/>
        </w:numPr>
        <w:tabs>
          <w:tab w:val="left" w:pos="0"/>
        </w:tabs>
        <w:suppressAutoHyphens/>
        <w:spacing w:before="0" w:after="0"/>
        <w:jc w:val="both"/>
        <w:rPr>
          <w:rFonts w:ascii="Arial Narrow" w:hAnsi="Arial Narrow"/>
          <w:sz w:val="22"/>
          <w:szCs w:val="22"/>
        </w:rPr>
      </w:pPr>
      <w:bookmarkStart w:id="71" w:name="_Toc396134792"/>
      <w:r w:rsidRPr="00174135">
        <w:rPr>
          <w:rFonts w:ascii="Arial Narrow" w:hAnsi="Arial Narrow"/>
          <w:sz w:val="22"/>
          <w:szCs w:val="22"/>
        </w:rPr>
        <w:t>2.1.</w:t>
      </w:r>
      <w:r w:rsidRPr="00174135">
        <w:rPr>
          <w:rFonts w:ascii="Arial Narrow" w:hAnsi="Arial Narrow"/>
          <w:sz w:val="22"/>
          <w:szCs w:val="22"/>
        </w:rPr>
        <w:tab/>
        <w:t>Stal zbrojeniowa</w:t>
      </w:r>
      <w:bookmarkEnd w:id="71"/>
    </w:p>
    <w:p w14:paraId="47B4B2BC"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Pręty stalowe do zbrojenia betonu winny być zgodne z wymaganiami PN-82/H-93215 i PN-91/S-10042.</w:t>
      </w:r>
    </w:p>
    <w:p w14:paraId="7A39A6C4"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Stal zbrojeniowa dostarczana na budowę powinn</w:t>
      </w:r>
      <w:r w:rsidR="00071B8B" w:rsidRPr="00174135">
        <w:rPr>
          <w:rFonts w:ascii="Arial Narrow" w:hAnsi="Arial Narrow"/>
          <w:color w:val="auto"/>
          <w:sz w:val="22"/>
          <w:szCs w:val="22"/>
        </w:rPr>
        <w:t>a mieć atest hutniczy.</w:t>
      </w:r>
    </w:p>
    <w:p w14:paraId="10BFB08E" w14:textId="77777777" w:rsidR="00C610D4" w:rsidRPr="00174135" w:rsidRDefault="00C610D4" w:rsidP="00071B8B">
      <w:pPr>
        <w:spacing w:before="240"/>
        <w:jc w:val="both"/>
        <w:rPr>
          <w:rFonts w:ascii="Arial Narrow" w:hAnsi="Arial Narrow"/>
          <w:b/>
          <w:color w:val="auto"/>
          <w:sz w:val="22"/>
          <w:szCs w:val="22"/>
        </w:rPr>
      </w:pPr>
      <w:r w:rsidRPr="00174135">
        <w:rPr>
          <w:rFonts w:ascii="Arial Narrow" w:hAnsi="Arial Narrow"/>
          <w:b/>
          <w:color w:val="auto"/>
          <w:sz w:val="22"/>
          <w:szCs w:val="22"/>
        </w:rPr>
        <w:t>2.1.1.</w:t>
      </w:r>
      <w:r w:rsidRPr="00174135">
        <w:rPr>
          <w:rFonts w:ascii="Arial Narrow" w:hAnsi="Arial Narrow"/>
          <w:b/>
          <w:color w:val="auto"/>
          <w:sz w:val="22"/>
          <w:szCs w:val="22"/>
        </w:rPr>
        <w:tab/>
        <w:t>Asortyment stali</w:t>
      </w:r>
    </w:p>
    <w:p w14:paraId="24E4FB19"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Do zbrojenia betonu prętami wiotkimi należy stosować następujące klasy i gatunki stali oraz średnice </w:t>
      </w:r>
      <w:r w:rsidR="003B0552" w:rsidRPr="00174135">
        <w:rPr>
          <w:rFonts w:ascii="Arial Narrow" w:hAnsi="Arial Narrow"/>
          <w:color w:val="auto"/>
          <w:sz w:val="22"/>
          <w:szCs w:val="22"/>
        </w:rPr>
        <w:t>prętów:</w:t>
      </w:r>
    </w:p>
    <w:p w14:paraId="7F81BACE" w14:textId="77777777" w:rsidR="00C610D4" w:rsidRPr="00174135" w:rsidRDefault="00C610D4" w:rsidP="00071B8B">
      <w:pPr>
        <w:jc w:val="both"/>
        <w:rPr>
          <w:rFonts w:ascii="Arial Narrow" w:hAnsi="Arial Narrow"/>
          <w:color w:val="auto"/>
          <w:sz w:val="22"/>
          <w:szCs w:val="22"/>
        </w:rPr>
      </w:pPr>
      <w:r w:rsidRPr="00174135">
        <w:rPr>
          <w:rFonts w:ascii="Arial Narrow" w:hAnsi="Arial Narrow"/>
          <w:color w:val="auto"/>
          <w:sz w:val="22"/>
          <w:szCs w:val="22"/>
        </w:rPr>
        <w:t xml:space="preserve">stal </w:t>
      </w:r>
      <w:r w:rsidR="00B026EC" w:rsidRPr="00174135">
        <w:rPr>
          <w:rFonts w:ascii="Arial Narrow" w:hAnsi="Arial Narrow" w:cs="Arial"/>
          <w:color w:val="auto"/>
          <w:sz w:val="22"/>
          <w:szCs w:val="22"/>
        </w:rPr>
        <w:t>A-IIIN (gat. BSt500S</w:t>
      </w:r>
      <w:r w:rsidR="003B0552" w:rsidRPr="00174135">
        <w:rPr>
          <w:rFonts w:ascii="Arial Narrow" w:hAnsi="Arial Narrow" w:cs="Arial"/>
          <w:color w:val="auto"/>
          <w:sz w:val="22"/>
          <w:szCs w:val="22"/>
        </w:rPr>
        <w:t>),</w:t>
      </w:r>
      <w:r w:rsidR="003B0552" w:rsidRPr="00174135">
        <w:rPr>
          <w:rFonts w:ascii="Arial Narrow" w:hAnsi="Arial Narrow"/>
          <w:color w:val="auto"/>
          <w:sz w:val="22"/>
          <w:szCs w:val="22"/>
        </w:rPr>
        <w:t xml:space="preserve"> oraz</w:t>
      </w:r>
      <w:r w:rsidRPr="00174135">
        <w:rPr>
          <w:rFonts w:ascii="Arial Narrow" w:hAnsi="Arial Narrow"/>
          <w:color w:val="auto"/>
          <w:sz w:val="22"/>
          <w:szCs w:val="22"/>
        </w:rPr>
        <w:t xml:space="preserve"> A-0</w:t>
      </w:r>
      <w:r w:rsidR="00071B8B" w:rsidRPr="00174135">
        <w:rPr>
          <w:rFonts w:ascii="Arial Narrow" w:hAnsi="Arial Narrow"/>
          <w:color w:val="auto"/>
          <w:sz w:val="22"/>
          <w:szCs w:val="22"/>
        </w:rPr>
        <w:t xml:space="preserve"> (St3S), średnice od Ø</w:t>
      </w:r>
      <w:r w:rsidR="00B026EC" w:rsidRPr="00174135">
        <w:rPr>
          <w:rFonts w:ascii="Arial Narrow" w:hAnsi="Arial Narrow"/>
          <w:color w:val="auto"/>
          <w:sz w:val="22"/>
          <w:szCs w:val="22"/>
        </w:rPr>
        <w:t>10÷Ø20</w:t>
      </w:r>
      <w:r w:rsidR="00071B8B" w:rsidRPr="00174135">
        <w:rPr>
          <w:rFonts w:ascii="Arial Narrow" w:hAnsi="Arial Narrow"/>
          <w:color w:val="auto"/>
          <w:sz w:val="22"/>
          <w:szCs w:val="22"/>
        </w:rPr>
        <w:t xml:space="preserve"> mm.</w:t>
      </w:r>
    </w:p>
    <w:p w14:paraId="2EE8710A" w14:textId="77777777" w:rsidR="00C610D4" w:rsidRPr="00174135" w:rsidRDefault="00626C67" w:rsidP="00071B8B">
      <w:pPr>
        <w:pStyle w:val="Akapitzlis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SPRZĘT</w:t>
      </w:r>
    </w:p>
    <w:p w14:paraId="26455E62"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Prace zbrojarskie wykonane specjalistycznymi urządzeniami stanowiącymi wyposażenie zbrojarni (giętarki, noże mechaniczne, prostowarki, wciągarki, młotki, itp.).</w:t>
      </w:r>
    </w:p>
    <w:p w14:paraId="4E428F98" w14:textId="77777777" w:rsidR="00C610D4" w:rsidRPr="00174135" w:rsidRDefault="00C610D4" w:rsidP="00071B8B">
      <w:pPr>
        <w:jc w:val="both"/>
        <w:rPr>
          <w:rFonts w:ascii="Arial Narrow" w:hAnsi="Arial Narrow"/>
          <w:color w:val="auto"/>
          <w:sz w:val="22"/>
          <w:szCs w:val="22"/>
        </w:rPr>
      </w:pPr>
      <w:r w:rsidRPr="00174135">
        <w:rPr>
          <w:rFonts w:ascii="Arial Narrow" w:hAnsi="Arial Narrow"/>
          <w:color w:val="auto"/>
          <w:sz w:val="22"/>
          <w:szCs w:val="22"/>
        </w:rPr>
        <w:t>Sprzęt używany do wykonania zbrojenia musi być</w:t>
      </w:r>
      <w:r w:rsidR="00071B8B" w:rsidRPr="00174135">
        <w:rPr>
          <w:rFonts w:ascii="Arial Narrow" w:hAnsi="Arial Narrow"/>
          <w:color w:val="auto"/>
          <w:sz w:val="22"/>
          <w:szCs w:val="22"/>
        </w:rPr>
        <w:t xml:space="preserve"> zaakceptowany przez Inżyniera.</w:t>
      </w:r>
    </w:p>
    <w:p w14:paraId="6A8BAAAF" w14:textId="77777777" w:rsidR="00C610D4" w:rsidRPr="00174135" w:rsidRDefault="00626C67" w:rsidP="00071B8B">
      <w:pPr>
        <w:pStyle w:val="Akapitzlis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TRANSPORT</w:t>
      </w:r>
    </w:p>
    <w:p w14:paraId="0B1FEE11"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Załadunek, transport, rozładunek i składowanie materiałów do wykonania zbrojenia powinny odbywać się tak aby zachować ich dobry stan techniczny, a przede wszystkim tak , aby zapewnić nieodkształcalność elementów stalowych.</w:t>
      </w:r>
    </w:p>
    <w:p w14:paraId="62FCCAA1" w14:textId="77777777" w:rsidR="00C610D4" w:rsidRPr="00174135" w:rsidRDefault="00C610D4" w:rsidP="00071B8B">
      <w:pPr>
        <w:jc w:val="both"/>
        <w:rPr>
          <w:rFonts w:ascii="Arial Narrow" w:hAnsi="Arial Narrow"/>
          <w:color w:val="auto"/>
          <w:sz w:val="22"/>
          <w:szCs w:val="22"/>
        </w:rPr>
      </w:pPr>
      <w:r w:rsidRPr="00174135">
        <w:rPr>
          <w:rFonts w:ascii="Arial Narrow" w:hAnsi="Arial Narrow"/>
          <w:color w:val="auto"/>
          <w:sz w:val="22"/>
          <w:szCs w:val="22"/>
        </w:rPr>
        <w:t>Materiały należy ułożyć równomiernie na całej powierzchni ładunkowej, obok siebie i zabezpieczyć przed możliwością prze</w:t>
      </w:r>
      <w:r w:rsidR="00071B8B" w:rsidRPr="00174135">
        <w:rPr>
          <w:rFonts w:ascii="Arial Narrow" w:hAnsi="Arial Narrow"/>
          <w:color w:val="auto"/>
          <w:sz w:val="22"/>
          <w:szCs w:val="22"/>
        </w:rPr>
        <w:t>suwania się podczas transportu.</w:t>
      </w:r>
    </w:p>
    <w:p w14:paraId="16F67522" w14:textId="77777777" w:rsidR="00C610D4" w:rsidRPr="00174135" w:rsidRDefault="00C610D4" w:rsidP="00071B8B">
      <w:pPr>
        <w:pStyle w:val="Akapitzlis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WYKONANIE ROBÓT</w:t>
      </w:r>
    </w:p>
    <w:p w14:paraId="07F84962" w14:textId="77777777" w:rsidR="00C610D4" w:rsidRPr="00174135" w:rsidRDefault="00C610D4" w:rsidP="004B47E1">
      <w:pPr>
        <w:pStyle w:val="Nagwek4"/>
        <w:numPr>
          <w:ilvl w:val="3"/>
          <w:numId w:val="24"/>
        </w:numPr>
        <w:tabs>
          <w:tab w:val="left" w:pos="0"/>
        </w:tabs>
        <w:suppressAutoHyphens/>
        <w:spacing w:before="0" w:after="0"/>
        <w:jc w:val="both"/>
        <w:rPr>
          <w:rFonts w:ascii="Arial Narrow" w:hAnsi="Arial Narrow"/>
          <w:sz w:val="22"/>
          <w:szCs w:val="22"/>
        </w:rPr>
      </w:pPr>
      <w:bookmarkStart w:id="72" w:name="_Toc396134793"/>
      <w:r w:rsidRPr="00174135">
        <w:rPr>
          <w:rFonts w:ascii="Arial Narrow" w:hAnsi="Arial Narrow"/>
          <w:sz w:val="22"/>
          <w:szCs w:val="22"/>
        </w:rPr>
        <w:t>5.1.</w:t>
      </w:r>
      <w:r w:rsidR="00471086" w:rsidRPr="00174135">
        <w:rPr>
          <w:rFonts w:ascii="Arial Narrow" w:hAnsi="Arial Narrow"/>
          <w:sz w:val="22"/>
          <w:szCs w:val="22"/>
        </w:rPr>
        <w:tab/>
      </w:r>
      <w:r w:rsidRPr="00174135">
        <w:rPr>
          <w:rFonts w:ascii="Arial Narrow" w:hAnsi="Arial Narrow"/>
          <w:sz w:val="22"/>
          <w:szCs w:val="22"/>
        </w:rPr>
        <w:t>Wymagania ogólne</w:t>
      </w:r>
      <w:bookmarkEnd w:id="72"/>
    </w:p>
    <w:p w14:paraId="5B23F8A3"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Wymagania ogólne w stosunku do prowadzonych robót zgodnie z ST.1.0. </w:t>
      </w:r>
      <w:r w:rsidR="00071B8B" w:rsidRPr="00174135">
        <w:rPr>
          <w:rFonts w:ascii="Arial Narrow" w:hAnsi="Arial Narrow"/>
          <w:color w:val="auto"/>
          <w:sz w:val="22"/>
          <w:szCs w:val="22"/>
        </w:rPr>
        <w:t>Wymagania ogólne.</w:t>
      </w:r>
    </w:p>
    <w:p w14:paraId="0E065C5C" w14:textId="77777777" w:rsidR="00C610D4" w:rsidRPr="00174135" w:rsidRDefault="00C610D4" w:rsidP="00071B8B">
      <w:pPr>
        <w:pStyle w:val="Nagwek4"/>
        <w:numPr>
          <w:ilvl w:val="3"/>
          <w:numId w:val="24"/>
        </w:numPr>
        <w:tabs>
          <w:tab w:val="left" w:pos="0"/>
        </w:tabs>
        <w:suppressAutoHyphens/>
        <w:spacing w:after="0"/>
        <w:jc w:val="both"/>
        <w:rPr>
          <w:rFonts w:ascii="Arial Narrow" w:hAnsi="Arial Narrow"/>
          <w:sz w:val="22"/>
          <w:szCs w:val="22"/>
        </w:rPr>
      </w:pPr>
      <w:bookmarkStart w:id="73" w:name="_Toc396134794"/>
      <w:r w:rsidRPr="00174135">
        <w:rPr>
          <w:rFonts w:ascii="Arial Narrow" w:hAnsi="Arial Narrow"/>
          <w:sz w:val="22"/>
          <w:szCs w:val="22"/>
        </w:rPr>
        <w:t>5.2.</w:t>
      </w:r>
      <w:r w:rsidR="00471086" w:rsidRPr="00174135">
        <w:rPr>
          <w:rFonts w:ascii="Arial Narrow" w:hAnsi="Arial Narrow"/>
          <w:sz w:val="22"/>
          <w:szCs w:val="22"/>
        </w:rPr>
        <w:tab/>
      </w:r>
      <w:r w:rsidRPr="00174135">
        <w:rPr>
          <w:rFonts w:ascii="Arial Narrow" w:hAnsi="Arial Narrow"/>
          <w:sz w:val="22"/>
          <w:szCs w:val="22"/>
        </w:rPr>
        <w:t>Przygotowanie zbrojenia.</w:t>
      </w:r>
      <w:bookmarkEnd w:id="73"/>
    </w:p>
    <w:p w14:paraId="2511F26A" w14:textId="77777777" w:rsidR="00C610D4" w:rsidRPr="00174135" w:rsidRDefault="00C610D4" w:rsidP="00071B8B">
      <w:pPr>
        <w:pStyle w:val="Nagwek4"/>
        <w:numPr>
          <w:ilvl w:val="3"/>
          <w:numId w:val="24"/>
        </w:numPr>
        <w:tabs>
          <w:tab w:val="left" w:pos="0"/>
        </w:tabs>
        <w:suppressAutoHyphens/>
        <w:spacing w:after="0"/>
        <w:jc w:val="both"/>
        <w:rPr>
          <w:rFonts w:ascii="Arial Narrow" w:hAnsi="Arial Narrow"/>
          <w:sz w:val="22"/>
          <w:szCs w:val="22"/>
        </w:rPr>
      </w:pPr>
      <w:bookmarkStart w:id="74" w:name="_Toc396134795"/>
      <w:r w:rsidRPr="00174135">
        <w:rPr>
          <w:rFonts w:ascii="Arial Narrow" w:hAnsi="Arial Narrow"/>
          <w:sz w:val="22"/>
          <w:szCs w:val="22"/>
        </w:rPr>
        <w:t>5.2.1.</w:t>
      </w:r>
      <w:r w:rsidRPr="00174135">
        <w:rPr>
          <w:rFonts w:ascii="Arial Narrow" w:hAnsi="Arial Narrow"/>
          <w:sz w:val="22"/>
          <w:szCs w:val="22"/>
        </w:rPr>
        <w:tab/>
        <w:t>Czyszczenie prętów</w:t>
      </w:r>
      <w:bookmarkEnd w:id="74"/>
    </w:p>
    <w:p w14:paraId="3C8DA0CD"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W przypadku skorodowania prętów zbrojenia lub ich zanieczyszczenia w stopniu przekraczającym wymagania punktu 5.3.1. należy przeprowadzić ich czyszczenie. Rozumie się, że zanieczyszczenia powstały w okresie od przyjęcia stali na budowie do jej wbudowania.</w:t>
      </w:r>
    </w:p>
    <w:p w14:paraId="205EBF94" w14:textId="77777777" w:rsidR="00C610D4" w:rsidRPr="00174135" w:rsidRDefault="00C610D4" w:rsidP="004B47E1">
      <w:pPr>
        <w:pStyle w:val="Tekstpodstawowywcity"/>
        <w:ind w:left="0"/>
        <w:jc w:val="both"/>
        <w:rPr>
          <w:rFonts w:ascii="Arial Narrow" w:hAnsi="Arial Narrow"/>
          <w:sz w:val="22"/>
          <w:szCs w:val="22"/>
        </w:rPr>
      </w:pPr>
      <w:r w:rsidRPr="00174135">
        <w:rPr>
          <w:rFonts w:ascii="Arial Narrow" w:hAnsi="Arial Narrow"/>
          <w:sz w:val="22"/>
          <w:szCs w:val="22"/>
        </w:rPr>
        <w:t>Pręty zatłuszczone lub zabrudzone farbami należy czyścić preparatami rozpuszczającymi tłuszcz.</w:t>
      </w:r>
    </w:p>
    <w:p w14:paraId="6DE841D7"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Stal narażona na choćby chwilowe działanie słonej wody należy zmyć wodą słodką.</w:t>
      </w:r>
    </w:p>
    <w:p w14:paraId="0232D456"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Stal pokrytą łuszczącą się rdzą i zabłoconą oczyszcza się szczotkami drucianymi ręcznie lub mechanicznie lub też przez piaskowanie. Po oczyszczeniu należy sprawdzić wymiary przekroju poprzecznego prętów.</w:t>
      </w:r>
    </w:p>
    <w:p w14:paraId="7308AB33"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Stal tylko zabłoconą można zmyć strumieniem wody.</w:t>
      </w:r>
    </w:p>
    <w:p w14:paraId="2E9CBA11"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Pręty oblodzone odmraża się strumieniem ciepłej wody.</w:t>
      </w:r>
    </w:p>
    <w:p w14:paraId="4D9AF65E"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Możliwe są również inne sposoby czyszczenia stali zbrojeniowej akceptowane przez Inżyniera.</w:t>
      </w:r>
    </w:p>
    <w:p w14:paraId="4CEA45F8" w14:textId="77777777" w:rsidR="00C610D4" w:rsidRPr="00174135" w:rsidRDefault="00C610D4" w:rsidP="004B47E1">
      <w:pPr>
        <w:pStyle w:val="Spistreci1"/>
        <w:spacing w:before="0" w:after="0"/>
        <w:rPr>
          <w:rFonts w:ascii="Arial Narrow" w:hAnsi="Arial Narrow"/>
          <w:color w:val="auto"/>
          <w:sz w:val="22"/>
          <w:szCs w:val="22"/>
        </w:rPr>
      </w:pPr>
      <w:r w:rsidRPr="00174135">
        <w:rPr>
          <w:rFonts w:ascii="Arial Narrow" w:hAnsi="Arial Narrow"/>
          <w:caps/>
          <w:color w:val="auto"/>
          <w:sz w:val="22"/>
          <w:szCs w:val="22"/>
        </w:rPr>
        <w:t>5.2.2.</w:t>
      </w:r>
      <w:r w:rsidR="00471086" w:rsidRPr="00174135">
        <w:rPr>
          <w:rFonts w:ascii="Arial Narrow" w:hAnsi="Arial Narrow"/>
          <w:color w:val="auto"/>
          <w:sz w:val="22"/>
          <w:szCs w:val="22"/>
        </w:rPr>
        <w:tab/>
      </w:r>
      <w:r w:rsidR="00626C67" w:rsidRPr="00174135">
        <w:rPr>
          <w:rFonts w:ascii="Arial Narrow" w:hAnsi="Arial Narrow"/>
          <w:color w:val="auto"/>
          <w:sz w:val="22"/>
          <w:szCs w:val="22"/>
        </w:rPr>
        <w:t>Prostowanie prętów</w:t>
      </w:r>
    </w:p>
    <w:p w14:paraId="528B226B"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Dopuszczalna wielkość miejscowego wykrzywienia pręta od linii prostej nie powinna przekraczać 4 mm.</w:t>
      </w:r>
    </w:p>
    <w:p w14:paraId="3EB44F38" w14:textId="77777777" w:rsidR="00C610D4" w:rsidRPr="00174135" w:rsidRDefault="00C610D4" w:rsidP="004B47E1">
      <w:pPr>
        <w:pStyle w:val="Tekstpodstawowywcity"/>
        <w:ind w:left="0"/>
        <w:jc w:val="both"/>
        <w:rPr>
          <w:rFonts w:ascii="Arial Narrow" w:hAnsi="Arial Narrow"/>
          <w:sz w:val="22"/>
          <w:szCs w:val="22"/>
        </w:rPr>
      </w:pPr>
      <w:r w:rsidRPr="00174135">
        <w:rPr>
          <w:rFonts w:ascii="Arial Narrow" w:hAnsi="Arial Narrow"/>
          <w:sz w:val="22"/>
          <w:szCs w:val="22"/>
        </w:rPr>
        <w:lastRenderedPageBreak/>
        <w:t>Dopuszcza się prostowanie prętów za pomocą kluczy, młotków, prostowarek i wciągarek.</w:t>
      </w:r>
    </w:p>
    <w:p w14:paraId="264FE3D9" w14:textId="77777777" w:rsidR="00C610D4" w:rsidRPr="00174135" w:rsidRDefault="00C610D4" w:rsidP="00071B8B">
      <w:pPr>
        <w:pStyle w:val="Tekstpodstawowywcity"/>
        <w:spacing w:before="240"/>
        <w:ind w:left="0"/>
        <w:jc w:val="both"/>
        <w:rPr>
          <w:rFonts w:ascii="Arial Narrow" w:hAnsi="Arial Narrow"/>
          <w:b/>
          <w:sz w:val="22"/>
          <w:szCs w:val="22"/>
        </w:rPr>
      </w:pPr>
      <w:r w:rsidRPr="00174135">
        <w:rPr>
          <w:rFonts w:ascii="Arial Narrow" w:hAnsi="Arial Narrow"/>
          <w:b/>
          <w:sz w:val="22"/>
          <w:szCs w:val="22"/>
        </w:rPr>
        <w:t>5.2.3.</w:t>
      </w:r>
      <w:r w:rsidR="00471086" w:rsidRPr="00174135">
        <w:rPr>
          <w:rFonts w:ascii="Arial Narrow" w:hAnsi="Arial Narrow"/>
          <w:b/>
          <w:sz w:val="22"/>
          <w:szCs w:val="22"/>
        </w:rPr>
        <w:tab/>
      </w:r>
      <w:r w:rsidRPr="00174135">
        <w:rPr>
          <w:rFonts w:ascii="Arial Narrow" w:hAnsi="Arial Narrow"/>
          <w:b/>
          <w:sz w:val="22"/>
          <w:szCs w:val="22"/>
        </w:rPr>
        <w:t>Cięcie prętów zbrojeniowych</w:t>
      </w:r>
    </w:p>
    <w:p w14:paraId="61E4C0C4"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Cięcie prętów należy wykonywać przy maksymalnym wykorzystaniu materiału. Wskazane jest sporządzenie w tym celu planu cięcia. Pręty ucina się z dokładnością do 1.0 cm. Cięcia przeprowadza się przy użyciu mechanicznych noży. Należy ucinać pręty krótsze od długości podanej w projekcie o wydłużenie zależne od wielkości i ilości odgięć.</w:t>
      </w:r>
    </w:p>
    <w:p w14:paraId="1FC3FD3E"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Wydłużenia prętów (cm) powstające podczas ich odginania o d</w:t>
      </w:r>
      <w:r w:rsidR="00071B8B" w:rsidRPr="00174135">
        <w:rPr>
          <w:rFonts w:ascii="Arial Narrow" w:hAnsi="Arial Narrow"/>
          <w:color w:val="auto"/>
          <w:sz w:val="22"/>
          <w:szCs w:val="22"/>
        </w:rPr>
        <w:t>any kąt podaje poniższa tabela.</w:t>
      </w:r>
    </w:p>
    <w:p w14:paraId="3CD6E56D" w14:textId="77777777" w:rsidR="00C610D4" w:rsidRPr="00174135" w:rsidRDefault="00C610D4" w:rsidP="00071B8B">
      <w:pPr>
        <w:spacing w:before="240"/>
        <w:jc w:val="both"/>
        <w:rPr>
          <w:rFonts w:ascii="Arial Narrow" w:hAnsi="Arial Narrow"/>
          <w:b/>
          <w:color w:val="auto"/>
          <w:sz w:val="22"/>
          <w:szCs w:val="22"/>
        </w:rPr>
      </w:pPr>
      <w:r w:rsidRPr="00174135">
        <w:rPr>
          <w:rFonts w:ascii="Arial Narrow" w:hAnsi="Arial Narrow"/>
          <w:b/>
          <w:color w:val="auto"/>
          <w:sz w:val="22"/>
          <w:szCs w:val="22"/>
        </w:rPr>
        <w:t>Tabelka 1- Wydłużenia prętów ( cm) powstające podczas ich odginania o dany kąt</w:t>
      </w:r>
    </w:p>
    <w:p w14:paraId="1B2C5F64" w14:textId="77777777" w:rsidR="00C610D4" w:rsidRPr="00174135" w:rsidRDefault="00C610D4" w:rsidP="004B47E1">
      <w:pPr>
        <w:jc w:val="both"/>
        <w:rPr>
          <w:rFonts w:ascii="Arial Narrow" w:hAnsi="Arial Narrow"/>
          <w:color w:val="auto"/>
          <w:sz w:val="22"/>
          <w:szCs w:val="22"/>
        </w:rPr>
      </w:pPr>
    </w:p>
    <w:tbl>
      <w:tblPr>
        <w:tblW w:w="0" w:type="auto"/>
        <w:tblInd w:w="315" w:type="dxa"/>
        <w:tblLayout w:type="fixed"/>
        <w:tblCellMar>
          <w:left w:w="70" w:type="dxa"/>
          <w:right w:w="70" w:type="dxa"/>
        </w:tblCellMar>
        <w:tblLook w:val="0000" w:firstRow="0" w:lastRow="0" w:firstColumn="0" w:lastColumn="0" w:noHBand="0" w:noVBand="0"/>
      </w:tblPr>
      <w:tblGrid>
        <w:gridCol w:w="1204"/>
        <w:gridCol w:w="1134"/>
        <w:gridCol w:w="1135"/>
        <w:gridCol w:w="1133"/>
        <w:gridCol w:w="1224"/>
      </w:tblGrid>
      <w:tr w:rsidR="00174135" w:rsidRPr="00174135" w14:paraId="139052F9" w14:textId="77777777" w:rsidTr="007967EE">
        <w:trPr>
          <w:cantSplit/>
          <w:trHeight w:hRule="exact" w:val="300"/>
        </w:trPr>
        <w:tc>
          <w:tcPr>
            <w:tcW w:w="1204" w:type="dxa"/>
            <w:vMerge w:val="restart"/>
            <w:tcBorders>
              <w:top w:val="single" w:sz="8" w:space="0" w:color="000000"/>
              <w:left w:val="single" w:sz="8" w:space="0" w:color="000000"/>
              <w:bottom w:val="single" w:sz="4" w:space="0" w:color="000000"/>
            </w:tcBorders>
            <w:vAlign w:val="center"/>
          </w:tcPr>
          <w:p w14:paraId="10543C2C"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Średnica pręta [mm]</w:t>
            </w:r>
          </w:p>
        </w:tc>
        <w:tc>
          <w:tcPr>
            <w:tcW w:w="4626" w:type="dxa"/>
            <w:gridSpan w:val="4"/>
            <w:tcBorders>
              <w:top w:val="single" w:sz="8" w:space="0" w:color="000000"/>
              <w:left w:val="single" w:sz="4" w:space="0" w:color="000000"/>
              <w:bottom w:val="single" w:sz="4" w:space="0" w:color="000000"/>
              <w:right w:val="single" w:sz="8" w:space="0" w:color="000000"/>
            </w:tcBorders>
            <w:vAlign w:val="center"/>
          </w:tcPr>
          <w:p w14:paraId="0A952A58"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Kąt odgięcia</w:t>
            </w:r>
          </w:p>
          <w:p w14:paraId="17863AF4"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Kąt odgięcia</w:t>
            </w:r>
          </w:p>
        </w:tc>
      </w:tr>
      <w:tr w:rsidR="00174135" w:rsidRPr="00174135" w14:paraId="50CA16E7" w14:textId="77777777" w:rsidTr="007967EE">
        <w:trPr>
          <w:cantSplit/>
        </w:trPr>
        <w:tc>
          <w:tcPr>
            <w:tcW w:w="1204" w:type="dxa"/>
            <w:vMerge/>
            <w:tcBorders>
              <w:top w:val="single" w:sz="8" w:space="0" w:color="000000"/>
              <w:left w:val="single" w:sz="8" w:space="0" w:color="000000"/>
              <w:bottom w:val="single" w:sz="4" w:space="0" w:color="000000"/>
            </w:tcBorders>
            <w:vAlign w:val="center"/>
          </w:tcPr>
          <w:p w14:paraId="22CBD401" w14:textId="77777777" w:rsidR="00C610D4" w:rsidRPr="00174135" w:rsidRDefault="00C610D4" w:rsidP="004B47E1">
            <w:pPr>
              <w:jc w:val="both"/>
              <w:rPr>
                <w:rFonts w:ascii="Arial Narrow" w:hAnsi="Arial Narrow"/>
                <w:color w:val="auto"/>
                <w:sz w:val="22"/>
                <w:szCs w:val="22"/>
              </w:rPr>
            </w:pPr>
          </w:p>
        </w:tc>
        <w:tc>
          <w:tcPr>
            <w:tcW w:w="1134" w:type="dxa"/>
            <w:tcBorders>
              <w:left w:val="single" w:sz="4" w:space="0" w:color="000000"/>
              <w:bottom w:val="single" w:sz="4" w:space="0" w:color="000000"/>
            </w:tcBorders>
            <w:vAlign w:val="center"/>
          </w:tcPr>
          <w:p w14:paraId="0090F106"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45</w:t>
            </w:r>
          </w:p>
        </w:tc>
        <w:tc>
          <w:tcPr>
            <w:tcW w:w="1135" w:type="dxa"/>
            <w:tcBorders>
              <w:left w:val="single" w:sz="4" w:space="0" w:color="000000"/>
              <w:bottom w:val="single" w:sz="4" w:space="0" w:color="000000"/>
            </w:tcBorders>
            <w:vAlign w:val="center"/>
          </w:tcPr>
          <w:p w14:paraId="537B31AB"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90</w:t>
            </w:r>
          </w:p>
        </w:tc>
        <w:tc>
          <w:tcPr>
            <w:tcW w:w="1133" w:type="dxa"/>
            <w:tcBorders>
              <w:left w:val="single" w:sz="4" w:space="0" w:color="000000"/>
              <w:bottom w:val="single" w:sz="4" w:space="0" w:color="000000"/>
            </w:tcBorders>
            <w:vAlign w:val="center"/>
          </w:tcPr>
          <w:p w14:paraId="382D59B2"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135</w:t>
            </w:r>
          </w:p>
        </w:tc>
        <w:tc>
          <w:tcPr>
            <w:tcW w:w="1224" w:type="dxa"/>
            <w:tcBorders>
              <w:left w:val="single" w:sz="4" w:space="0" w:color="000000"/>
              <w:bottom w:val="single" w:sz="4" w:space="0" w:color="000000"/>
              <w:right w:val="single" w:sz="8" w:space="0" w:color="000000"/>
            </w:tcBorders>
            <w:vAlign w:val="center"/>
          </w:tcPr>
          <w:p w14:paraId="3ED6C82C"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180</w:t>
            </w:r>
          </w:p>
        </w:tc>
      </w:tr>
      <w:tr w:rsidR="00174135" w:rsidRPr="00174135" w14:paraId="199F17FA" w14:textId="77777777" w:rsidTr="007967EE">
        <w:trPr>
          <w:cantSplit/>
          <w:trHeight w:hRule="exact" w:val="300"/>
        </w:trPr>
        <w:tc>
          <w:tcPr>
            <w:tcW w:w="1204" w:type="dxa"/>
            <w:tcBorders>
              <w:left w:val="single" w:sz="8" w:space="0" w:color="000000"/>
              <w:bottom w:val="single" w:sz="4" w:space="0" w:color="000000"/>
            </w:tcBorders>
            <w:vAlign w:val="center"/>
          </w:tcPr>
          <w:p w14:paraId="73DD6A5D"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8</w:t>
            </w:r>
          </w:p>
        </w:tc>
        <w:tc>
          <w:tcPr>
            <w:tcW w:w="1134" w:type="dxa"/>
            <w:tcBorders>
              <w:left w:val="single" w:sz="4" w:space="0" w:color="000000"/>
              <w:bottom w:val="single" w:sz="4" w:space="0" w:color="000000"/>
            </w:tcBorders>
            <w:vAlign w:val="center"/>
          </w:tcPr>
          <w:p w14:paraId="104678C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w:t>
            </w:r>
          </w:p>
        </w:tc>
        <w:tc>
          <w:tcPr>
            <w:tcW w:w="1135" w:type="dxa"/>
            <w:tcBorders>
              <w:left w:val="single" w:sz="4" w:space="0" w:color="000000"/>
              <w:bottom w:val="single" w:sz="4" w:space="0" w:color="000000"/>
            </w:tcBorders>
            <w:vAlign w:val="center"/>
          </w:tcPr>
          <w:p w14:paraId="7A955CF6"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c>
          <w:tcPr>
            <w:tcW w:w="1133" w:type="dxa"/>
            <w:tcBorders>
              <w:left w:val="single" w:sz="4" w:space="0" w:color="000000"/>
              <w:bottom w:val="single" w:sz="4" w:space="0" w:color="000000"/>
            </w:tcBorders>
            <w:vAlign w:val="center"/>
          </w:tcPr>
          <w:p w14:paraId="4F1C394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c>
          <w:tcPr>
            <w:tcW w:w="1224" w:type="dxa"/>
            <w:tcBorders>
              <w:left w:val="single" w:sz="4" w:space="0" w:color="000000"/>
              <w:bottom w:val="single" w:sz="4" w:space="0" w:color="000000"/>
              <w:right w:val="single" w:sz="8" w:space="0" w:color="000000"/>
            </w:tcBorders>
            <w:vAlign w:val="center"/>
          </w:tcPr>
          <w:p w14:paraId="08CF73EE"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r>
      <w:tr w:rsidR="00174135" w:rsidRPr="00174135" w14:paraId="3E0AC8F6" w14:textId="77777777" w:rsidTr="007967EE">
        <w:trPr>
          <w:cantSplit/>
          <w:trHeight w:hRule="exact" w:val="300"/>
        </w:trPr>
        <w:tc>
          <w:tcPr>
            <w:tcW w:w="1204" w:type="dxa"/>
            <w:tcBorders>
              <w:left w:val="single" w:sz="8" w:space="0" w:color="000000"/>
              <w:bottom w:val="single" w:sz="4" w:space="0" w:color="000000"/>
            </w:tcBorders>
            <w:vAlign w:val="center"/>
          </w:tcPr>
          <w:p w14:paraId="0767933D"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c>
          <w:tcPr>
            <w:tcW w:w="1134" w:type="dxa"/>
            <w:tcBorders>
              <w:left w:val="single" w:sz="4" w:space="0" w:color="000000"/>
              <w:bottom w:val="single" w:sz="4" w:space="0" w:color="000000"/>
            </w:tcBorders>
            <w:vAlign w:val="center"/>
          </w:tcPr>
          <w:p w14:paraId="2B882E3A"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0.5</w:t>
            </w:r>
          </w:p>
        </w:tc>
        <w:tc>
          <w:tcPr>
            <w:tcW w:w="1135" w:type="dxa"/>
            <w:tcBorders>
              <w:left w:val="single" w:sz="4" w:space="0" w:color="000000"/>
              <w:bottom w:val="single" w:sz="4" w:space="0" w:color="000000"/>
            </w:tcBorders>
            <w:vAlign w:val="center"/>
          </w:tcPr>
          <w:p w14:paraId="22624136"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c>
          <w:tcPr>
            <w:tcW w:w="1133" w:type="dxa"/>
            <w:tcBorders>
              <w:left w:val="single" w:sz="4" w:space="0" w:color="000000"/>
              <w:bottom w:val="single" w:sz="4" w:space="0" w:color="000000"/>
            </w:tcBorders>
            <w:vAlign w:val="center"/>
          </w:tcPr>
          <w:p w14:paraId="2E6C7BCD"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c>
          <w:tcPr>
            <w:tcW w:w="1224" w:type="dxa"/>
            <w:tcBorders>
              <w:left w:val="single" w:sz="4" w:space="0" w:color="000000"/>
              <w:bottom w:val="single" w:sz="4" w:space="0" w:color="000000"/>
              <w:right w:val="single" w:sz="8" w:space="0" w:color="000000"/>
            </w:tcBorders>
            <w:vAlign w:val="center"/>
          </w:tcPr>
          <w:p w14:paraId="12D63062"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1.5</w:t>
            </w:r>
          </w:p>
        </w:tc>
      </w:tr>
      <w:tr w:rsidR="00174135" w:rsidRPr="00174135" w14:paraId="37D4906C" w14:textId="77777777" w:rsidTr="007967EE">
        <w:trPr>
          <w:cantSplit/>
          <w:trHeight w:hRule="exact" w:val="300"/>
        </w:trPr>
        <w:tc>
          <w:tcPr>
            <w:tcW w:w="1204" w:type="dxa"/>
            <w:tcBorders>
              <w:left w:val="single" w:sz="8" w:space="0" w:color="000000"/>
              <w:bottom w:val="single" w:sz="4" w:space="0" w:color="000000"/>
            </w:tcBorders>
            <w:vAlign w:val="center"/>
          </w:tcPr>
          <w:p w14:paraId="3ECC6966"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12</w:t>
            </w:r>
          </w:p>
        </w:tc>
        <w:tc>
          <w:tcPr>
            <w:tcW w:w="1134" w:type="dxa"/>
            <w:tcBorders>
              <w:left w:val="single" w:sz="4" w:space="0" w:color="000000"/>
              <w:bottom w:val="single" w:sz="4" w:space="0" w:color="000000"/>
            </w:tcBorders>
            <w:vAlign w:val="center"/>
          </w:tcPr>
          <w:p w14:paraId="42F43456"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0.5</w:t>
            </w:r>
          </w:p>
        </w:tc>
        <w:tc>
          <w:tcPr>
            <w:tcW w:w="1135" w:type="dxa"/>
            <w:tcBorders>
              <w:left w:val="single" w:sz="4" w:space="0" w:color="000000"/>
              <w:bottom w:val="single" w:sz="4" w:space="0" w:color="000000"/>
            </w:tcBorders>
            <w:vAlign w:val="center"/>
          </w:tcPr>
          <w:p w14:paraId="2D88AF9E"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c>
          <w:tcPr>
            <w:tcW w:w="1133" w:type="dxa"/>
            <w:tcBorders>
              <w:left w:val="single" w:sz="4" w:space="0" w:color="000000"/>
              <w:bottom w:val="single" w:sz="4" w:space="0" w:color="000000"/>
            </w:tcBorders>
            <w:vAlign w:val="center"/>
          </w:tcPr>
          <w:p w14:paraId="6FC61B35"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c>
          <w:tcPr>
            <w:tcW w:w="1224" w:type="dxa"/>
            <w:tcBorders>
              <w:left w:val="single" w:sz="4" w:space="0" w:color="000000"/>
              <w:bottom w:val="single" w:sz="4" w:space="0" w:color="000000"/>
              <w:right w:val="single" w:sz="8" w:space="0" w:color="000000"/>
            </w:tcBorders>
            <w:vAlign w:val="center"/>
          </w:tcPr>
          <w:p w14:paraId="1E0EC627"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1.5</w:t>
            </w:r>
          </w:p>
        </w:tc>
      </w:tr>
      <w:tr w:rsidR="00174135" w:rsidRPr="00174135" w14:paraId="0B58E269" w14:textId="77777777" w:rsidTr="007967EE">
        <w:trPr>
          <w:cantSplit/>
          <w:trHeight w:hRule="exact" w:val="300"/>
        </w:trPr>
        <w:tc>
          <w:tcPr>
            <w:tcW w:w="1204" w:type="dxa"/>
            <w:tcBorders>
              <w:left w:val="single" w:sz="8" w:space="0" w:color="000000"/>
              <w:bottom w:val="single" w:sz="4" w:space="0" w:color="000000"/>
            </w:tcBorders>
            <w:vAlign w:val="center"/>
          </w:tcPr>
          <w:p w14:paraId="70B5594C"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14</w:t>
            </w:r>
          </w:p>
        </w:tc>
        <w:tc>
          <w:tcPr>
            <w:tcW w:w="1134" w:type="dxa"/>
            <w:tcBorders>
              <w:left w:val="single" w:sz="4" w:space="0" w:color="000000"/>
              <w:bottom w:val="single" w:sz="4" w:space="0" w:color="000000"/>
            </w:tcBorders>
            <w:vAlign w:val="center"/>
          </w:tcPr>
          <w:p w14:paraId="782F9F2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0.5</w:t>
            </w:r>
          </w:p>
        </w:tc>
        <w:tc>
          <w:tcPr>
            <w:tcW w:w="1135" w:type="dxa"/>
            <w:tcBorders>
              <w:left w:val="single" w:sz="4" w:space="0" w:color="000000"/>
              <w:bottom w:val="single" w:sz="4" w:space="0" w:color="000000"/>
            </w:tcBorders>
            <w:vAlign w:val="center"/>
          </w:tcPr>
          <w:p w14:paraId="55FAC18A"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1.5</w:t>
            </w:r>
          </w:p>
        </w:tc>
        <w:tc>
          <w:tcPr>
            <w:tcW w:w="1133" w:type="dxa"/>
            <w:tcBorders>
              <w:left w:val="single" w:sz="4" w:space="0" w:color="000000"/>
              <w:bottom w:val="single" w:sz="4" w:space="0" w:color="000000"/>
            </w:tcBorders>
            <w:vAlign w:val="center"/>
          </w:tcPr>
          <w:p w14:paraId="0FDFA187"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1.5</w:t>
            </w:r>
          </w:p>
        </w:tc>
        <w:tc>
          <w:tcPr>
            <w:tcW w:w="1224" w:type="dxa"/>
            <w:tcBorders>
              <w:left w:val="single" w:sz="4" w:space="0" w:color="000000"/>
              <w:bottom w:val="single" w:sz="4" w:space="0" w:color="000000"/>
              <w:right w:val="single" w:sz="8" w:space="0" w:color="000000"/>
            </w:tcBorders>
            <w:vAlign w:val="center"/>
          </w:tcPr>
          <w:p w14:paraId="11447C15"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2.0</w:t>
            </w:r>
          </w:p>
        </w:tc>
      </w:tr>
      <w:tr w:rsidR="00174135" w:rsidRPr="00174135" w14:paraId="410FA29A" w14:textId="77777777" w:rsidTr="007967EE">
        <w:trPr>
          <w:cantSplit/>
          <w:trHeight w:hRule="exact" w:val="300"/>
        </w:trPr>
        <w:tc>
          <w:tcPr>
            <w:tcW w:w="1204" w:type="dxa"/>
            <w:tcBorders>
              <w:left w:val="single" w:sz="8" w:space="0" w:color="000000"/>
              <w:bottom w:val="single" w:sz="4" w:space="0" w:color="000000"/>
            </w:tcBorders>
            <w:vAlign w:val="center"/>
          </w:tcPr>
          <w:p w14:paraId="6BF29322"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16</w:t>
            </w:r>
          </w:p>
        </w:tc>
        <w:tc>
          <w:tcPr>
            <w:tcW w:w="1134" w:type="dxa"/>
            <w:tcBorders>
              <w:left w:val="single" w:sz="4" w:space="0" w:color="000000"/>
              <w:bottom w:val="single" w:sz="4" w:space="0" w:color="000000"/>
            </w:tcBorders>
            <w:vAlign w:val="center"/>
          </w:tcPr>
          <w:p w14:paraId="54037A02"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0.5</w:t>
            </w:r>
          </w:p>
        </w:tc>
        <w:tc>
          <w:tcPr>
            <w:tcW w:w="1135" w:type="dxa"/>
            <w:tcBorders>
              <w:left w:val="single" w:sz="4" w:space="0" w:color="000000"/>
              <w:bottom w:val="single" w:sz="4" w:space="0" w:color="000000"/>
            </w:tcBorders>
            <w:vAlign w:val="center"/>
          </w:tcPr>
          <w:p w14:paraId="246C85E8"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1.5</w:t>
            </w:r>
          </w:p>
        </w:tc>
        <w:tc>
          <w:tcPr>
            <w:tcW w:w="1133" w:type="dxa"/>
            <w:tcBorders>
              <w:left w:val="single" w:sz="4" w:space="0" w:color="000000"/>
              <w:bottom w:val="single" w:sz="4" w:space="0" w:color="000000"/>
            </w:tcBorders>
            <w:vAlign w:val="center"/>
          </w:tcPr>
          <w:p w14:paraId="7259CD53"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1.5</w:t>
            </w:r>
          </w:p>
        </w:tc>
        <w:tc>
          <w:tcPr>
            <w:tcW w:w="1224" w:type="dxa"/>
            <w:tcBorders>
              <w:left w:val="single" w:sz="4" w:space="0" w:color="000000"/>
              <w:bottom w:val="single" w:sz="4" w:space="0" w:color="000000"/>
              <w:right w:val="single" w:sz="8" w:space="0" w:color="000000"/>
            </w:tcBorders>
            <w:vAlign w:val="center"/>
          </w:tcPr>
          <w:p w14:paraId="7A26E442"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2.5</w:t>
            </w:r>
          </w:p>
        </w:tc>
      </w:tr>
      <w:tr w:rsidR="00174135" w:rsidRPr="00174135" w14:paraId="74F57B28" w14:textId="77777777" w:rsidTr="007967EE">
        <w:trPr>
          <w:cantSplit/>
          <w:trHeight w:hRule="exact" w:val="300"/>
        </w:trPr>
        <w:tc>
          <w:tcPr>
            <w:tcW w:w="1204" w:type="dxa"/>
            <w:tcBorders>
              <w:left w:val="single" w:sz="8" w:space="0" w:color="000000"/>
              <w:bottom w:val="single" w:sz="4" w:space="0" w:color="000000"/>
            </w:tcBorders>
            <w:vAlign w:val="center"/>
          </w:tcPr>
          <w:p w14:paraId="0FDDB3B5"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20</w:t>
            </w:r>
          </w:p>
        </w:tc>
        <w:tc>
          <w:tcPr>
            <w:tcW w:w="1134" w:type="dxa"/>
            <w:tcBorders>
              <w:left w:val="single" w:sz="4" w:space="0" w:color="000000"/>
              <w:bottom w:val="single" w:sz="4" w:space="0" w:color="000000"/>
            </w:tcBorders>
            <w:vAlign w:val="center"/>
          </w:tcPr>
          <w:p w14:paraId="4743DE5A"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c>
          <w:tcPr>
            <w:tcW w:w="1135" w:type="dxa"/>
            <w:tcBorders>
              <w:left w:val="single" w:sz="4" w:space="0" w:color="000000"/>
              <w:bottom w:val="single" w:sz="4" w:space="0" w:color="000000"/>
            </w:tcBorders>
            <w:vAlign w:val="center"/>
          </w:tcPr>
          <w:p w14:paraId="11B5F3F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1.5</w:t>
            </w:r>
          </w:p>
        </w:tc>
        <w:tc>
          <w:tcPr>
            <w:tcW w:w="1133" w:type="dxa"/>
            <w:tcBorders>
              <w:left w:val="single" w:sz="4" w:space="0" w:color="000000"/>
              <w:bottom w:val="single" w:sz="4" w:space="0" w:color="000000"/>
            </w:tcBorders>
            <w:vAlign w:val="center"/>
          </w:tcPr>
          <w:p w14:paraId="0C5E3430"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2.0</w:t>
            </w:r>
          </w:p>
        </w:tc>
        <w:tc>
          <w:tcPr>
            <w:tcW w:w="1224" w:type="dxa"/>
            <w:tcBorders>
              <w:left w:val="single" w:sz="4" w:space="0" w:color="000000"/>
              <w:bottom w:val="single" w:sz="4" w:space="0" w:color="000000"/>
              <w:right w:val="single" w:sz="8" w:space="0" w:color="000000"/>
            </w:tcBorders>
            <w:vAlign w:val="center"/>
          </w:tcPr>
          <w:p w14:paraId="1504D1E8"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3.0</w:t>
            </w:r>
          </w:p>
        </w:tc>
      </w:tr>
      <w:tr w:rsidR="00174135" w:rsidRPr="00174135" w14:paraId="324EC4BE" w14:textId="77777777" w:rsidTr="007967EE">
        <w:trPr>
          <w:cantSplit/>
          <w:trHeight w:hRule="exact" w:val="300"/>
        </w:trPr>
        <w:tc>
          <w:tcPr>
            <w:tcW w:w="1204" w:type="dxa"/>
            <w:tcBorders>
              <w:left w:val="single" w:sz="8" w:space="0" w:color="000000"/>
              <w:bottom w:val="single" w:sz="4" w:space="0" w:color="000000"/>
            </w:tcBorders>
            <w:vAlign w:val="center"/>
          </w:tcPr>
          <w:p w14:paraId="0882B17C"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22</w:t>
            </w:r>
          </w:p>
        </w:tc>
        <w:tc>
          <w:tcPr>
            <w:tcW w:w="1134" w:type="dxa"/>
            <w:tcBorders>
              <w:left w:val="single" w:sz="4" w:space="0" w:color="000000"/>
              <w:bottom w:val="single" w:sz="4" w:space="0" w:color="000000"/>
            </w:tcBorders>
            <w:vAlign w:val="center"/>
          </w:tcPr>
          <w:p w14:paraId="18DF9094"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w:t>
            </w:r>
          </w:p>
        </w:tc>
        <w:tc>
          <w:tcPr>
            <w:tcW w:w="1135" w:type="dxa"/>
            <w:tcBorders>
              <w:left w:val="single" w:sz="4" w:space="0" w:color="000000"/>
              <w:bottom w:val="single" w:sz="4" w:space="0" w:color="000000"/>
            </w:tcBorders>
            <w:vAlign w:val="center"/>
          </w:tcPr>
          <w:p w14:paraId="53BA4FE3"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2.0</w:t>
            </w:r>
          </w:p>
        </w:tc>
        <w:tc>
          <w:tcPr>
            <w:tcW w:w="1133" w:type="dxa"/>
            <w:tcBorders>
              <w:left w:val="single" w:sz="4" w:space="0" w:color="000000"/>
              <w:bottom w:val="single" w:sz="4" w:space="0" w:color="000000"/>
            </w:tcBorders>
            <w:vAlign w:val="center"/>
          </w:tcPr>
          <w:p w14:paraId="2D97944D"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3.0</w:t>
            </w:r>
          </w:p>
        </w:tc>
        <w:tc>
          <w:tcPr>
            <w:tcW w:w="1224" w:type="dxa"/>
            <w:tcBorders>
              <w:left w:val="single" w:sz="4" w:space="0" w:color="000000"/>
              <w:bottom w:val="single" w:sz="4" w:space="0" w:color="000000"/>
              <w:right w:val="single" w:sz="8" w:space="0" w:color="000000"/>
            </w:tcBorders>
            <w:vAlign w:val="center"/>
          </w:tcPr>
          <w:p w14:paraId="2B2129D6"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4.0</w:t>
            </w:r>
          </w:p>
        </w:tc>
      </w:tr>
      <w:tr w:rsidR="00174135" w:rsidRPr="00174135" w14:paraId="1E25B22D" w14:textId="77777777" w:rsidTr="007967EE">
        <w:trPr>
          <w:cantSplit/>
          <w:trHeight w:hRule="exact" w:val="300"/>
        </w:trPr>
        <w:tc>
          <w:tcPr>
            <w:tcW w:w="1204" w:type="dxa"/>
            <w:tcBorders>
              <w:left w:val="single" w:sz="8" w:space="0" w:color="000000"/>
              <w:bottom w:val="single" w:sz="4" w:space="0" w:color="000000"/>
            </w:tcBorders>
            <w:vAlign w:val="center"/>
          </w:tcPr>
          <w:p w14:paraId="12DE8A3D"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25</w:t>
            </w:r>
          </w:p>
        </w:tc>
        <w:tc>
          <w:tcPr>
            <w:tcW w:w="1134" w:type="dxa"/>
            <w:tcBorders>
              <w:left w:val="single" w:sz="4" w:space="0" w:color="000000"/>
              <w:bottom w:val="single" w:sz="4" w:space="0" w:color="000000"/>
            </w:tcBorders>
            <w:vAlign w:val="center"/>
          </w:tcPr>
          <w:p w14:paraId="7E69F822"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1.5</w:t>
            </w:r>
          </w:p>
        </w:tc>
        <w:tc>
          <w:tcPr>
            <w:tcW w:w="1135" w:type="dxa"/>
            <w:tcBorders>
              <w:left w:val="single" w:sz="4" w:space="0" w:color="000000"/>
              <w:bottom w:val="single" w:sz="4" w:space="0" w:color="000000"/>
            </w:tcBorders>
            <w:vAlign w:val="center"/>
          </w:tcPr>
          <w:p w14:paraId="42613679"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2.5</w:t>
            </w:r>
          </w:p>
        </w:tc>
        <w:tc>
          <w:tcPr>
            <w:tcW w:w="1133" w:type="dxa"/>
            <w:tcBorders>
              <w:left w:val="single" w:sz="4" w:space="0" w:color="000000"/>
              <w:bottom w:val="single" w:sz="4" w:space="0" w:color="000000"/>
            </w:tcBorders>
            <w:vAlign w:val="center"/>
          </w:tcPr>
          <w:p w14:paraId="26739F31"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3.5</w:t>
            </w:r>
          </w:p>
        </w:tc>
        <w:tc>
          <w:tcPr>
            <w:tcW w:w="1224" w:type="dxa"/>
            <w:tcBorders>
              <w:left w:val="single" w:sz="4" w:space="0" w:color="000000"/>
              <w:bottom w:val="single" w:sz="4" w:space="0" w:color="000000"/>
              <w:right w:val="single" w:sz="8" w:space="0" w:color="000000"/>
            </w:tcBorders>
            <w:vAlign w:val="center"/>
          </w:tcPr>
          <w:p w14:paraId="3CAEEF78"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4.5</w:t>
            </w:r>
          </w:p>
        </w:tc>
      </w:tr>
      <w:tr w:rsidR="00174135" w:rsidRPr="00174135" w14:paraId="2C8F3F2B" w14:textId="77777777" w:rsidTr="007967EE">
        <w:trPr>
          <w:cantSplit/>
          <w:trHeight w:hRule="exact" w:val="300"/>
        </w:trPr>
        <w:tc>
          <w:tcPr>
            <w:tcW w:w="1204" w:type="dxa"/>
            <w:tcBorders>
              <w:left w:val="single" w:sz="8" w:space="0" w:color="000000"/>
              <w:bottom w:val="single" w:sz="4" w:space="0" w:color="000000"/>
            </w:tcBorders>
            <w:vAlign w:val="center"/>
          </w:tcPr>
          <w:p w14:paraId="27312B2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30</w:t>
            </w:r>
          </w:p>
        </w:tc>
        <w:tc>
          <w:tcPr>
            <w:tcW w:w="1134" w:type="dxa"/>
            <w:tcBorders>
              <w:left w:val="single" w:sz="4" w:space="0" w:color="000000"/>
              <w:bottom w:val="single" w:sz="4" w:space="0" w:color="000000"/>
            </w:tcBorders>
            <w:vAlign w:val="center"/>
          </w:tcPr>
          <w:p w14:paraId="245284D0"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2.5</w:t>
            </w:r>
          </w:p>
        </w:tc>
        <w:tc>
          <w:tcPr>
            <w:tcW w:w="1135" w:type="dxa"/>
            <w:tcBorders>
              <w:left w:val="single" w:sz="4" w:space="0" w:color="000000"/>
              <w:bottom w:val="single" w:sz="4" w:space="0" w:color="000000"/>
            </w:tcBorders>
            <w:vAlign w:val="center"/>
          </w:tcPr>
          <w:p w14:paraId="0CBDF822"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3.5</w:t>
            </w:r>
          </w:p>
        </w:tc>
        <w:tc>
          <w:tcPr>
            <w:tcW w:w="1133" w:type="dxa"/>
            <w:tcBorders>
              <w:left w:val="single" w:sz="4" w:space="0" w:color="000000"/>
              <w:bottom w:val="single" w:sz="4" w:space="0" w:color="000000"/>
            </w:tcBorders>
            <w:vAlign w:val="center"/>
          </w:tcPr>
          <w:p w14:paraId="6EE4D849"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5.0</w:t>
            </w:r>
          </w:p>
        </w:tc>
        <w:tc>
          <w:tcPr>
            <w:tcW w:w="1224" w:type="dxa"/>
            <w:tcBorders>
              <w:left w:val="single" w:sz="4" w:space="0" w:color="000000"/>
              <w:bottom w:val="single" w:sz="4" w:space="0" w:color="000000"/>
              <w:right w:val="single" w:sz="8" w:space="0" w:color="000000"/>
            </w:tcBorders>
            <w:vAlign w:val="center"/>
          </w:tcPr>
          <w:p w14:paraId="5C4A619A"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6.0</w:t>
            </w:r>
          </w:p>
        </w:tc>
      </w:tr>
      <w:tr w:rsidR="00C610D4" w:rsidRPr="00174135" w14:paraId="050AAFE4" w14:textId="77777777" w:rsidTr="007967EE">
        <w:trPr>
          <w:cantSplit/>
          <w:trHeight w:hRule="exact" w:val="300"/>
        </w:trPr>
        <w:tc>
          <w:tcPr>
            <w:tcW w:w="1204" w:type="dxa"/>
            <w:tcBorders>
              <w:left w:val="single" w:sz="8" w:space="0" w:color="000000"/>
              <w:bottom w:val="single" w:sz="8" w:space="0" w:color="000000"/>
            </w:tcBorders>
            <w:vAlign w:val="center"/>
          </w:tcPr>
          <w:p w14:paraId="0E770F85"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32</w:t>
            </w:r>
          </w:p>
        </w:tc>
        <w:tc>
          <w:tcPr>
            <w:tcW w:w="1134" w:type="dxa"/>
            <w:tcBorders>
              <w:left w:val="single" w:sz="4" w:space="0" w:color="000000"/>
              <w:bottom w:val="single" w:sz="8" w:space="0" w:color="000000"/>
            </w:tcBorders>
            <w:vAlign w:val="center"/>
          </w:tcPr>
          <w:p w14:paraId="089B0BF4"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3.0</w:t>
            </w:r>
          </w:p>
        </w:tc>
        <w:tc>
          <w:tcPr>
            <w:tcW w:w="1135" w:type="dxa"/>
            <w:tcBorders>
              <w:left w:val="single" w:sz="4" w:space="0" w:color="000000"/>
              <w:bottom w:val="single" w:sz="8" w:space="0" w:color="000000"/>
            </w:tcBorders>
            <w:vAlign w:val="center"/>
          </w:tcPr>
          <w:p w14:paraId="3F2650AE"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4.0</w:t>
            </w:r>
          </w:p>
        </w:tc>
        <w:tc>
          <w:tcPr>
            <w:tcW w:w="1133" w:type="dxa"/>
            <w:tcBorders>
              <w:left w:val="single" w:sz="4" w:space="0" w:color="000000"/>
              <w:bottom w:val="single" w:sz="8" w:space="0" w:color="000000"/>
            </w:tcBorders>
            <w:vAlign w:val="center"/>
          </w:tcPr>
          <w:p w14:paraId="3BF1F02A"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6.0</w:t>
            </w:r>
          </w:p>
        </w:tc>
        <w:tc>
          <w:tcPr>
            <w:tcW w:w="1224" w:type="dxa"/>
            <w:tcBorders>
              <w:left w:val="single" w:sz="4" w:space="0" w:color="000000"/>
              <w:bottom w:val="single" w:sz="8" w:space="0" w:color="000000"/>
              <w:right w:val="single" w:sz="8" w:space="0" w:color="000000"/>
            </w:tcBorders>
            <w:vAlign w:val="center"/>
          </w:tcPr>
          <w:p w14:paraId="4B9743A3"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7.0</w:t>
            </w:r>
          </w:p>
        </w:tc>
      </w:tr>
    </w:tbl>
    <w:p w14:paraId="060A71FB" w14:textId="77777777" w:rsidR="00C610D4" w:rsidRPr="00174135" w:rsidRDefault="00C610D4" w:rsidP="004B47E1">
      <w:pPr>
        <w:jc w:val="both"/>
        <w:rPr>
          <w:rFonts w:ascii="Arial Narrow" w:hAnsi="Arial Narrow"/>
          <w:color w:val="auto"/>
          <w:sz w:val="22"/>
          <w:szCs w:val="22"/>
          <w:lang w:eastAsia="ar-SA"/>
        </w:rPr>
      </w:pPr>
    </w:p>
    <w:p w14:paraId="59C36DD8" w14:textId="77777777" w:rsidR="00C610D4" w:rsidRPr="00174135" w:rsidRDefault="00C610D4" w:rsidP="004B47E1">
      <w:pPr>
        <w:jc w:val="both"/>
        <w:rPr>
          <w:rFonts w:ascii="Arial Narrow" w:hAnsi="Arial Narrow"/>
          <w:b/>
          <w:color w:val="auto"/>
          <w:sz w:val="22"/>
          <w:szCs w:val="22"/>
          <w:lang w:val="en-US"/>
        </w:rPr>
      </w:pPr>
      <w:r w:rsidRPr="00174135">
        <w:rPr>
          <w:rFonts w:ascii="Arial Narrow" w:hAnsi="Arial Narrow"/>
          <w:b/>
          <w:color w:val="auto"/>
          <w:sz w:val="22"/>
          <w:szCs w:val="22"/>
          <w:lang w:val="en-US"/>
        </w:rPr>
        <w:t>5.2.4.</w:t>
      </w:r>
      <w:r w:rsidR="00471086" w:rsidRPr="00174135">
        <w:rPr>
          <w:rFonts w:ascii="Arial Narrow" w:hAnsi="Arial Narrow"/>
          <w:b/>
          <w:color w:val="auto"/>
          <w:sz w:val="22"/>
          <w:szCs w:val="22"/>
          <w:lang w:val="en-US"/>
        </w:rPr>
        <w:tab/>
      </w:r>
      <w:r w:rsidRPr="00174135">
        <w:rPr>
          <w:rFonts w:ascii="Arial Narrow" w:hAnsi="Arial Narrow"/>
          <w:b/>
          <w:color w:val="auto"/>
          <w:sz w:val="22"/>
          <w:szCs w:val="22"/>
          <w:lang w:val="en-US"/>
        </w:rPr>
        <w:t>Odgięcia prętów i haki</w:t>
      </w:r>
    </w:p>
    <w:p w14:paraId="3959D222"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Minimalne średnice trzpieni do używanych przy wykonywaniu haków zbrojenia poda</w:t>
      </w:r>
      <w:r w:rsidR="00071B8B" w:rsidRPr="00174135">
        <w:rPr>
          <w:rFonts w:ascii="Arial Narrow" w:hAnsi="Arial Narrow"/>
          <w:color w:val="auto"/>
          <w:sz w:val="22"/>
          <w:szCs w:val="22"/>
        </w:rPr>
        <w:t>je tabela nr 1 (PN-91/S-10042).</w:t>
      </w:r>
    </w:p>
    <w:p w14:paraId="45DF33F3" w14:textId="77777777" w:rsidR="00C610D4" w:rsidRPr="00174135" w:rsidRDefault="00C610D4" w:rsidP="00071B8B">
      <w:pPr>
        <w:spacing w:before="240"/>
        <w:jc w:val="both"/>
        <w:rPr>
          <w:rFonts w:ascii="Arial Narrow" w:hAnsi="Arial Narrow"/>
          <w:b/>
          <w:color w:val="auto"/>
          <w:sz w:val="22"/>
          <w:szCs w:val="22"/>
        </w:rPr>
      </w:pPr>
      <w:r w:rsidRPr="00174135">
        <w:rPr>
          <w:rFonts w:ascii="Arial Narrow" w:hAnsi="Arial Narrow"/>
          <w:b/>
          <w:color w:val="auto"/>
          <w:sz w:val="22"/>
          <w:szCs w:val="22"/>
        </w:rPr>
        <w:t>Tabela 2. Minimalne średnice trzpieni używanych przy wykonywaniu haków zbrojenia</w:t>
      </w:r>
    </w:p>
    <w:p w14:paraId="1ED8C3B3" w14:textId="77777777" w:rsidR="00C610D4" w:rsidRPr="00174135" w:rsidRDefault="00C610D4" w:rsidP="004B47E1">
      <w:pPr>
        <w:jc w:val="both"/>
        <w:rPr>
          <w:rFonts w:ascii="Arial Narrow" w:hAnsi="Arial Narrow"/>
          <w:b/>
          <w:color w:val="auto"/>
          <w:sz w:val="22"/>
          <w:szCs w:val="22"/>
        </w:rPr>
      </w:pPr>
    </w:p>
    <w:tbl>
      <w:tblPr>
        <w:tblW w:w="0" w:type="auto"/>
        <w:tblInd w:w="315" w:type="dxa"/>
        <w:tblLayout w:type="fixed"/>
        <w:tblCellMar>
          <w:left w:w="70" w:type="dxa"/>
          <w:right w:w="70" w:type="dxa"/>
        </w:tblCellMar>
        <w:tblLook w:val="0000" w:firstRow="0" w:lastRow="0" w:firstColumn="0" w:lastColumn="0" w:noHBand="0" w:noVBand="0"/>
      </w:tblPr>
      <w:tblGrid>
        <w:gridCol w:w="1771"/>
        <w:gridCol w:w="1843"/>
        <w:gridCol w:w="2411"/>
        <w:gridCol w:w="2500"/>
      </w:tblGrid>
      <w:tr w:rsidR="00174135" w:rsidRPr="00174135" w14:paraId="5A4F9F43" w14:textId="77777777" w:rsidTr="007967EE">
        <w:trPr>
          <w:cantSplit/>
          <w:trHeight w:hRule="exact" w:val="256"/>
        </w:trPr>
        <w:tc>
          <w:tcPr>
            <w:tcW w:w="1771" w:type="dxa"/>
            <w:vMerge w:val="restart"/>
            <w:tcBorders>
              <w:top w:val="single" w:sz="8" w:space="0" w:color="000000"/>
              <w:left w:val="single" w:sz="8" w:space="0" w:color="000000"/>
              <w:bottom w:val="single" w:sz="4" w:space="0" w:color="000000"/>
            </w:tcBorders>
            <w:vAlign w:val="center"/>
          </w:tcPr>
          <w:p w14:paraId="7CD87C5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Średnica pręta zaginanego mm</w:t>
            </w:r>
          </w:p>
        </w:tc>
        <w:tc>
          <w:tcPr>
            <w:tcW w:w="6754" w:type="dxa"/>
            <w:gridSpan w:val="3"/>
            <w:tcBorders>
              <w:top w:val="single" w:sz="8" w:space="0" w:color="000000"/>
              <w:left w:val="single" w:sz="4" w:space="0" w:color="000000"/>
              <w:bottom w:val="single" w:sz="4" w:space="0" w:color="000000"/>
              <w:right w:val="single" w:sz="8" w:space="0" w:color="000000"/>
            </w:tcBorders>
            <w:vAlign w:val="center"/>
          </w:tcPr>
          <w:p w14:paraId="18283A41"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Stal żebrowana</w:t>
            </w:r>
          </w:p>
        </w:tc>
      </w:tr>
      <w:tr w:rsidR="00174135" w:rsidRPr="00174135" w14:paraId="24117A1F" w14:textId="77777777" w:rsidTr="007967EE">
        <w:trPr>
          <w:cantSplit/>
        </w:trPr>
        <w:tc>
          <w:tcPr>
            <w:tcW w:w="1771" w:type="dxa"/>
            <w:vMerge/>
            <w:tcBorders>
              <w:top w:val="single" w:sz="8" w:space="0" w:color="000000"/>
              <w:left w:val="single" w:sz="8" w:space="0" w:color="000000"/>
              <w:bottom w:val="single" w:sz="4" w:space="0" w:color="000000"/>
            </w:tcBorders>
            <w:vAlign w:val="center"/>
          </w:tcPr>
          <w:p w14:paraId="3B9DAA67" w14:textId="77777777" w:rsidR="00C610D4" w:rsidRPr="00174135" w:rsidRDefault="00C610D4" w:rsidP="004B47E1">
            <w:pPr>
              <w:jc w:val="both"/>
              <w:rPr>
                <w:rFonts w:ascii="Arial Narrow" w:hAnsi="Arial Narrow"/>
                <w:color w:val="auto"/>
                <w:sz w:val="22"/>
                <w:szCs w:val="22"/>
              </w:rPr>
            </w:pPr>
          </w:p>
        </w:tc>
        <w:tc>
          <w:tcPr>
            <w:tcW w:w="1843" w:type="dxa"/>
            <w:tcBorders>
              <w:left w:val="single" w:sz="4" w:space="0" w:color="000000"/>
              <w:bottom w:val="single" w:sz="4" w:space="0" w:color="000000"/>
            </w:tcBorders>
            <w:vAlign w:val="center"/>
          </w:tcPr>
          <w:p w14:paraId="2A9EFBD3"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Rak&lt;400 MPa</w:t>
            </w:r>
          </w:p>
        </w:tc>
        <w:tc>
          <w:tcPr>
            <w:tcW w:w="2411" w:type="dxa"/>
            <w:tcBorders>
              <w:left w:val="single" w:sz="4" w:space="0" w:color="000000"/>
              <w:bottom w:val="single" w:sz="4" w:space="0" w:color="000000"/>
            </w:tcBorders>
            <w:vAlign w:val="center"/>
          </w:tcPr>
          <w:p w14:paraId="302F8F4A"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400 &lt; Rak &lt; 500 Mpa</w:t>
            </w:r>
          </w:p>
        </w:tc>
        <w:tc>
          <w:tcPr>
            <w:tcW w:w="2500" w:type="dxa"/>
            <w:tcBorders>
              <w:left w:val="single" w:sz="4" w:space="0" w:color="000000"/>
              <w:bottom w:val="single" w:sz="4" w:space="0" w:color="000000"/>
              <w:right w:val="single" w:sz="8" w:space="0" w:color="000000"/>
            </w:tcBorders>
            <w:vAlign w:val="center"/>
          </w:tcPr>
          <w:p w14:paraId="2B98E838"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Rak &gt; 500 MPa</w:t>
            </w:r>
          </w:p>
        </w:tc>
      </w:tr>
      <w:tr w:rsidR="00174135" w:rsidRPr="00174135" w14:paraId="3AC19EBB" w14:textId="77777777" w:rsidTr="007967EE">
        <w:trPr>
          <w:cantSplit/>
          <w:trHeight w:hRule="exact" w:val="300"/>
        </w:trPr>
        <w:tc>
          <w:tcPr>
            <w:tcW w:w="1771" w:type="dxa"/>
            <w:tcBorders>
              <w:left w:val="single" w:sz="8" w:space="0" w:color="000000"/>
              <w:bottom w:val="single" w:sz="4" w:space="0" w:color="000000"/>
            </w:tcBorders>
            <w:vAlign w:val="center"/>
          </w:tcPr>
          <w:p w14:paraId="4D86BF91"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 &lt; 10</w:t>
            </w:r>
          </w:p>
        </w:tc>
        <w:tc>
          <w:tcPr>
            <w:tcW w:w="1843" w:type="dxa"/>
            <w:tcBorders>
              <w:left w:val="single" w:sz="4" w:space="0" w:color="000000"/>
              <w:bottom w:val="single" w:sz="4" w:space="0" w:color="000000"/>
            </w:tcBorders>
            <w:vAlign w:val="center"/>
          </w:tcPr>
          <w:p w14:paraId="45700261"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3d</w:t>
            </w:r>
          </w:p>
        </w:tc>
        <w:tc>
          <w:tcPr>
            <w:tcW w:w="2411" w:type="dxa"/>
            <w:tcBorders>
              <w:left w:val="single" w:sz="4" w:space="0" w:color="000000"/>
              <w:bottom w:val="single" w:sz="4" w:space="0" w:color="000000"/>
            </w:tcBorders>
            <w:vAlign w:val="center"/>
          </w:tcPr>
          <w:p w14:paraId="751821D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4d</w:t>
            </w:r>
          </w:p>
        </w:tc>
        <w:tc>
          <w:tcPr>
            <w:tcW w:w="2500" w:type="dxa"/>
            <w:tcBorders>
              <w:left w:val="single" w:sz="4" w:space="0" w:color="000000"/>
              <w:bottom w:val="single" w:sz="4" w:space="0" w:color="000000"/>
              <w:right w:val="single" w:sz="8" w:space="0" w:color="000000"/>
            </w:tcBorders>
            <w:vAlign w:val="center"/>
          </w:tcPr>
          <w:p w14:paraId="39D851A9"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4d</w:t>
            </w:r>
          </w:p>
        </w:tc>
      </w:tr>
      <w:tr w:rsidR="00174135" w:rsidRPr="00174135" w14:paraId="789B7D02" w14:textId="77777777" w:rsidTr="007967EE">
        <w:trPr>
          <w:cantSplit/>
          <w:trHeight w:hRule="exact" w:val="300"/>
        </w:trPr>
        <w:tc>
          <w:tcPr>
            <w:tcW w:w="1771" w:type="dxa"/>
            <w:tcBorders>
              <w:left w:val="single" w:sz="8" w:space="0" w:color="000000"/>
              <w:bottom w:val="single" w:sz="4" w:space="0" w:color="000000"/>
            </w:tcBorders>
            <w:vAlign w:val="center"/>
          </w:tcPr>
          <w:p w14:paraId="30F339B6"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 &lt; d &lt; 20</w:t>
            </w:r>
          </w:p>
        </w:tc>
        <w:tc>
          <w:tcPr>
            <w:tcW w:w="1843" w:type="dxa"/>
            <w:tcBorders>
              <w:left w:val="single" w:sz="4" w:space="0" w:color="000000"/>
              <w:bottom w:val="single" w:sz="4" w:space="0" w:color="000000"/>
            </w:tcBorders>
            <w:vAlign w:val="center"/>
          </w:tcPr>
          <w:p w14:paraId="7DF9C36B"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4d</w:t>
            </w:r>
          </w:p>
        </w:tc>
        <w:tc>
          <w:tcPr>
            <w:tcW w:w="2411" w:type="dxa"/>
            <w:tcBorders>
              <w:left w:val="single" w:sz="4" w:space="0" w:color="000000"/>
              <w:bottom w:val="single" w:sz="4" w:space="0" w:color="000000"/>
            </w:tcBorders>
            <w:vAlign w:val="center"/>
          </w:tcPr>
          <w:p w14:paraId="71CAEAE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5d</w:t>
            </w:r>
          </w:p>
        </w:tc>
        <w:tc>
          <w:tcPr>
            <w:tcW w:w="2500" w:type="dxa"/>
            <w:tcBorders>
              <w:left w:val="single" w:sz="4" w:space="0" w:color="000000"/>
              <w:bottom w:val="single" w:sz="4" w:space="0" w:color="000000"/>
              <w:right w:val="single" w:sz="8" w:space="0" w:color="000000"/>
            </w:tcBorders>
            <w:vAlign w:val="center"/>
          </w:tcPr>
          <w:p w14:paraId="10A3D7D3"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5d</w:t>
            </w:r>
          </w:p>
        </w:tc>
      </w:tr>
      <w:tr w:rsidR="00174135" w:rsidRPr="00174135" w14:paraId="34256997" w14:textId="77777777" w:rsidTr="007967EE">
        <w:trPr>
          <w:cantSplit/>
          <w:trHeight w:hRule="exact" w:val="300"/>
        </w:trPr>
        <w:tc>
          <w:tcPr>
            <w:tcW w:w="1771" w:type="dxa"/>
            <w:tcBorders>
              <w:left w:val="single" w:sz="8" w:space="0" w:color="000000"/>
              <w:bottom w:val="single" w:sz="4" w:space="0" w:color="000000"/>
            </w:tcBorders>
            <w:vAlign w:val="center"/>
          </w:tcPr>
          <w:p w14:paraId="0017C13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20 &lt; d &lt; 28</w:t>
            </w:r>
          </w:p>
        </w:tc>
        <w:tc>
          <w:tcPr>
            <w:tcW w:w="1843" w:type="dxa"/>
            <w:tcBorders>
              <w:left w:val="single" w:sz="4" w:space="0" w:color="000000"/>
              <w:bottom w:val="single" w:sz="4" w:space="0" w:color="000000"/>
            </w:tcBorders>
            <w:vAlign w:val="center"/>
          </w:tcPr>
          <w:p w14:paraId="2A5D49C2"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6d</w:t>
            </w:r>
          </w:p>
        </w:tc>
        <w:tc>
          <w:tcPr>
            <w:tcW w:w="2411" w:type="dxa"/>
            <w:tcBorders>
              <w:left w:val="single" w:sz="4" w:space="0" w:color="000000"/>
              <w:bottom w:val="single" w:sz="4" w:space="0" w:color="000000"/>
            </w:tcBorders>
            <w:vAlign w:val="center"/>
          </w:tcPr>
          <w:p w14:paraId="57E34FF9"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7d</w:t>
            </w:r>
          </w:p>
        </w:tc>
        <w:tc>
          <w:tcPr>
            <w:tcW w:w="2500" w:type="dxa"/>
            <w:tcBorders>
              <w:left w:val="single" w:sz="4" w:space="0" w:color="000000"/>
              <w:bottom w:val="single" w:sz="4" w:space="0" w:color="000000"/>
              <w:right w:val="single" w:sz="8" w:space="0" w:color="000000"/>
            </w:tcBorders>
            <w:vAlign w:val="center"/>
          </w:tcPr>
          <w:p w14:paraId="467FE949"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8d</w:t>
            </w:r>
          </w:p>
        </w:tc>
      </w:tr>
      <w:tr w:rsidR="00174135" w:rsidRPr="00174135" w14:paraId="67917D61" w14:textId="77777777" w:rsidTr="007967EE">
        <w:trPr>
          <w:cantSplit/>
          <w:trHeight w:hRule="exact" w:val="300"/>
        </w:trPr>
        <w:tc>
          <w:tcPr>
            <w:tcW w:w="1771" w:type="dxa"/>
            <w:tcBorders>
              <w:left w:val="single" w:sz="8" w:space="0" w:color="000000"/>
              <w:bottom w:val="single" w:sz="8" w:space="0" w:color="000000"/>
            </w:tcBorders>
            <w:vAlign w:val="center"/>
          </w:tcPr>
          <w:p w14:paraId="1A50980E"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 &gt; 28</w:t>
            </w:r>
          </w:p>
        </w:tc>
        <w:tc>
          <w:tcPr>
            <w:tcW w:w="1843" w:type="dxa"/>
            <w:tcBorders>
              <w:left w:val="single" w:sz="4" w:space="0" w:color="000000"/>
              <w:bottom w:val="single" w:sz="8" w:space="0" w:color="000000"/>
            </w:tcBorders>
            <w:vAlign w:val="center"/>
          </w:tcPr>
          <w:p w14:paraId="20E60E88"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d0 = 8d</w:t>
            </w:r>
          </w:p>
        </w:tc>
        <w:tc>
          <w:tcPr>
            <w:tcW w:w="2411" w:type="dxa"/>
            <w:tcBorders>
              <w:left w:val="single" w:sz="4" w:space="0" w:color="000000"/>
              <w:bottom w:val="single" w:sz="8" w:space="0" w:color="000000"/>
            </w:tcBorders>
            <w:vAlign w:val="center"/>
          </w:tcPr>
          <w:p w14:paraId="34C828C9"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 xml:space="preserve">- </w:t>
            </w:r>
          </w:p>
        </w:tc>
        <w:tc>
          <w:tcPr>
            <w:tcW w:w="2500" w:type="dxa"/>
            <w:tcBorders>
              <w:left w:val="single" w:sz="4" w:space="0" w:color="000000"/>
              <w:bottom w:val="single" w:sz="8" w:space="0" w:color="000000"/>
              <w:right w:val="single" w:sz="8" w:space="0" w:color="000000"/>
            </w:tcBorders>
            <w:vAlign w:val="center"/>
          </w:tcPr>
          <w:p w14:paraId="7DD17564"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w:t>
            </w:r>
          </w:p>
        </w:tc>
      </w:tr>
    </w:tbl>
    <w:p w14:paraId="5383DC69" w14:textId="77777777" w:rsidR="00C610D4" w:rsidRPr="00174135" w:rsidRDefault="00C610D4" w:rsidP="004B47E1">
      <w:pPr>
        <w:jc w:val="both"/>
        <w:rPr>
          <w:rFonts w:ascii="Arial Narrow" w:hAnsi="Arial Narrow"/>
          <w:color w:val="auto"/>
          <w:sz w:val="22"/>
          <w:szCs w:val="22"/>
          <w:lang w:val="en-US"/>
        </w:rPr>
      </w:pPr>
      <w:r w:rsidRPr="00174135">
        <w:rPr>
          <w:rFonts w:ascii="Arial Narrow" w:hAnsi="Arial Narrow"/>
          <w:color w:val="auto"/>
          <w:sz w:val="22"/>
          <w:szCs w:val="22"/>
          <w:lang w:val="en-US"/>
        </w:rPr>
        <w:t>d - oznac</w:t>
      </w:r>
      <w:r w:rsidR="00071B8B" w:rsidRPr="00174135">
        <w:rPr>
          <w:rFonts w:ascii="Arial Narrow" w:hAnsi="Arial Narrow"/>
          <w:color w:val="auto"/>
          <w:sz w:val="22"/>
          <w:szCs w:val="22"/>
          <w:lang w:val="en-US"/>
        </w:rPr>
        <w:t>za średnicę pręta</w:t>
      </w:r>
    </w:p>
    <w:p w14:paraId="04AB90C0"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Minimalna odległość od krzywizny pręta do miejsca gdzie można na nim położyć spoinę wynosi 10 d.</w:t>
      </w:r>
    </w:p>
    <w:p w14:paraId="44DCB8BE"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Na zimno, na budowie można wykonywać odgięcia prętów średnicy d &lt; 12 mm. Pręty o średnicy d &gt; 12 mm powinny być odginane z kontrolowanym podgrzewaniem.</w:t>
      </w:r>
    </w:p>
    <w:p w14:paraId="62A82431"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Wewnętrzna średnica odgięcia prętów zbrojenia głównego, poza odgięciem w obrębie haka, powinna być nie mniejsza niż :</w:t>
      </w:r>
    </w:p>
    <w:p w14:paraId="67815D77"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5d </w:t>
      </w:r>
      <w:r w:rsidRPr="00174135">
        <w:rPr>
          <w:rFonts w:ascii="Arial Narrow" w:hAnsi="Arial Narrow"/>
          <w:color w:val="auto"/>
          <w:sz w:val="22"/>
          <w:szCs w:val="22"/>
        </w:rPr>
        <w:tab/>
        <w:t xml:space="preserve">dla stali klasy </w:t>
      </w:r>
      <w:r w:rsidRPr="00174135">
        <w:rPr>
          <w:rFonts w:ascii="Arial Narrow" w:hAnsi="Arial Narrow"/>
          <w:color w:val="auto"/>
          <w:sz w:val="22"/>
          <w:szCs w:val="22"/>
        </w:rPr>
        <w:tab/>
        <w:t>A-0 i A-I</w:t>
      </w:r>
    </w:p>
    <w:p w14:paraId="68EB8D1F"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10d</w:t>
      </w:r>
      <w:r w:rsidRPr="00174135">
        <w:rPr>
          <w:rFonts w:ascii="Arial Narrow" w:hAnsi="Arial Narrow"/>
          <w:color w:val="auto"/>
          <w:sz w:val="22"/>
          <w:szCs w:val="22"/>
        </w:rPr>
        <w:tab/>
        <w:t>dla stali klasy</w:t>
      </w:r>
      <w:r w:rsidRPr="00174135">
        <w:rPr>
          <w:rFonts w:ascii="Arial Narrow" w:hAnsi="Arial Narrow"/>
          <w:color w:val="auto"/>
          <w:sz w:val="22"/>
          <w:szCs w:val="22"/>
        </w:rPr>
        <w:tab/>
        <w:t>A - III</w:t>
      </w:r>
    </w:p>
    <w:p w14:paraId="2F91D7DF"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W miejscach zagięć i załamań elementów konstrukcji w których zagięcia ulegają jednocześnie wszystkie pręty zbrojenia rozciąganego należy stosować średnicę zagięcia równą co najmniej 20d.</w:t>
      </w:r>
    </w:p>
    <w:p w14:paraId="09135849"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Wewnętrzna średnica odgięcia strzemion i prętów montażowych powinna spełniać warunki podane dla haków.</w:t>
      </w:r>
    </w:p>
    <w:p w14:paraId="462EACEE" w14:textId="77777777" w:rsidR="00C610D4" w:rsidRPr="00174135" w:rsidRDefault="00C610D4" w:rsidP="004B47E1">
      <w:pPr>
        <w:jc w:val="both"/>
        <w:rPr>
          <w:rFonts w:ascii="Arial Narrow" w:hAnsi="Arial Narrow"/>
          <w:color w:val="auto"/>
          <w:sz w:val="22"/>
          <w:szCs w:val="22"/>
          <w:lang w:val="en-US"/>
        </w:rPr>
      </w:pPr>
      <w:r w:rsidRPr="00174135">
        <w:rPr>
          <w:rFonts w:ascii="Arial Narrow" w:hAnsi="Arial Narrow"/>
          <w:color w:val="auto"/>
          <w:sz w:val="22"/>
          <w:szCs w:val="22"/>
        </w:rPr>
        <w:t xml:space="preserve">Należy zwrócić uwagę przy odbiorze haków (odgięć) prętów na ich zewnętrzną stronę. </w:t>
      </w:r>
      <w:r w:rsidRPr="00174135">
        <w:rPr>
          <w:rFonts w:ascii="Arial Narrow" w:hAnsi="Arial Narrow"/>
          <w:color w:val="auto"/>
          <w:sz w:val="22"/>
          <w:szCs w:val="22"/>
          <w:lang w:val="en-US"/>
        </w:rPr>
        <w:t>Niedopuszczalne są tam pęknię</w:t>
      </w:r>
      <w:r w:rsidR="00071B8B" w:rsidRPr="00174135">
        <w:rPr>
          <w:rFonts w:ascii="Arial Narrow" w:hAnsi="Arial Narrow"/>
          <w:color w:val="auto"/>
          <w:sz w:val="22"/>
          <w:szCs w:val="22"/>
          <w:lang w:val="en-US"/>
        </w:rPr>
        <w:t>cia powstałe podczas wyginania.</w:t>
      </w:r>
    </w:p>
    <w:p w14:paraId="07ACFA16" w14:textId="77777777" w:rsidR="00C610D4" w:rsidRPr="00174135" w:rsidRDefault="00C610D4" w:rsidP="00071B8B">
      <w:pPr>
        <w:pStyle w:val="Nagwek4"/>
        <w:numPr>
          <w:ilvl w:val="3"/>
          <w:numId w:val="24"/>
        </w:numPr>
        <w:tabs>
          <w:tab w:val="left" w:pos="0"/>
        </w:tabs>
        <w:suppressAutoHyphens/>
        <w:spacing w:after="0"/>
        <w:jc w:val="both"/>
        <w:rPr>
          <w:rFonts w:ascii="Arial Narrow" w:hAnsi="Arial Narrow"/>
          <w:sz w:val="22"/>
          <w:szCs w:val="22"/>
        </w:rPr>
      </w:pPr>
      <w:bookmarkStart w:id="75" w:name="_Toc396134796"/>
      <w:r w:rsidRPr="00174135">
        <w:rPr>
          <w:rFonts w:ascii="Arial Narrow" w:hAnsi="Arial Narrow"/>
          <w:sz w:val="22"/>
          <w:szCs w:val="22"/>
        </w:rPr>
        <w:lastRenderedPageBreak/>
        <w:t>5.3.</w:t>
      </w:r>
      <w:r w:rsidR="00471086" w:rsidRPr="00174135">
        <w:rPr>
          <w:rFonts w:ascii="Arial Narrow" w:hAnsi="Arial Narrow"/>
          <w:sz w:val="22"/>
          <w:szCs w:val="22"/>
        </w:rPr>
        <w:tab/>
      </w:r>
      <w:r w:rsidRPr="00174135">
        <w:rPr>
          <w:rFonts w:ascii="Arial Narrow" w:hAnsi="Arial Narrow"/>
          <w:sz w:val="22"/>
          <w:szCs w:val="22"/>
        </w:rPr>
        <w:t>Montaż zbrojenia</w:t>
      </w:r>
      <w:bookmarkEnd w:id="75"/>
    </w:p>
    <w:p w14:paraId="1202C662" w14:textId="77777777" w:rsidR="00C610D4" w:rsidRPr="00174135" w:rsidRDefault="00C610D4" w:rsidP="00071B8B">
      <w:pPr>
        <w:pStyle w:val="Nagwek4"/>
        <w:numPr>
          <w:ilvl w:val="3"/>
          <w:numId w:val="24"/>
        </w:numPr>
        <w:tabs>
          <w:tab w:val="left" w:pos="0"/>
        </w:tabs>
        <w:suppressAutoHyphens/>
        <w:spacing w:after="0"/>
        <w:jc w:val="both"/>
        <w:rPr>
          <w:rFonts w:ascii="Arial Narrow" w:hAnsi="Arial Narrow"/>
          <w:sz w:val="22"/>
          <w:szCs w:val="22"/>
        </w:rPr>
      </w:pPr>
      <w:bookmarkStart w:id="76" w:name="_Toc396134797"/>
      <w:r w:rsidRPr="00174135">
        <w:rPr>
          <w:rFonts w:ascii="Arial Narrow" w:hAnsi="Arial Narrow"/>
          <w:sz w:val="22"/>
          <w:szCs w:val="22"/>
        </w:rPr>
        <w:t>5.3.1.</w:t>
      </w:r>
      <w:r w:rsidRPr="00174135">
        <w:rPr>
          <w:rFonts w:ascii="Arial Narrow" w:hAnsi="Arial Narrow"/>
          <w:sz w:val="22"/>
          <w:szCs w:val="22"/>
        </w:rPr>
        <w:tab/>
        <w:t>Wymagania ogólne</w:t>
      </w:r>
      <w:bookmarkEnd w:id="76"/>
    </w:p>
    <w:p w14:paraId="0F814D69"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Wymaga się następującej klasy stali : A-0 i A - III, (PN-91/S-10041, PN-90/B-03200, PN-77/B-06200), dla zbrojenia betonu.</w:t>
      </w:r>
    </w:p>
    <w:p w14:paraId="6E836446"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Układ zbrojenia w konstrukcji musi umożliwić jego dokładne otoczenie przez jednorodny beton.</w:t>
      </w:r>
    </w:p>
    <w:p w14:paraId="41AAB4EF"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Po ułożeniu zbrojenia w deskowaniu, rozmieszczenie prętów względem siebie i względem deskowania nie może ulec zmianie.</w:t>
      </w:r>
    </w:p>
    <w:p w14:paraId="4CEC170E"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W konstrukcję można wbudować stal pokrytą co najwyżej nalotem nie łuszczącej się rdzy. Nie można wbudowywać stali zatłuszczonej smarami lub innymi środkami chemicznymi, zabrudzonej farbami, zabłoconej i oblodzonej stali która była wystawiona na działanie słonej wody. </w:t>
      </w:r>
    </w:p>
    <w:p w14:paraId="183D52F3"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Stan powierzchni wkładek zbrojeniowych ma być zadowalający bezpośrednio przed betonowaniem.</w:t>
      </w:r>
    </w:p>
    <w:p w14:paraId="03A3E61C"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Możliwe jest wykonanie zbrojenia z prętów o innej średnicy niż przewidziane w projekcie oraz zastosowanie innego gatunku stali ; zmiany te wymagają zgody pisemnej Inżyniera .</w:t>
      </w:r>
    </w:p>
    <w:p w14:paraId="41BF6BA1"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Beton jest zbrojony prętami żebrowanymi o średnicy nie większej niż 32 mm . </w:t>
      </w:r>
    </w:p>
    <w:p w14:paraId="6790E6D0"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Końcówki drutów wiązałkowych muszą być odgięte do środka betonowanego elementu. </w:t>
      </w:r>
    </w:p>
    <w:p w14:paraId="3CF3A5E9"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Minimalna grubość otuliny zewnętrznej w świetle prętów i powierzchni przekroju elementu żelbetowego powinna wynosić co najmniej:</w:t>
      </w:r>
    </w:p>
    <w:p w14:paraId="6A30A825"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Cmin&gt;0 jeżeli dg&lt;32 mm</w:t>
      </w:r>
    </w:p>
    <w:p w14:paraId="67AF7EBD"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Cmin&gt;O+5 jeżeli dg&gt;32 mm .</w:t>
      </w:r>
    </w:p>
    <w:p w14:paraId="529DF6B2"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Przed betonowaniem zbrojenie powinno być odebrane przez Inżyniera i odbiór wpisany do dziennika budowy.</w:t>
      </w:r>
    </w:p>
    <w:p w14:paraId="110DE2EF"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Układanie zbrojenia bezpośrednio na deskowaniu i podnoszenie na odpowiednią wysokość w trakcie betonowania jest niedopuszczalne.</w:t>
      </w:r>
    </w:p>
    <w:p w14:paraId="5CC79D40"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Niedopuszczalne jest chodzenie i transportowanie materiałów po wyk</w:t>
      </w:r>
      <w:r w:rsidR="00071B8B" w:rsidRPr="00174135">
        <w:rPr>
          <w:rFonts w:ascii="Arial Narrow" w:hAnsi="Arial Narrow"/>
          <w:color w:val="auto"/>
          <w:sz w:val="22"/>
          <w:szCs w:val="22"/>
        </w:rPr>
        <w:t>onanym szkielecie zbrojeniowym.</w:t>
      </w:r>
    </w:p>
    <w:p w14:paraId="70E88374" w14:textId="77777777" w:rsidR="00C610D4" w:rsidRPr="00174135" w:rsidRDefault="00C610D4" w:rsidP="00071B8B">
      <w:pPr>
        <w:spacing w:before="240"/>
        <w:jc w:val="both"/>
        <w:rPr>
          <w:rFonts w:ascii="Arial Narrow" w:hAnsi="Arial Narrow"/>
          <w:b/>
          <w:color w:val="auto"/>
          <w:sz w:val="22"/>
          <w:szCs w:val="22"/>
        </w:rPr>
      </w:pPr>
      <w:r w:rsidRPr="00174135">
        <w:rPr>
          <w:rFonts w:ascii="Arial Narrow" w:hAnsi="Arial Narrow"/>
          <w:b/>
          <w:color w:val="auto"/>
          <w:sz w:val="22"/>
          <w:szCs w:val="22"/>
        </w:rPr>
        <w:t>5.3.2.</w:t>
      </w:r>
      <w:r w:rsidRPr="00174135">
        <w:rPr>
          <w:rFonts w:ascii="Arial Narrow" w:hAnsi="Arial Narrow"/>
          <w:b/>
          <w:color w:val="auto"/>
          <w:sz w:val="22"/>
          <w:szCs w:val="22"/>
        </w:rPr>
        <w:tab/>
        <w:t>Montowanie zbrojenia</w:t>
      </w:r>
    </w:p>
    <w:p w14:paraId="2307E5DD" w14:textId="77777777" w:rsidR="00C610D4" w:rsidRPr="00174135" w:rsidRDefault="00C610D4" w:rsidP="00071B8B">
      <w:pPr>
        <w:spacing w:before="240"/>
        <w:jc w:val="both"/>
        <w:rPr>
          <w:rFonts w:ascii="Arial Narrow" w:hAnsi="Arial Narrow"/>
          <w:b/>
          <w:color w:val="auto"/>
          <w:sz w:val="22"/>
          <w:szCs w:val="22"/>
        </w:rPr>
      </w:pPr>
      <w:r w:rsidRPr="00174135">
        <w:rPr>
          <w:rFonts w:ascii="Arial Narrow" w:hAnsi="Arial Narrow"/>
          <w:b/>
          <w:color w:val="auto"/>
          <w:sz w:val="22"/>
          <w:szCs w:val="22"/>
        </w:rPr>
        <w:t>5.3.2.1.</w:t>
      </w:r>
      <w:r w:rsidRPr="00174135">
        <w:rPr>
          <w:rFonts w:ascii="Arial Narrow" w:hAnsi="Arial Narrow"/>
          <w:b/>
          <w:color w:val="auto"/>
          <w:sz w:val="22"/>
          <w:szCs w:val="22"/>
        </w:rPr>
        <w:tab/>
        <w:t>Łączenie prętów za pomocą spawania</w:t>
      </w:r>
    </w:p>
    <w:p w14:paraId="010A1858"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Dopuszcza się następujące rodzaje spawanych połączeń prętów:</w:t>
      </w:r>
    </w:p>
    <w:p w14:paraId="7B549F43" w14:textId="77777777" w:rsidR="00C610D4" w:rsidRPr="00174135" w:rsidRDefault="00C610D4" w:rsidP="004B47E1">
      <w:pPr>
        <w:pStyle w:val="Akapitzlist"/>
        <w:numPr>
          <w:ilvl w:val="0"/>
          <w:numId w:val="23"/>
        </w:numPr>
        <w:jc w:val="both"/>
        <w:rPr>
          <w:rFonts w:ascii="Arial Narrow" w:hAnsi="Arial Narrow"/>
          <w:color w:val="auto"/>
          <w:sz w:val="22"/>
          <w:szCs w:val="22"/>
        </w:rPr>
      </w:pPr>
      <w:r w:rsidRPr="00174135">
        <w:rPr>
          <w:rFonts w:ascii="Arial Narrow" w:hAnsi="Arial Narrow"/>
          <w:color w:val="auto"/>
          <w:sz w:val="22"/>
          <w:szCs w:val="22"/>
        </w:rPr>
        <w:t>czołowe, elektryczne, oporowe,</w:t>
      </w:r>
    </w:p>
    <w:p w14:paraId="786ECF7D" w14:textId="77777777" w:rsidR="00C610D4" w:rsidRPr="00174135" w:rsidRDefault="00C610D4" w:rsidP="004B47E1">
      <w:pPr>
        <w:pStyle w:val="Akapitzlist"/>
        <w:numPr>
          <w:ilvl w:val="0"/>
          <w:numId w:val="23"/>
        </w:numPr>
        <w:jc w:val="both"/>
        <w:rPr>
          <w:rFonts w:ascii="Arial Narrow" w:hAnsi="Arial Narrow"/>
          <w:color w:val="auto"/>
          <w:sz w:val="22"/>
          <w:szCs w:val="22"/>
        </w:rPr>
      </w:pPr>
      <w:r w:rsidRPr="00174135">
        <w:rPr>
          <w:rFonts w:ascii="Arial Narrow" w:hAnsi="Arial Narrow"/>
          <w:color w:val="auto"/>
          <w:sz w:val="22"/>
          <w:szCs w:val="22"/>
        </w:rPr>
        <w:t>nakładkowe spoiny dwustronne - łukiem elektrycznym,</w:t>
      </w:r>
    </w:p>
    <w:p w14:paraId="4E1AE76B" w14:textId="77777777" w:rsidR="00C610D4" w:rsidRPr="00174135" w:rsidRDefault="00C610D4" w:rsidP="004B47E1">
      <w:pPr>
        <w:pStyle w:val="Akapitzlist"/>
        <w:numPr>
          <w:ilvl w:val="0"/>
          <w:numId w:val="23"/>
        </w:numPr>
        <w:jc w:val="both"/>
        <w:rPr>
          <w:rFonts w:ascii="Arial Narrow" w:hAnsi="Arial Narrow"/>
          <w:color w:val="auto"/>
          <w:sz w:val="22"/>
          <w:szCs w:val="22"/>
        </w:rPr>
      </w:pPr>
      <w:r w:rsidRPr="00174135">
        <w:rPr>
          <w:rFonts w:ascii="Arial Narrow" w:hAnsi="Arial Narrow"/>
          <w:color w:val="auto"/>
          <w:sz w:val="22"/>
          <w:szCs w:val="22"/>
        </w:rPr>
        <w:t>nakładkowe spoiny jednostronne - łukiem elektrycznym,</w:t>
      </w:r>
    </w:p>
    <w:p w14:paraId="792CDB32" w14:textId="77777777" w:rsidR="00C610D4" w:rsidRPr="00174135" w:rsidRDefault="00C610D4" w:rsidP="004B47E1">
      <w:pPr>
        <w:pStyle w:val="Stopka"/>
        <w:numPr>
          <w:ilvl w:val="0"/>
          <w:numId w:val="23"/>
        </w:numPr>
        <w:jc w:val="both"/>
        <w:rPr>
          <w:rFonts w:ascii="Arial Narrow" w:hAnsi="Arial Narrow"/>
          <w:color w:val="auto"/>
          <w:sz w:val="22"/>
          <w:szCs w:val="22"/>
        </w:rPr>
      </w:pPr>
      <w:r w:rsidRPr="00174135">
        <w:rPr>
          <w:rFonts w:ascii="Arial Narrow" w:hAnsi="Arial Narrow"/>
          <w:color w:val="auto"/>
          <w:sz w:val="22"/>
          <w:szCs w:val="22"/>
        </w:rPr>
        <w:t>zakładkowe spoiny jednostronne - łukiem elektrycznym,</w:t>
      </w:r>
    </w:p>
    <w:p w14:paraId="48E1F983" w14:textId="77777777" w:rsidR="00C610D4" w:rsidRPr="00174135" w:rsidRDefault="00C610D4" w:rsidP="004B47E1">
      <w:pPr>
        <w:pStyle w:val="Akapitzlist"/>
        <w:numPr>
          <w:ilvl w:val="0"/>
          <w:numId w:val="23"/>
        </w:numPr>
        <w:jc w:val="both"/>
        <w:rPr>
          <w:rFonts w:ascii="Arial Narrow" w:hAnsi="Arial Narrow"/>
          <w:color w:val="auto"/>
          <w:sz w:val="22"/>
          <w:szCs w:val="22"/>
        </w:rPr>
      </w:pPr>
      <w:r w:rsidRPr="00174135">
        <w:rPr>
          <w:rFonts w:ascii="Arial Narrow" w:hAnsi="Arial Narrow"/>
          <w:color w:val="auto"/>
          <w:sz w:val="22"/>
          <w:szCs w:val="22"/>
        </w:rPr>
        <w:t>zakładkowe spoiny dwustronne - łukiem elektrycznym,</w:t>
      </w:r>
    </w:p>
    <w:p w14:paraId="202DE33E" w14:textId="77777777" w:rsidR="00C610D4" w:rsidRPr="00174135" w:rsidRDefault="00C610D4" w:rsidP="00071B8B">
      <w:pPr>
        <w:spacing w:before="240"/>
        <w:jc w:val="both"/>
        <w:rPr>
          <w:rFonts w:ascii="Arial Narrow" w:hAnsi="Arial Narrow"/>
          <w:b/>
          <w:color w:val="auto"/>
          <w:sz w:val="22"/>
          <w:szCs w:val="22"/>
        </w:rPr>
      </w:pPr>
      <w:r w:rsidRPr="00174135">
        <w:rPr>
          <w:rFonts w:ascii="Arial Narrow" w:hAnsi="Arial Narrow"/>
          <w:b/>
          <w:color w:val="auto"/>
          <w:sz w:val="22"/>
          <w:szCs w:val="22"/>
        </w:rPr>
        <w:t>5.3.2.2.</w:t>
      </w:r>
      <w:r w:rsidRPr="00174135">
        <w:rPr>
          <w:rFonts w:ascii="Arial Narrow" w:hAnsi="Arial Narrow"/>
          <w:b/>
          <w:color w:val="auto"/>
          <w:sz w:val="22"/>
          <w:szCs w:val="22"/>
        </w:rPr>
        <w:tab/>
        <w:t>Łączenie pojedynczyc</w:t>
      </w:r>
      <w:r w:rsidR="00071B8B" w:rsidRPr="00174135">
        <w:rPr>
          <w:rFonts w:ascii="Arial Narrow" w:hAnsi="Arial Narrow"/>
          <w:b/>
          <w:color w:val="auto"/>
          <w:sz w:val="22"/>
          <w:szCs w:val="22"/>
        </w:rPr>
        <w:t>h prętów na zakład bez spawania</w:t>
      </w:r>
    </w:p>
    <w:p w14:paraId="1B739466" w14:textId="77777777" w:rsidR="00C610D4" w:rsidRPr="00174135" w:rsidRDefault="00C610D4" w:rsidP="004B47E1">
      <w:pPr>
        <w:pStyle w:val="Tekstpodstawowy"/>
        <w:jc w:val="both"/>
        <w:rPr>
          <w:rFonts w:ascii="Arial Narrow" w:hAnsi="Arial Narrow"/>
          <w:i/>
          <w:color w:val="auto"/>
          <w:sz w:val="22"/>
          <w:szCs w:val="22"/>
        </w:rPr>
      </w:pPr>
      <w:r w:rsidRPr="00174135">
        <w:rPr>
          <w:rFonts w:ascii="Arial Narrow" w:hAnsi="Arial Narrow"/>
          <w:i/>
          <w:color w:val="auto"/>
          <w:sz w:val="22"/>
          <w:szCs w:val="22"/>
        </w:rPr>
        <w:t>Dopuszcza się łączenie na zakład bez spawania (wi</w:t>
      </w:r>
      <w:r w:rsidR="00471086" w:rsidRPr="00174135">
        <w:rPr>
          <w:rFonts w:ascii="Arial Narrow" w:hAnsi="Arial Narrow"/>
          <w:i/>
          <w:color w:val="auto"/>
          <w:sz w:val="22"/>
          <w:szCs w:val="22"/>
        </w:rPr>
        <w:t>ązanie drutem) prętów prostych.</w:t>
      </w:r>
    </w:p>
    <w:p w14:paraId="3C10BC7C" w14:textId="77777777" w:rsidR="00C610D4" w:rsidRPr="00174135" w:rsidRDefault="00C610D4" w:rsidP="00071B8B">
      <w:pPr>
        <w:pStyle w:val="Tekstpodstawowy"/>
        <w:spacing w:before="240" w:after="0"/>
        <w:jc w:val="both"/>
        <w:rPr>
          <w:rFonts w:ascii="Arial Narrow" w:hAnsi="Arial Narrow"/>
          <w:b/>
          <w:i/>
          <w:color w:val="auto"/>
          <w:sz w:val="22"/>
          <w:szCs w:val="22"/>
        </w:rPr>
      </w:pPr>
      <w:r w:rsidRPr="00174135">
        <w:rPr>
          <w:rFonts w:ascii="Arial Narrow" w:hAnsi="Arial Narrow"/>
          <w:b/>
          <w:i/>
          <w:color w:val="auto"/>
          <w:sz w:val="22"/>
          <w:szCs w:val="22"/>
        </w:rPr>
        <w:t>5.3.2.3.</w:t>
      </w:r>
      <w:r w:rsidRPr="00174135">
        <w:rPr>
          <w:rFonts w:ascii="Arial Narrow" w:hAnsi="Arial Narrow"/>
          <w:b/>
          <w:i/>
          <w:color w:val="auto"/>
          <w:sz w:val="22"/>
          <w:szCs w:val="22"/>
        </w:rPr>
        <w:tab/>
        <w:t>Skrzyżowania prętów</w:t>
      </w:r>
    </w:p>
    <w:p w14:paraId="691BBA0F"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Skrzyżowania prętów należy wiązać drutem wiązałkowym, zgrzewać lub łączyć tzw. słupkami dystansowymi.</w:t>
      </w:r>
    </w:p>
    <w:p w14:paraId="67BDC98F"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Drut wiązałkowy, wyżarzony, o średnicy 1 mm używa się do łączenia prętów o średnicy do 12 mm. Przy średnicach większych należy stosować drut o średnicy 1.5 mm.</w:t>
      </w:r>
    </w:p>
    <w:p w14:paraId="76EA534E" w14:textId="77777777" w:rsidR="00626C67"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W szkieletach zbrojenia belek i słupów należy łączyć wszystkie skrzyżowania prętów narożnych ze strzemionami.</w:t>
      </w:r>
    </w:p>
    <w:p w14:paraId="168AC7CE" w14:textId="77777777" w:rsidR="00C610D4" w:rsidRPr="00174135" w:rsidRDefault="00626C67" w:rsidP="00071B8B">
      <w:pPr>
        <w:pStyle w:val="Akapitzlis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 xml:space="preserve"> KONTROLA JAKOŚCI</w:t>
      </w:r>
    </w:p>
    <w:p w14:paraId="651FF609"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Dopuszczalne tolerancje wymiarów w zakresie cięcia, gięcia i rozmieszczenia zbrojenia podaje tabela nr 3.</w:t>
      </w:r>
    </w:p>
    <w:p w14:paraId="162EAD0F"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Niezależnie od tolerancji podanych w tabeli obowiązują następujące wytyczne:</w:t>
      </w:r>
    </w:p>
    <w:p w14:paraId="17B1E09C" w14:textId="77777777" w:rsidR="00C610D4" w:rsidRPr="00174135" w:rsidRDefault="00C610D4" w:rsidP="004B47E1">
      <w:pPr>
        <w:pStyle w:val="podpunkt1"/>
        <w:tabs>
          <w:tab w:val="clear" w:pos="357"/>
          <w:tab w:val="left" w:pos="1066"/>
        </w:tabs>
        <w:ind w:left="0" w:firstLine="0"/>
        <w:rPr>
          <w:rFonts w:ascii="Arial Narrow" w:hAnsi="Arial Narrow"/>
          <w:sz w:val="22"/>
          <w:szCs w:val="22"/>
        </w:rPr>
      </w:pPr>
      <w:r w:rsidRPr="00174135">
        <w:rPr>
          <w:rFonts w:ascii="Arial Narrow" w:hAnsi="Arial Narrow"/>
          <w:sz w:val="22"/>
          <w:szCs w:val="22"/>
        </w:rPr>
        <w:t>-Dopuszczalne odchylenie strzemion od linii prostopadłej do zbrojenia głównego nie powinno przekraczać 3%.</w:t>
      </w:r>
    </w:p>
    <w:p w14:paraId="1E027114" w14:textId="77777777" w:rsidR="00C610D4" w:rsidRPr="00174135" w:rsidRDefault="00C610D4" w:rsidP="004B47E1">
      <w:pPr>
        <w:pStyle w:val="podpunkt1"/>
        <w:tabs>
          <w:tab w:val="clear" w:pos="357"/>
          <w:tab w:val="left" w:pos="1066"/>
        </w:tabs>
        <w:ind w:left="0" w:firstLine="0"/>
        <w:rPr>
          <w:rFonts w:ascii="Arial Narrow" w:hAnsi="Arial Narrow"/>
          <w:sz w:val="22"/>
          <w:szCs w:val="22"/>
        </w:rPr>
      </w:pPr>
      <w:r w:rsidRPr="00174135">
        <w:rPr>
          <w:rFonts w:ascii="Arial Narrow" w:hAnsi="Arial Narrow"/>
          <w:sz w:val="22"/>
          <w:szCs w:val="22"/>
        </w:rPr>
        <w:t>-Różnica w wymiarach oczek siatki nie powinna przekraczać 3mm.</w:t>
      </w:r>
    </w:p>
    <w:p w14:paraId="5EB8CCC7" w14:textId="77777777" w:rsidR="00C610D4" w:rsidRPr="00174135" w:rsidRDefault="00C610D4" w:rsidP="004B47E1">
      <w:pPr>
        <w:pStyle w:val="podpunkt1"/>
        <w:tabs>
          <w:tab w:val="clear" w:pos="357"/>
          <w:tab w:val="left" w:pos="1066"/>
        </w:tabs>
        <w:ind w:left="0" w:firstLine="0"/>
        <w:rPr>
          <w:rFonts w:ascii="Arial Narrow" w:hAnsi="Arial Narrow"/>
          <w:sz w:val="22"/>
          <w:szCs w:val="22"/>
        </w:rPr>
      </w:pPr>
      <w:r w:rsidRPr="00174135">
        <w:rPr>
          <w:rFonts w:ascii="Arial Narrow" w:hAnsi="Arial Narrow"/>
          <w:sz w:val="22"/>
          <w:szCs w:val="22"/>
        </w:rPr>
        <w:t>-Dopuszczalna różnica w wykonaniu siatki na jej długości nie powinna przekraczać 25 mm,</w:t>
      </w:r>
    </w:p>
    <w:p w14:paraId="7294D731" w14:textId="77777777" w:rsidR="00C610D4" w:rsidRPr="00174135" w:rsidRDefault="00C610D4" w:rsidP="004B47E1">
      <w:pPr>
        <w:pStyle w:val="podpunkt1"/>
        <w:tabs>
          <w:tab w:val="clear" w:pos="357"/>
          <w:tab w:val="left" w:pos="1066"/>
        </w:tabs>
        <w:ind w:left="0" w:firstLine="0"/>
        <w:rPr>
          <w:rFonts w:ascii="Arial Narrow" w:hAnsi="Arial Narrow"/>
          <w:sz w:val="22"/>
          <w:szCs w:val="22"/>
        </w:rPr>
      </w:pPr>
      <w:r w:rsidRPr="00174135">
        <w:rPr>
          <w:rFonts w:ascii="Arial Narrow" w:hAnsi="Arial Narrow"/>
          <w:sz w:val="22"/>
          <w:szCs w:val="22"/>
        </w:rPr>
        <w:t xml:space="preserve">liczba uszkodzonych skrzyżowań w dostarczonych na budowę siatkach nie powinna przekraczać 20% w stosunku do wszystkich skrzyżowań w siatce. Liczba uszkodzonych skrzyżowań na jednym pręcie nie może przekraczać 25% ogólnej ich liczby na tym pręcie, różnice w rozstawie między prętami głównymi w siatce nie powinny przekraczać 5 cm. </w:t>
      </w:r>
    </w:p>
    <w:p w14:paraId="53105807" w14:textId="77777777" w:rsidR="00C610D4" w:rsidRPr="00174135" w:rsidRDefault="00C610D4" w:rsidP="004B47E1">
      <w:pPr>
        <w:pStyle w:val="podpunkt1"/>
        <w:tabs>
          <w:tab w:val="clear" w:pos="357"/>
          <w:tab w:val="left" w:pos="1066"/>
        </w:tabs>
        <w:ind w:left="0" w:firstLine="0"/>
        <w:rPr>
          <w:rFonts w:ascii="Arial Narrow" w:hAnsi="Arial Narrow"/>
          <w:sz w:val="22"/>
          <w:szCs w:val="22"/>
        </w:rPr>
      </w:pPr>
      <w:r w:rsidRPr="00174135">
        <w:rPr>
          <w:rFonts w:ascii="Arial Narrow" w:hAnsi="Arial Narrow"/>
          <w:sz w:val="22"/>
          <w:szCs w:val="22"/>
        </w:rPr>
        <w:t>-Różnice w rozstawie strzemion nie powinny przekraczać 2 cm.</w:t>
      </w:r>
    </w:p>
    <w:p w14:paraId="350DEDAB" w14:textId="77777777" w:rsidR="00C610D4" w:rsidRPr="00174135" w:rsidRDefault="00C610D4" w:rsidP="004B47E1">
      <w:pPr>
        <w:jc w:val="both"/>
        <w:rPr>
          <w:rFonts w:ascii="Arial Narrow" w:hAnsi="Arial Narrow"/>
          <w:b/>
          <w:color w:val="auto"/>
          <w:sz w:val="22"/>
          <w:szCs w:val="22"/>
        </w:rPr>
      </w:pPr>
      <w:r w:rsidRPr="00174135">
        <w:rPr>
          <w:rFonts w:ascii="Arial Narrow" w:hAnsi="Arial Narrow"/>
          <w:b/>
          <w:color w:val="auto"/>
          <w:sz w:val="22"/>
          <w:szCs w:val="22"/>
        </w:rPr>
        <w:lastRenderedPageBreak/>
        <w:t>Tabela 3. Dopuszczalne tolerancje wymiarów w zakresie cięcia, gięcia i rozmieszczania zbrojenia</w:t>
      </w:r>
    </w:p>
    <w:p w14:paraId="72638CE3" w14:textId="77777777" w:rsidR="00C610D4" w:rsidRPr="00174135" w:rsidRDefault="00C610D4" w:rsidP="004B47E1">
      <w:pPr>
        <w:jc w:val="both"/>
        <w:rPr>
          <w:rFonts w:ascii="Arial Narrow" w:hAnsi="Arial Narrow"/>
          <w:color w:val="auto"/>
          <w:sz w:val="22"/>
          <w:szCs w:val="22"/>
        </w:rPr>
      </w:pPr>
    </w:p>
    <w:tbl>
      <w:tblPr>
        <w:tblW w:w="0" w:type="auto"/>
        <w:tblInd w:w="-117" w:type="dxa"/>
        <w:tblLayout w:type="fixed"/>
        <w:tblCellMar>
          <w:left w:w="70" w:type="dxa"/>
          <w:right w:w="70" w:type="dxa"/>
        </w:tblCellMar>
        <w:tblLook w:val="0000" w:firstRow="0" w:lastRow="0" w:firstColumn="0" w:lastColumn="0" w:noHBand="0" w:noVBand="0"/>
      </w:tblPr>
      <w:tblGrid>
        <w:gridCol w:w="4606"/>
        <w:gridCol w:w="2268"/>
        <w:gridCol w:w="2784"/>
      </w:tblGrid>
      <w:tr w:rsidR="00174135" w:rsidRPr="00174135" w14:paraId="52E56868" w14:textId="77777777" w:rsidTr="007967EE">
        <w:trPr>
          <w:cantSplit/>
          <w:trHeight w:hRule="exact" w:val="300"/>
        </w:trPr>
        <w:tc>
          <w:tcPr>
            <w:tcW w:w="4606" w:type="dxa"/>
            <w:tcBorders>
              <w:top w:val="single" w:sz="8" w:space="0" w:color="000000"/>
              <w:left w:val="single" w:sz="8" w:space="0" w:color="000000"/>
              <w:bottom w:val="single" w:sz="4" w:space="0" w:color="000000"/>
            </w:tcBorders>
            <w:vAlign w:val="center"/>
          </w:tcPr>
          <w:p w14:paraId="7020E383"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Parametr</w:t>
            </w:r>
          </w:p>
        </w:tc>
        <w:tc>
          <w:tcPr>
            <w:tcW w:w="2268" w:type="dxa"/>
            <w:tcBorders>
              <w:top w:val="single" w:sz="8" w:space="0" w:color="000000"/>
              <w:left w:val="single" w:sz="4" w:space="0" w:color="000000"/>
              <w:bottom w:val="single" w:sz="4" w:space="0" w:color="000000"/>
            </w:tcBorders>
            <w:vAlign w:val="center"/>
          </w:tcPr>
          <w:p w14:paraId="38C50CF4"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Zakresy tolerancji</w:t>
            </w:r>
          </w:p>
        </w:tc>
        <w:tc>
          <w:tcPr>
            <w:tcW w:w="2784" w:type="dxa"/>
            <w:tcBorders>
              <w:top w:val="single" w:sz="8" w:space="0" w:color="000000"/>
              <w:left w:val="single" w:sz="4" w:space="0" w:color="000000"/>
              <w:bottom w:val="single" w:sz="4" w:space="0" w:color="000000"/>
              <w:right w:val="single" w:sz="8" w:space="0" w:color="000000"/>
            </w:tcBorders>
            <w:vAlign w:val="center"/>
          </w:tcPr>
          <w:p w14:paraId="7A8EC9EC"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Dopuszczalna odchyłka</w:t>
            </w:r>
          </w:p>
        </w:tc>
      </w:tr>
      <w:tr w:rsidR="00174135" w:rsidRPr="00174135" w14:paraId="3FC1AA7B" w14:textId="77777777" w:rsidTr="007967EE">
        <w:trPr>
          <w:cantSplit/>
          <w:trHeight w:val="600"/>
        </w:trPr>
        <w:tc>
          <w:tcPr>
            <w:tcW w:w="4606" w:type="dxa"/>
            <w:tcBorders>
              <w:left w:val="single" w:sz="8" w:space="0" w:color="000000"/>
              <w:bottom w:val="single" w:sz="4" w:space="0" w:color="000000"/>
            </w:tcBorders>
            <w:vAlign w:val="center"/>
          </w:tcPr>
          <w:p w14:paraId="45E3396B"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Cięcia prętów</w:t>
            </w:r>
          </w:p>
          <w:p w14:paraId="391E9D55"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(L – długość pręta wg projektu)</w:t>
            </w:r>
          </w:p>
        </w:tc>
        <w:tc>
          <w:tcPr>
            <w:tcW w:w="2268" w:type="dxa"/>
            <w:tcBorders>
              <w:left w:val="single" w:sz="4" w:space="0" w:color="000000"/>
              <w:bottom w:val="single" w:sz="4" w:space="0" w:color="000000"/>
            </w:tcBorders>
            <w:vAlign w:val="center"/>
          </w:tcPr>
          <w:p w14:paraId="66868916"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dla L &lt; 6.0 m</w:t>
            </w:r>
          </w:p>
          <w:p w14:paraId="52460E92"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dla L &gt; 6.0 m</w:t>
            </w:r>
          </w:p>
        </w:tc>
        <w:tc>
          <w:tcPr>
            <w:tcW w:w="2784" w:type="dxa"/>
            <w:tcBorders>
              <w:left w:val="single" w:sz="4" w:space="0" w:color="000000"/>
              <w:bottom w:val="single" w:sz="4" w:space="0" w:color="000000"/>
              <w:right w:val="single" w:sz="8" w:space="0" w:color="000000"/>
            </w:tcBorders>
            <w:vAlign w:val="center"/>
          </w:tcPr>
          <w:p w14:paraId="64A9E15C"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20 mm</w:t>
            </w:r>
          </w:p>
          <w:p w14:paraId="64377CF5"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30 mm</w:t>
            </w:r>
          </w:p>
        </w:tc>
      </w:tr>
      <w:tr w:rsidR="00174135" w:rsidRPr="00174135" w14:paraId="718C9614" w14:textId="77777777" w:rsidTr="007967EE">
        <w:trPr>
          <w:cantSplit/>
        </w:trPr>
        <w:tc>
          <w:tcPr>
            <w:tcW w:w="4606" w:type="dxa"/>
            <w:tcBorders>
              <w:left w:val="single" w:sz="8" w:space="0" w:color="000000"/>
              <w:bottom w:val="single" w:sz="4" w:space="0" w:color="000000"/>
            </w:tcBorders>
            <w:vAlign w:val="center"/>
          </w:tcPr>
          <w:p w14:paraId="03B6049B"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Odgięcia (odchylenia w stosunku do położenia określonego w projekcie)</w:t>
            </w:r>
          </w:p>
        </w:tc>
        <w:tc>
          <w:tcPr>
            <w:tcW w:w="2268" w:type="dxa"/>
            <w:tcBorders>
              <w:left w:val="single" w:sz="4" w:space="0" w:color="000000"/>
              <w:bottom w:val="single" w:sz="4" w:space="0" w:color="000000"/>
            </w:tcBorders>
            <w:vAlign w:val="center"/>
          </w:tcPr>
          <w:p w14:paraId="78DB7291"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dla L &lt; 0.5 m</w:t>
            </w:r>
          </w:p>
          <w:p w14:paraId="15C710BA"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dla 0.5 m &lt; L &lt; 1.5 m</w:t>
            </w:r>
          </w:p>
          <w:p w14:paraId="10D9605A"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dla L &gt; 1.5 m</w:t>
            </w:r>
          </w:p>
        </w:tc>
        <w:tc>
          <w:tcPr>
            <w:tcW w:w="2784" w:type="dxa"/>
            <w:tcBorders>
              <w:left w:val="single" w:sz="4" w:space="0" w:color="000000"/>
              <w:bottom w:val="single" w:sz="4" w:space="0" w:color="000000"/>
              <w:right w:val="single" w:sz="8" w:space="0" w:color="000000"/>
            </w:tcBorders>
            <w:vAlign w:val="center"/>
          </w:tcPr>
          <w:p w14:paraId="7E5219AF"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 mm</w:t>
            </w:r>
          </w:p>
          <w:p w14:paraId="2EB0493C"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15 mm</w:t>
            </w:r>
          </w:p>
          <w:p w14:paraId="3BF6439C"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20 mm</w:t>
            </w:r>
          </w:p>
        </w:tc>
      </w:tr>
      <w:tr w:rsidR="00174135" w:rsidRPr="00174135" w14:paraId="250F20C8" w14:textId="77777777" w:rsidTr="007967EE">
        <w:trPr>
          <w:cantSplit/>
        </w:trPr>
        <w:tc>
          <w:tcPr>
            <w:tcW w:w="4606" w:type="dxa"/>
            <w:tcBorders>
              <w:left w:val="single" w:sz="8" w:space="0" w:color="000000"/>
              <w:bottom w:val="single" w:sz="4" w:space="0" w:color="000000"/>
            </w:tcBorders>
            <w:vAlign w:val="center"/>
          </w:tcPr>
          <w:p w14:paraId="39667860"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Usytuowanie prętów</w:t>
            </w:r>
          </w:p>
          <w:p w14:paraId="2B24BF23" w14:textId="77777777" w:rsidR="00C610D4" w:rsidRPr="00174135" w:rsidRDefault="00C610D4" w:rsidP="004B47E1">
            <w:pPr>
              <w:pStyle w:val="Table"/>
              <w:tabs>
                <w:tab w:val="left" w:pos="927"/>
              </w:tabs>
              <w:spacing w:after="0"/>
              <w:jc w:val="both"/>
              <w:rPr>
                <w:rFonts w:ascii="Arial Narrow" w:hAnsi="Arial Narrow"/>
                <w:sz w:val="22"/>
                <w:szCs w:val="22"/>
                <w:lang w:val="pl-PL"/>
              </w:rPr>
            </w:pPr>
            <w:r w:rsidRPr="00174135">
              <w:rPr>
                <w:rFonts w:ascii="Arial Narrow" w:hAnsi="Arial Narrow"/>
                <w:sz w:val="22"/>
                <w:szCs w:val="22"/>
                <w:lang w:val="pl-PL"/>
              </w:rPr>
              <w:t>otulenie (zmniejszenie wymiaru w stosunku do wymagań projektu)</w:t>
            </w:r>
          </w:p>
        </w:tc>
        <w:tc>
          <w:tcPr>
            <w:tcW w:w="2268" w:type="dxa"/>
            <w:tcBorders>
              <w:left w:val="single" w:sz="4" w:space="0" w:color="000000"/>
              <w:bottom w:val="single" w:sz="4" w:space="0" w:color="000000"/>
            </w:tcBorders>
            <w:vAlign w:val="center"/>
          </w:tcPr>
          <w:p w14:paraId="3BC56766" w14:textId="77777777" w:rsidR="00C610D4" w:rsidRPr="00174135" w:rsidRDefault="00C610D4" w:rsidP="004B47E1">
            <w:pPr>
              <w:pStyle w:val="Table"/>
              <w:snapToGrid w:val="0"/>
              <w:spacing w:after="0"/>
              <w:jc w:val="both"/>
              <w:rPr>
                <w:rFonts w:ascii="Arial Narrow" w:hAnsi="Arial Narrow"/>
                <w:sz w:val="22"/>
                <w:szCs w:val="22"/>
                <w:lang w:val="pl-PL"/>
              </w:rPr>
            </w:pPr>
          </w:p>
        </w:tc>
        <w:tc>
          <w:tcPr>
            <w:tcW w:w="2784" w:type="dxa"/>
            <w:tcBorders>
              <w:left w:val="single" w:sz="4" w:space="0" w:color="000000"/>
              <w:bottom w:val="single" w:sz="4" w:space="0" w:color="000000"/>
              <w:right w:val="single" w:sz="8" w:space="0" w:color="000000"/>
            </w:tcBorders>
            <w:vAlign w:val="center"/>
          </w:tcPr>
          <w:p w14:paraId="1F1C8B0C"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&lt; 5 mm</w:t>
            </w:r>
          </w:p>
        </w:tc>
      </w:tr>
      <w:tr w:rsidR="00174135" w:rsidRPr="00174135" w14:paraId="08E712CD" w14:textId="77777777" w:rsidTr="007967EE">
        <w:trPr>
          <w:cantSplit/>
        </w:trPr>
        <w:tc>
          <w:tcPr>
            <w:tcW w:w="4606" w:type="dxa"/>
            <w:tcBorders>
              <w:left w:val="single" w:sz="8" w:space="0" w:color="000000"/>
              <w:bottom w:val="single" w:sz="4" w:space="0" w:color="000000"/>
            </w:tcBorders>
            <w:vAlign w:val="center"/>
          </w:tcPr>
          <w:p w14:paraId="50694ED4" w14:textId="77777777" w:rsidR="00C610D4" w:rsidRPr="00174135" w:rsidRDefault="00C610D4" w:rsidP="004B47E1">
            <w:pPr>
              <w:pStyle w:val="Table"/>
              <w:tabs>
                <w:tab w:val="left" w:pos="927"/>
              </w:tabs>
              <w:snapToGrid w:val="0"/>
              <w:spacing w:after="0"/>
              <w:jc w:val="both"/>
              <w:rPr>
                <w:rFonts w:ascii="Arial Narrow" w:hAnsi="Arial Narrow"/>
                <w:sz w:val="22"/>
                <w:szCs w:val="22"/>
                <w:lang w:val="pl-PL"/>
              </w:rPr>
            </w:pPr>
            <w:r w:rsidRPr="00174135">
              <w:rPr>
                <w:rFonts w:ascii="Arial Narrow" w:hAnsi="Arial Narrow"/>
                <w:sz w:val="22"/>
                <w:szCs w:val="22"/>
                <w:lang w:val="pl-PL"/>
              </w:rPr>
              <w:t>odchylenie plusowe (h – jest całkowitą grubością elementu)</w:t>
            </w:r>
          </w:p>
        </w:tc>
        <w:tc>
          <w:tcPr>
            <w:tcW w:w="2268" w:type="dxa"/>
            <w:tcBorders>
              <w:left w:val="single" w:sz="4" w:space="0" w:color="000000"/>
              <w:bottom w:val="single" w:sz="4" w:space="0" w:color="000000"/>
            </w:tcBorders>
            <w:vAlign w:val="center"/>
          </w:tcPr>
          <w:p w14:paraId="7302015D"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dla h &lt; 0.5 m</w:t>
            </w:r>
          </w:p>
          <w:p w14:paraId="2EFB51A2"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dla 0.5 m &lt; h &lt; 1.5 m</w:t>
            </w:r>
          </w:p>
          <w:p w14:paraId="7A778FA3"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dla h &gt; 1.5 m</w:t>
            </w:r>
          </w:p>
        </w:tc>
        <w:tc>
          <w:tcPr>
            <w:tcW w:w="2784" w:type="dxa"/>
            <w:tcBorders>
              <w:left w:val="single" w:sz="4" w:space="0" w:color="000000"/>
              <w:bottom w:val="single" w:sz="4" w:space="0" w:color="000000"/>
              <w:right w:val="single" w:sz="8" w:space="0" w:color="000000"/>
            </w:tcBorders>
            <w:vAlign w:val="center"/>
          </w:tcPr>
          <w:p w14:paraId="57CE4D9C"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 mm</w:t>
            </w:r>
          </w:p>
          <w:p w14:paraId="20843B02"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15 mm</w:t>
            </w:r>
          </w:p>
          <w:p w14:paraId="0BD86D55"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20 mm</w:t>
            </w:r>
          </w:p>
        </w:tc>
      </w:tr>
      <w:tr w:rsidR="00174135" w:rsidRPr="00174135" w14:paraId="3B007FFB" w14:textId="77777777" w:rsidTr="007967EE">
        <w:trPr>
          <w:cantSplit/>
        </w:trPr>
        <w:tc>
          <w:tcPr>
            <w:tcW w:w="4606" w:type="dxa"/>
            <w:tcBorders>
              <w:left w:val="single" w:sz="8" w:space="0" w:color="000000"/>
              <w:bottom w:val="single" w:sz="4" w:space="0" w:color="000000"/>
            </w:tcBorders>
            <w:vAlign w:val="center"/>
          </w:tcPr>
          <w:p w14:paraId="23C8E970" w14:textId="77777777" w:rsidR="00C610D4" w:rsidRPr="00174135" w:rsidRDefault="00C610D4" w:rsidP="004B47E1">
            <w:pPr>
              <w:pStyle w:val="Table"/>
              <w:tabs>
                <w:tab w:val="left" w:pos="927"/>
              </w:tabs>
              <w:snapToGrid w:val="0"/>
              <w:spacing w:after="0"/>
              <w:jc w:val="both"/>
              <w:rPr>
                <w:rFonts w:ascii="Arial Narrow" w:hAnsi="Arial Narrow"/>
                <w:sz w:val="22"/>
                <w:szCs w:val="22"/>
                <w:lang w:val="pl-PL"/>
              </w:rPr>
            </w:pPr>
            <w:r w:rsidRPr="00174135">
              <w:rPr>
                <w:rFonts w:ascii="Arial Narrow" w:hAnsi="Arial Narrow"/>
                <w:sz w:val="22"/>
                <w:szCs w:val="22"/>
                <w:lang w:val="pl-PL"/>
              </w:rPr>
              <w:t>odstępy pomiędzy sąsiednimi równoległymi prętami (a – jest odległością projektowaną pomiędzy powierzchniami przyległych prętów)</w:t>
            </w:r>
          </w:p>
        </w:tc>
        <w:tc>
          <w:tcPr>
            <w:tcW w:w="2268" w:type="dxa"/>
            <w:tcBorders>
              <w:left w:val="single" w:sz="4" w:space="0" w:color="000000"/>
              <w:bottom w:val="single" w:sz="4" w:space="0" w:color="000000"/>
            </w:tcBorders>
            <w:vAlign w:val="center"/>
          </w:tcPr>
          <w:p w14:paraId="6DB0328B"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a &lt; 0.05 m</w:t>
            </w:r>
          </w:p>
          <w:p w14:paraId="1B8FFBEE"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a &lt; 0.20 m</w:t>
            </w:r>
          </w:p>
          <w:p w14:paraId="7DC08FA1"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a &lt; 0.40 m</w:t>
            </w:r>
          </w:p>
          <w:p w14:paraId="5F532034"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a &gt; 0.40 m</w:t>
            </w:r>
          </w:p>
        </w:tc>
        <w:tc>
          <w:tcPr>
            <w:tcW w:w="2784" w:type="dxa"/>
            <w:tcBorders>
              <w:left w:val="single" w:sz="4" w:space="0" w:color="000000"/>
              <w:bottom w:val="single" w:sz="4" w:space="0" w:color="000000"/>
              <w:right w:val="single" w:sz="8" w:space="0" w:color="000000"/>
            </w:tcBorders>
            <w:vAlign w:val="center"/>
          </w:tcPr>
          <w:p w14:paraId="13074987"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5 mm</w:t>
            </w:r>
          </w:p>
          <w:p w14:paraId="199C8355"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10 mm</w:t>
            </w:r>
          </w:p>
          <w:p w14:paraId="24670BB4"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20 mm</w:t>
            </w:r>
          </w:p>
          <w:p w14:paraId="2038B83B"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30 mm</w:t>
            </w:r>
          </w:p>
        </w:tc>
      </w:tr>
      <w:tr w:rsidR="00174135" w:rsidRPr="00174135" w14:paraId="20D9EDCA" w14:textId="77777777" w:rsidTr="007967EE">
        <w:trPr>
          <w:cantSplit/>
        </w:trPr>
        <w:tc>
          <w:tcPr>
            <w:tcW w:w="4606" w:type="dxa"/>
            <w:tcBorders>
              <w:left w:val="single" w:sz="8" w:space="0" w:color="000000"/>
              <w:bottom w:val="single" w:sz="8" w:space="0" w:color="000000"/>
            </w:tcBorders>
            <w:vAlign w:val="center"/>
          </w:tcPr>
          <w:p w14:paraId="1D3AA424" w14:textId="77777777" w:rsidR="00C610D4" w:rsidRPr="00174135" w:rsidRDefault="00C610D4" w:rsidP="004B47E1">
            <w:pPr>
              <w:pStyle w:val="Table"/>
              <w:tabs>
                <w:tab w:val="left" w:pos="927"/>
              </w:tabs>
              <w:snapToGrid w:val="0"/>
              <w:spacing w:after="0"/>
              <w:jc w:val="both"/>
              <w:rPr>
                <w:rFonts w:ascii="Arial Narrow" w:hAnsi="Arial Narrow"/>
                <w:sz w:val="22"/>
                <w:szCs w:val="22"/>
                <w:lang w:val="pl-PL"/>
              </w:rPr>
            </w:pPr>
            <w:r w:rsidRPr="00174135">
              <w:rPr>
                <w:rFonts w:ascii="Arial Narrow" w:hAnsi="Arial Narrow"/>
                <w:sz w:val="22"/>
                <w:szCs w:val="22"/>
                <w:lang w:val="pl-PL"/>
              </w:rPr>
              <w:t>odchylenia w relacji do grubości lub szerokości w każdym punkcie zbrojenia (b – oznacza całkowitą grubość lub szerokość elementu)</w:t>
            </w:r>
          </w:p>
        </w:tc>
        <w:tc>
          <w:tcPr>
            <w:tcW w:w="2268" w:type="dxa"/>
            <w:tcBorders>
              <w:left w:val="single" w:sz="4" w:space="0" w:color="000000"/>
              <w:bottom w:val="single" w:sz="8" w:space="0" w:color="000000"/>
            </w:tcBorders>
            <w:vAlign w:val="center"/>
          </w:tcPr>
          <w:p w14:paraId="6DB7B864"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b &lt; 0.25 m.</w:t>
            </w:r>
          </w:p>
          <w:p w14:paraId="3C29C0D3"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b &lt; 0.50 m.</w:t>
            </w:r>
          </w:p>
          <w:p w14:paraId="28D73918"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b &lt; 1.5 m.</w:t>
            </w:r>
          </w:p>
          <w:p w14:paraId="63B60A69"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b &gt; 1.5 m.</w:t>
            </w:r>
          </w:p>
        </w:tc>
        <w:tc>
          <w:tcPr>
            <w:tcW w:w="2784" w:type="dxa"/>
            <w:tcBorders>
              <w:left w:val="single" w:sz="4" w:space="0" w:color="000000"/>
              <w:bottom w:val="single" w:sz="8" w:space="0" w:color="000000"/>
              <w:right w:val="single" w:sz="8" w:space="0" w:color="000000"/>
            </w:tcBorders>
            <w:vAlign w:val="center"/>
          </w:tcPr>
          <w:p w14:paraId="59BA3CED" w14:textId="77777777" w:rsidR="00C610D4" w:rsidRPr="00174135" w:rsidRDefault="00C610D4"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10 mm</w:t>
            </w:r>
          </w:p>
          <w:p w14:paraId="58C047AF"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15 mm</w:t>
            </w:r>
          </w:p>
          <w:p w14:paraId="638ADA84"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20 mm</w:t>
            </w:r>
          </w:p>
          <w:p w14:paraId="60EDE0E7" w14:textId="77777777" w:rsidR="00C610D4" w:rsidRPr="00174135" w:rsidRDefault="00C610D4" w:rsidP="004B47E1">
            <w:pPr>
              <w:pStyle w:val="Table"/>
              <w:spacing w:after="0"/>
              <w:jc w:val="both"/>
              <w:rPr>
                <w:rFonts w:ascii="Arial Narrow" w:hAnsi="Arial Narrow"/>
                <w:sz w:val="22"/>
                <w:szCs w:val="22"/>
                <w:lang w:val="pl-PL"/>
              </w:rPr>
            </w:pPr>
            <w:r w:rsidRPr="00174135">
              <w:rPr>
                <w:rFonts w:ascii="Arial Narrow" w:hAnsi="Arial Narrow"/>
                <w:sz w:val="22"/>
                <w:szCs w:val="22"/>
                <w:lang w:val="pl-PL"/>
              </w:rPr>
              <w:t>30 mm</w:t>
            </w:r>
          </w:p>
        </w:tc>
      </w:tr>
    </w:tbl>
    <w:p w14:paraId="63841920" w14:textId="77777777" w:rsidR="00C610D4" w:rsidRPr="00174135" w:rsidRDefault="00C610D4"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lang w:eastAsia="ar-SA"/>
        </w:rPr>
      </w:pPr>
    </w:p>
    <w:p w14:paraId="5DC4CA0C" w14:textId="77777777" w:rsidR="00C610D4" w:rsidRPr="00174135" w:rsidRDefault="00C610D4" w:rsidP="004B47E1">
      <w:pPr>
        <w:pStyle w:val="Akapitzlis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u w:val="single"/>
        </w:rPr>
      </w:pPr>
      <w:r w:rsidRPr="00174135">
        <w:rPr>
          <w:rFonts w:ascii="Arial Narrow" w:hAnsi="Arial Narrow"/>
          <w:b/>
          <w:color w:val="auto"/>
          <w:sz w:val="22"/>
          <w:szCs w:val="22"/>
        </w:rPr>
        <w:t xml:space="preserve"> </w:t>
      </w:r>
      <w:r w:rsidR="00626C67" w:rsidRPr="00174135">
        <w:rPr>
          <w:rFonts w:ascii="Arial Narrow" w:hAnsi="Arial Narrow"/>
          <w:b/>
          <w:color w:val="auto"/>
          <w:sz w:val="22"/>
          <w:szCs w:val="22"/>
        </w:rPr>
        <w:t>JEDNOSTKA OBMIARU</w:t>
      </w:r>
    </w:p>
    <w:p w14:paraId="61881E00" w14:textId="77777777" w:rsidR="00C610D4" w:rsidRPr="00174135" w:rsidRDefault="00C610D4" w:rsidP="00071B8B">
      <w:pPr>
        <w:pStyle w:val="Standardowytekst"/>
        <w:rPr>
          <w:rFonts w:ascii="Arial Narrow" w:hAnsi="Arial Narrow"/>
          <w:sz w:val="22"/>
          <w:szCs w:val="22"/>
        </w:rPr>
      </w:pPr>
      <w:r w:rsidRPr="00174135">
        <w:rPr>
          <w:rFonts w:ascii="Arial Narrow" w:hAnsi="Arial Narrow"/>
          <w:sz w:val="22"/>
          <w:szCs w:val="22"/>
        </w:rPr>
        <w:t>Jednostką obmiarową jest</w:t>
      </w:r>
      <w:r w:rsidR="00071B8B" w:rsidRPr="00174135">
        <w:rPr>
          <w:rFonts w:ascii="Arial Narrow" w:hAnsi="Arial Narrow"/>
          <w:sz w:val="22"/>
          <w:szCs w:val="22"/>
        </w:rPr>
        <w:t xml:space="preserve"> tona (t) stali konstrukcyjnej.</w:t>
      </w:r>
    </w:p>
    <w:p w14:paraId="3DF3D891" w14:textId="77777777" w:rsidR="00C610D4" w:rsidRPr="00174135" w:rsidRDefault="00626C67" w:rsidP="00071B8B">
      <w:pPr>
        <w:pStyle w:val="Akapitzlis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 xml:space="preserve"> ODBIÓR ROBÓT</w:t>
      </w:r>
    </w:p>
    <w:p w14:paraId="4EC80219" w14:textId="77777777" w:rsidR="00C610D4" w:rsidRPr="00174135" w:rsidRDefault="00C610D4"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Inspektor na podstawie zapisów w książce obmiarów i dzienniku budowy.</w:t>
      </w:r>
    </w:p>
    <w:p w14:paraId="6A056799"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a). Przejęcie robót zbrojarskich</w:t>
      </w:r>
    </w:p>
    <w:p w14:paraId="6C6455B6" w14:textId="77777777" w:rsidR="00C610D4" w:rsidRPr="00174135" w:rsidRDefault="00C610D4" w:rsidP="004B47E1">
      <w:pPr>
        <w:jc w:val="both"/>
        <w:rPr>
          <w:rFonts w:ascii="Arial Narrow" w:hAnsi="Arial Narrow"/>
          <w:color w:val="auto"/>
          <w:sz w:val="22"/>
          <w:szCs w:val="22"/>
          <w:lang w:val="en-US"/>
        </w:rPr>
      </w:pPr>
      <w:r w:rsidRPr="00174135">
        <w:rPr>
          <w:rFonts w:ascii="Arial Narrow" w:hAnsi="Arial Narrow"/>
          <w:color w:val="auto"/>
          <w:sz w:val="22"/>
          <w:szCs w:val="22"/>
        </w:rPr>
        <w:t xml:space="preserve">b). </w:t>
      </w:r>
      <w:r w:rsidR="00071B8B" w:rsidRPr="00174135">
        <w:rPr>
          <w:rFonts w:ascii="Arial Narrow" w:hAnsi="Arial Narrow"/>
          <w:color w:val="auto"/>
          <w:sz w:val="22"/>
          <w:szCs w:val="22"/>
          <w:lang w:val="en-US"/>
        </w:rPr>
        <w:t>Świadectwo Wykonania.</w:t>
      </w:r>
    </w:p>
    <w:p w14:paraId="60390DFE" w14:textId="77777777" w:rsidR="00C610D4" w:rsidRPr="00174135" w:rsidRDefault="00C610D4" w:rsidP="00071B8B">
      <w:pPr>
        <w:pStyle w:val="Nagwek1"/>
        <w:numPr>
          <w:ilvl w:val="0"/>
          <w:numId w:val="2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spacing w:before="240"/>
        <w:jc w:val="both"/>
        <w:rPr>
          <w:rFonts w:ascii="Arial Narrow" w:hAnsi="Arial Narrow"/>
          <w:b/>
          <w:sz w:val="22"/>
          <w:szCs w:val="22"/>
          <w:u w:val="single"/>
        </w:rPr>
      </w:pPr>
      <w:bookmarkStart w:id="77" w:name="_Toc396134798"/>
      <w:r w:rsidRPr="00174135">
        <w:rPr>
          <w:rFonts w:ascii="Arial Narrow" w:hAnsi="Arial Narrow"/>
          <w:b/>
          <w:sz w:val="22"/>
          <w:szCs w:val="22"/>
        </w:rPr>
        <w:t>PODSTAWA PŁATNOŚCI</w:t>
      </w:r>
      <w:bookmarkEnd w:id="77"/>
    </w:p>
    <w:p w14:paraId="07DAB240" w14:textId="77777777" w:rsidR="00C610D4" w:rsidRPr="00174135" w:rsidRDefault="00C610D4" w:rsidP="00071B8B">
      <w:pPr>
        <w:jc w:val="both"/>
        <w:rPr>
          <w:rFonts w:ascii="Arial Narrow" w:hAnsi="Arial Narrow"/>
          <w:color w:val="auto"/>
          <w:sz w:val="22"/>
          <w:szCs w:val="22"/>
        </w:rPr>
      </w:pPr>
      <w:r w:rsidRPr="00174135">
        <w:rPr>
          <w:rFonts w:ascii="Arial Narrow" w:hAnsi="Arial Narrow"/>
          <w:color w:val="auto"/>
          <w:sz w:val="22"/>
          <w:szCs w:val="22"/>
        </w:rPr>
        <w:t>Podstawę i system płatności określać będzie umowa zawarta m</w:t>
      </w:r>
      <w:r w:rsidR="00071B8B" w:rsidRPr="00174135">
        <w:rPr>
          <w:rFonts w:ascii="Arial Narrow" w:hAnsi="Arial Narrow"/>
          <w:color w:val="auto"/>
          <w:sz w:val="22"/>
          <w:szCs w:val="22"/>
        </w:rPr>
        <w:t>iędzy Zamawiającym a Wykonawcą.</w:t>
      </w:r>
    </w:p>
    <w:p w14:paraId="6BF50715" w14:textId="77777777" w:rsidR="00C610D4" w:rsidRPr="00174135" w:rsidRDefault="00C610D4" w:rsidP="00071B8B">
      <w:pPr>
        <w:pStyle w:val="Akapitzlist"/>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 xml:space="preserve"> PRZEPISY ZWIĄZANE</w:t>
      </w:r>
    </w:p>
    <w:p w14:paraId="321D958F" w14:textId="77777777" w:rsidR="00C610D4" w:rsidRPr="00174135" w:rsidRDefault="00C610D4" w:rsidP="00071B8B">
      <w:pPr>
        <w:pStyle w:val="Nagwek4"/>
        <w:numPr>
          <w:ilvl w:val="3"/>
          <w:numId w:val="24"/>
        </w:numPr>
        <w:tabs>
          <w:tab w:val="left" w:pos="0"/>
        </w:tabs>
        <w:suppressAutoHyphens/>
        <w:spacing w:after="0"/>
        <w:jc w:val="both"/>
        <w:rPr>
          <w:rFonts w:ascii="Arial Narrow" w:hAnsi="Arial Narrow"/>
          <w:sz w:val="22"/>
          <w:szCs w:val="22"/>
        </w:rPr>
      </w:pPr>
      <w:bookmarkStart w:id="78" w:name="_Toc396134799"/>
      <w:r w:rsidRPr="00174135">
        <w:rPr>
          <w:rFonts w:ascii="Arial Narrow" w:hAnsi="Arial Narrow"/>
          <w:sz w:val="22"/>
          <w:szCs w:val="22"/>
        </w:rPr>
        <w:t>10.1.</w:t>
      </w:r>
      <w:r w:rsidRPr="00174135">
        <w:rPr>
          <w:rFonts w:ascii="Arial Narrow" w:hAnsi="Arial Narrow"/>
          <w:sz w:val="22"/>
          <w:szCs w:val="22"/>
        </w:rPr>
        <w:tab/>
        <w:t>Normy</w:t>
      </w:r>
      <w:bookmarkEnd w:id="78"/>
    </w:p>
    <w:p w14:paraId="33FF5C34"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PN-86/H-84018 Stal niskostopowa o podwyższonej wytrzymałości</w:t>
      </w:r>
    </w:p>
    <w:p w14:paraId="6680F4C8" w14:textId="77777777" w:rsidR="00C610D4" w:rsidRPr="00174135" w:rsidRDefault="00C610D4" w:rsidP="004B47E1">
      <w:pPr>
        <w:pStyle w:val="Tekstpodstawowywcity"/>
        <w:ind w:left="0"/>
        <w:jc w:val="both"/>
        <w:rPr>
          <w:rFonts w:ascii="Arial Narrow" w:hAnsi="Arial Narrow"/>
          <w:sz w:val="22"/>
          <w:szCs w:val="22"/>
        </w:rPr>
      </w:pPr>
      <w:r w:rsidRPr="00174135">
        <w:rPr>
          <w:rFonts w:ascii="Arial Narrow" w:hAnsi="Arial Narrow"/>
          <w:sz w:val="22"/>
          <w:szCs w:val="22"/>
        </w:rPr>
        <w:t>PN-89/H-84023/01. Stal określonego stosowania. Stal do zbrojenia betonu. Gatunki.</w:t>
      </w:r>
    </w:p>
    <w:p w14:paraId="7C3B77D7"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PN-82/H-93215. Walcówka pręty stalowe do zbrojenia betonu</w:t>
      </w:r>
    </w:p>
    <w:p w14:paraId="1071757C"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PN-84/H-9300 Walcówka pręty i kształtowniki walcowane na gorąco ze stali węglowych zwykłej jakości i niskostopowych o podwyższonej wytrzymałości. Wymagania i badania.</w:t>
      </w:r>
    </w:p>
    <w:p w14:paraId="6BB4CB9E"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PN-80.H-04310. Próba statyczna rozciągania metali.</w:t>
      </w:r>
    </w:p>
    <w:p w14:paraId="11F467BC"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PN-78/H-04408. Technologiczna próba zginania.</w:t>
      </w:r>
    </w:p>
    <w:p w14:paraId="683C4A2C"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PN-90/B-03200 Konstrukcje stalowe. Obliczenia statyczne i projektowanie.</w:t>
      </w:r>
    </w:p>
    <w:p w14:paraId="6BF660A2" w14:textId="77777777" w:rsidR="00C610D4" w:rsidRPr="00174135" w:rsidRDefault="00C610D4" w:rsidP="004B47E1">
      <w:pPr>
        <w:jc w:val="both"/>
        <w:rPr>
          <w:rFonts w:ascii="Arial Narrow" w:hAnsi="Arial Narrow"/>
          <w:color w:val="auto"/>
          <w:sz w:val="22"/>
          <w:szCs w:val="22"/>
          <w:lang w:val="en-US"/>
        </w:rPr>
      </w:pPr>
      <w:r w:rsidRPr="00174135">
        <w:rPr>
          <w:rFonts w:ascii="Arial Narrow" w:hAnsi="Arial Narrow"/>
          <w:color w:val="auto"/>
          <w:sz w:val="22"/>
          <w:szCs w:val="22"/>
        </w:rPr>
        <w:t xml:space="preserve">PN-77/B-06200 Konstrukcje stalowe budowlane. </w:t>
      </w:r>
      <w:r w:rsidRPr="00174135">
        <w:rPr>
          <w:rFonts w:ascii="Arial Narrow" w:hAnsi="Arial Narrow"/>
          <w:color w:val="auto"/>
          <w:sz w:val="22"/>
          <w:szCs w:val="22"/>
          <w:lang w:val="en-US"/>
        </w:rPr>
        <w:t>Wymagania i badania.</w:t>
      </w:r>
    </w:p>
    <w:p w14:paraId="65E62135" w14:textId="77777777" w:rsidR="00C610D4" w:rsidRPr="00174135" w:rsidRDefault="00C610D4" w:rsidP="004B47E1">
      <w:pPr>
        <w:pStyle w:val="Nagwek4"/>
        <w:numPr>
          <w:ilvl w:val="3"/>
          <w:numId w:val="24"/>
        </w:numPr>
        <w:tabs>
          <w:tab w:val="left" w:pos="0"/>
        </w:tabs>
        <w:suppressAutoHyphens/>
        <w:spacing w:after="0"/>
        <w:jc w:val="both"/>
        <w:rPr>
          <w:rFonts w:ascii="Arial Narrow" w:hAnsi="Arial Narrow"/>
          <w:sz w:val="22"/>
          <w:szCs w:val="22"/>
        </w:rPr>
      </w:pPr>
      <w:bookmarkStart w:id="79" w:name="_Toc396134800"/>
      <w:r w:rsidRPr="00174135">
        <w:rPr>
          <w:rFonts w:ascii="Arial Narrow" w:hAnsi="Arial Narrow"/>
          <w:sz w:val="22"/>
          <w:szCs w:val="22"/>
        </w:rPr>
        <w:t>10.2.</w:t>
      </w:r>
      <w:r w:rsidRPr="00174135">
        <w:rPr>
          <w:rFonts w:ascii="Arial Narrow" w:hAnsi="Arial Narrow"/>
          <w:sz w:val="22"/>
          <w:szCs w:val="22"/>
        </w:rPr>
        <w:tab/>
        <w:t>Inne dokumenty</w:t>
      </w:r>
      <w:bookmarkEnd w:id="79"/>
    </w:p>
    <w:p w14:paraId="4894DFEC"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[1] Aprobata Techniczna do stosowania w budownictwie nr 83591. </w:t>
      </w:r>
    </w:p>
    <w:p w14:paraId="125F2945"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Stal zbrojeniowa żebrowana gatunku 10425.0/10425.9, importowana </w:t>
      </w:r>
    </w:p>
    <w:p w14:paraId="67BEE8F2"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 z CiSFR. IBDiM Warszawa 1992.</w:t>
      </w:r>
    </w:p>
    <w:p w14:paraId="21FB848D"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[2] Aprobata Techniczna do stosowania w budownictwie nr 83891. </w:t>
      </w:r>
    </w:p>
    <w:p w14:paraId="4918D9A2"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t xml:space="preserve">Stal zbrojeniowa gatunku 18G2 i 34GS o użebrowaniu według normy </w:t>
      </w:r>
    </w:p>
    <w:p w14:paraId="5961EF78" w14:textId="77777777" w:rsidR="00C610D4" w:rsidRPr="00174135" w:rsidRDefault="00C610D4" w:rsidP="004B47E1">
      <w:pPr>
        <w:jc w:val="both"/>
        <w:rPr>
          <w:rFonts w:ascii="Arial Narrow" w:hAnsi="Arial Narrow"/>
          <w:color w:val="auto"/>
          <w:sz w:val="22"/>
          <w:szCs w:val="22"/>
        </w:rPr>
      </w:pPr>
      <w:r w:rsidRPr="00174135">
        <w:rPr>
          <w:rFonts w:ascii="Arial Narrow" w:hAnsi="Arial Narrow"/>
          <w:color w:val="auto"/>
          <w:sz w:val="22"/>
          <w:szCs w:val="22"/>
        </w:rPr>
        <w:lastRenderedPageBreak/>
        <w:t>DIN488. ITB. Warszawa 1992.</w:t>
      </w:r>
    </w:p>
    <w:p w14:paraId="1D2CC3B6" w14:textId="77777777" w:rsidR="00C610D4" w:rsidRPr="00174135" w:rsidRDefault="00C610D4" w:rsidP="004B47E1">
      <w:pPr>
        <w:widowControl/>
        <w:autoSpaceDE w:val="0"/>
        <w:autoSpaceDN w:val="0"/>
        <w:adjustRightInd w:val="0"/>
        <w:ind w:left="360"/>
        <w:jc w:val="both"/>
        <w:rPr>
          <w:rFonts w:ascii="Arial Narrow" w:hAnsi="Arial Narrow"/>
          <w:color w:val="auto"/>
          <w:sz w:val="22"/>
          <w:szCs w:val="22"/>
        </w:rPr>
      </w:pPr>
    </w:p>
    <w:p w14:paraId="595CCCEC"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582E4F3A"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03A24794"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03A0B4A3"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473E89B6"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4535E34F"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3F5E1F85"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18EC18A5"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347A37ED"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4FC04B99"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1F2117E2"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539DF0C6" w14:textId="77777777" w:rsidR="00471086" w:rsidRPr="00174135" w:rsidRDefault="00471086" w:rsidP="004B47E1">
      <w:pPr>
        <w:widowControl/>
        <w:autoSpaceDE w:val="0"/>
        <w:autoSpaceDN w:val="0"/>
        <w:adjustRightInd w:val="0"/>
        <w:ind w:left="360"/>
        <w:jc w:val="both"/>
        <w:rPr>
          <w:rFonts w:ascii="Arial Narrow" w:hAnsi="Arial Narrow"/>
          <w:color w:val="auto"/>
          <w:sz w:val="22"/>
          <w:szCs w:val="22"/>
        </w:rPr>
      </w:pPr>
    </w:p>
    <w:p w14:paraId="6D2AB431"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1A4FBAF5"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7FC405EB"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1E23FC10"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6589B6AB"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6F31BB8C"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61F4EC9C"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0C25F52A"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273B1397"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206B5EB3"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521CC082"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34122002"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3662ABF8"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026C0843" w14:textId="77777777" w:rsidR="004F597B" w:rsidRPr="00174135" w:rsidRDefault="004F597B" w:rsidP="00071B8B">
      <w:pPr>
        <w:widowControl/>
        <w:autoSpaceDE w:val="0"/>
        <w:autoSpaceDN w:val="0"/>
        <w:adjustRightInd w:val="0"/>
        <w:jc w:val="center"/>
        <w:rPr>
          <w:rFonts w:ascii="Arial Narrow" w:eastAsia="Times New Roman" w:hAnsi="Arial Narrow" w:cs="Times New Roman"/>
          <w:b/>
          <w:bCs/>
          <w:color w:val="auto"/>
          <w:sz w:val="22"/>
          <w:szCs w:val="22"/>
        </w:rPr>
      </w:pPr>
    </w:p>
    <w:p w14:paraId="0585AA8A"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73EC2C73"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36"/>
          <w:szCs w:val="36"/>
        </w:rPr>
      </w:pPr>
    </w:p>
    <w:p w14:paraId="46723114"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SZCZEGÓŁOW</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25D199D1"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ST-04. BETON KONSTRUKCYJNY. ROBOTY BETONIARSKIE.</w:t>
      </w:r>
    </w:p>
    <w:p w14:paraId="7506C0B0"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1F1B1102"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6C6830F2"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742AAF18"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248C1D3D"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2E4A67D5"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777E1278"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3A97795C"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60178A53"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02226C12"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7D98A0D0"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635E4732"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32DE2ED8"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10B7DA9B"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784A2061" w14:textId="77777777" w:rsidR="002C4142" w:rsidRPr="00174135" w:rsidRDefault="002C4142" w:rsidP="00071B8B">
      <w:pPr>
        <w:widowControl/>
        <w:autoSpaceDE w:val="0"/>
        <w:autoSpaceDN w:val="0"/>
        <w:adjustRightInd w:val="0"/>
        <w:jc w:val="center"/>
        <w:rPr>
          <w:rFonts w:ascii="Arial Narrow" w:eastAsia="Times New Roman" w:hAnsi="Arial Narrow" w:cs="Times New Roman"/>
          <w:b/>
          <w:bCs/>
          <w:color w:val="auto"/>
          <w:sz w:val="22"/>
          <w:szCs w:val="22"/>
        </w:rPr>
      </w:pPr>
    </w:p>
    <w:p w14:paraId="4EC932A8" w14:textId="77777777" w:rsidR="002C4142" w:rsidRPr="00174135" w:rsidRDefault="002C4142" w:rsidP="00071B8B">
      <w:pPr>
        <w:widowControl/>
        <w:autoSpaceDE w:val="0"/>
        <w:autoSpaceDN w:val="0"/>
        <w:adjustRightInd w:val="0"/>
        <w:jc w:val="center"/>
        <w:rPr>
          <w:rFonts w:ascii="Arial Narrow" w:eastAsia="Times New Roman" w:hAnsi="Arial Narrow" w:cs="Times New Roman"/>
          <w:b/>
          <w:bCs/>
          <w:color w:val="auto"/>
          <w:sz w:val="22"/>
          <w:szCs w:val="22"/>
        </w:rPr>
      </w:pPr>
    </w:p>
    <w:p w14:paraId="17A935F8" w14:textId="77777777" w:rsidR="002C4142" w:rsidRPr="00174135" w:rsidRDefault="002C4142" w:rsidP="00071B8B">
      <w:pPr>
        <w:widowControl/>
        <w:autoSpaceDE w:val="0"/>
        <w:autoSpaceDN w:val="0"/>
        <w:adjustRightInd w:val="0"/>
        <w:jc w:val="center"/>
        <w:rPr>
          <w:rFonts w:ascii="Arial Narrow" w:eastAsia="Times New Roman" w:hAnsi="Arial Narrow" w:cs="Times New Roman"/>
          <w:b/>
          <w:bCs/>
          <w:color w:val="auto"/>
          <w:sz w:val="22"/>
          <w:szCs w:val="22"/>
        </w:rPr>
      </w:pPr>
    </w:p>
    <w:p w14:paraId="518823E3" w14:textId="77777777" w:rsidR="007967EE" w:rsidRPr="00174135" w:rsidRDefault="007967EE" w:rsidP="00071B8B">
      <w:pPr>
        <w:widowControl/>
        <w:autoSpaceDE w:val="0"/>
        <w:autoSpaceDN w:val="0"/>
        <w:adjustRightInd w:val="0"/>
        <w:jc w:val="center"/>
        <w:rPr>
          <w:rFonts w:ascii="Arial Narrow" w:eastAsia="Times New Roman" w:hAnsi="Arial Narrow" w:cs="Times New Roman"/>
          <w:b/>
          <w:bCs/>
          <w:color w:val="auto"/>
          <w:sz w:val="22"/>
          <w:szCs w:val="22"/>
        </w:rPr>
      </w:pPr>
    </w:p>
    <w:p w14:paraId="6ED5AF87" w14:textId="77777777" w:rsidR="00071B8B" w:rsidRPr="00174135" w:rsidRDefault="00805FEC" w:rsidP="00F263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b/>
          <w:color w:val="auto"/>
          <w:sz w:val="22"/>
          <w:szCs w:val="22"/>
        </w:rPr>
      </w:pPr>
      <w:r w:rsidRPr="00174135">
        <w:rPr>
          <w:rFonts w:ascii="Arial Narrow" w:hAnsi="Arial Narrow"/>
          <w:b/>
          <w:color w:val="auto"/>
          <w:sz w:val="22"/>
          <w:szCs w:val="22"/>
        </w:rPr>
        <w:br w:type="column"/>
      </w:r>
    </w:p>
    <w:p w14:paraId="16BBB5BF" w14:textId="77777777" w:rsidR="007967EE" w:rsidRPr="00174135" w:rsidRDefault="007967EE" w:rsidP="004B47E1">
      <w:pPr>
        <w:pStyle w:val="Akapitzlist"/>
        <w:widowControl/>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WYMAGANIA OGÓLNE</w:t>
      </w:r>
    </w:p>
    <w:p w14:paraId="3A3822D9" w14:textId="77777777" w:rsidR="007967EE" w:rsidRPr="00174135" w:rsidRDefault="007967EE" w:rsidP="004B47E1">
      <w:pPr>
        <w:pStyle w:val="Akapitzlis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360"/>
        <w:jc w:val="both"/>
        <w:rPr>
          <w:rFonts w:ascii="Arial Narrow" w:hAnsi="Arial Narrow"/>
          <w:b/>
          <w:color w:val="auto"/>
          <w:sz w:val="22"/>
          <w:szCs w:val="22"/>
        </w:rPr>
      </w:pPr>
    </w:p>
    <w:p w14:paraId="169DBD18" w14:textId="77777777" w:rsidR="007967EE" w:rsidRPr="00174135" w:rsidRDefault="007967EE" w:rsidP="004B47E1">
      <w:pPr>
        <w:pStyle w:val="Akapitzlist"/>
        <w:widowControl/>
        <w:numPr>
          <w:ilvl w:val="1"/>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Przedmiot</w:t>
      </w:r>
    </w:p>
    <w:p w14:paraId="3C6C0887"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Przedmiotem specyfikacji technicznej są wymagania dotyczące wykonania i odbioru robót betoniarskich oraz wymagania dotyczące właściwości betonu konstrukcyjnego. Specyfikacja techniczna (ST) jest dokumentem pomocniczym przy realizacji i odbiorze robót.</w:t>
      </w:r>
    </w:p>
    <w:p w14:paraId="178FEF79"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p>
    <w:p w14:paraId="07E2B2ED" w14:textId="77777777" w:rsidR="007967EE" w:rsidRPr="00174135" w:rsidRDefault="007967EE" w:rsidP="004B47E1">
      <w:pPr>
        <w:pStyle w:val="Akapitzlist"/>
        <w:widowControl/>
        <w:numPr>
          <w:ilvl w:val="1"/>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Zakres robót</w:t>
      </w:r>
    </w:p>
    <w:p w14:paraId="1EF6E9E5"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Ustalenia zawarte w niniejszej specyfikacji technicznej dotyczą technologii produkcji betonu i betonowania konstrukcji.</w:t>
      </w:r>
    </w:p>
    <w:p w14:paraId="0177A7B9"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Niniejsza specyfikacja opracowana została dla następujących klas robót według słownika CPV :</w:t>
      </w:r>
    </w:p>
    <w:p w14:paraId="666A1A27" w14:textId="77777777" w:rsidR="007967EE" w:rsidRPr="00174135" w:rsidRDefault="007967EE" w:rsidP="004B47E1">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ind w:left="1068"/>
        <w:jc w:val="both"/>
        <w:rPr>
          <w:rFonts w:ascii="Arial Narrow" w:hAnsi="Arial Narrow"/>
          <w:color w:val="auto"/>
          <w:sz w:val="22"/>
          <w:szCs w:val="22"/>
        </w:rPr>
      </w:pPr>
      <w:r w:rsidRPr="00174135">
        <w:rPr>
          <w:rFonts w:ascii="Arial Narrow" w:hAnsi="Arial Narrow"/>
          <w:color w:val="auto"/>
          <w:sz w:val="22"/>
          <w:szCs w:val="22"/>
        </w:rPr>
        <w:t>klasa 45.21. kod CPV 45223500-1 – konstrukcje z betonu zbrojonego</w:t>
      </w:r>
    </w:p>
    <w:p w14:paraId="0F7A41FC" w14:textId="77777777" w:rsidR="007967EE" w:rsidRPr="00174135" w:rsidRDefault="007967EE" w:rsidP="004B47E1">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ind w:left="1068"/>
        <w:jc w:val="both"/>
        <w:rPr>
          <w:rFonts w:ascii="Arial Narrow" w:hAnsi="Arial Narrow"/>
          <w:color w:val="auto"/>
          <w:sz w:val="22"/>
          <w:szCs w:val="22"/>
        </w:rPr>
      </w:pPr>
      <w:r w:rsidRPr="00174135">
        <w:rPr>
          <w:rFonts w:ascii="Arial Narrow" w:hAnsi="Arial Narrow"/>
          <w:color w:val="auto"/>
          <w:sz w:val="22"/>
          <w:szCs w:val="22"/>
        </w:rPr>
        <w:t>klasa 45.25. kod CPV 45262311-4 – betonowanie konstrukcji.</w:t>
      </w:r>
    </w:p>
    <w:p w14:paraId="60420A21" w14:textId="77777777" w:rsidR="007967EE" w:rsidRPr="00174135" w:rsidRDefault="00071B8B" w:rsidP="004B47E1">
      <w:pPr>
        <w:pStyle w:val="Nagwek1"/>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spacing w:before="240"/>
        <w:jc w:val="both"/>
        <w:rPr>
          <w:rFonts w:ascii="Arial Narrow" w:hAnsi="Arial Narrow"/>
          <w:b/>
          <w:sz w:val="22"/>
          <w:szCs w:val="22"/>
        </w:rPr>
      </w:pPr>
      <w:bookmarkStart w:id="80" w:name="_Toc396134801"/>
      <w:r w:rsidRPr="00174135">
        <w:rPr>
          <w:rFonts w:ascii="Arial Narrow" w:hAnsi="Arial Narrow"/>
          <w:b/>
          <w:sz w:val="22"/>
          <w:szCs w:val="22"/>
        </w:rPr>
        <w:t>MATERIAŁY</w:t>
      </w:r>
      <w:bookmarkEnd w:id="80"/>
    </w:p>
    <w:p w14:paraId="608B8CEC" w14:textId="77777777" w:rsidR="007967EE" w:rsidRPr="00174135" w:rsidRDefault="007967EE" w:rsidP="004B47E1">
      <w:pPr>
        <w:pStyle w:val="Nagwek4"/>
        <w:numPr>
          <w:ilvl w:val="4"/>
          <w:numId w:val="24"/>
        </w:numPr>
        <w:tabs>
          <w:tab w:val="left" w:pos="0"/>
        </w:tabs>
        <w:suppressAutoHyphens/>
        <w:spacing w:after="0"/>
        <w:jc w:val="both"/>
        <w:rPr>
          <w:rFonts w:ascii="Arial Narrow" w:hAnsi="Arial Narrow"/>
          <w:sz w:val="22"/>
          <w:szCs w:val="22"/>
        </w:rPr>
      </w:pPr>
      <w:bookmarkStart w:id="81" w:name="_Toc396134802"/>
      <w:r w:rsidRPr="00174135">
        <w:rPr>
          <w:rFonts w:ascii="Arial Narrow" w:hAnsi="Arial Narrow"/>
          <w:sz w:val="22"/>
          <w:szCs w:val="22"/>
        </w:rPr>
        <w:t>2.1.</w:t>
      </w:r>
      <w:r w:rsidRPr="00174135">
        <w:rPr>
          <w:rFonts w:ascii="Arial Narrow" w:hAnsi="Arial Narrow"/>
          <w:sz w:val="22"/>
          <w:szCs w:val="22"/>
        </w:rPr>
        <w:tab/>
        <w:t>Cement</w:t>
      </w:r>
      <w:bookmarkEnd w:id="81"/>
    </w:p>
    <w:p w14:paraId="64AA1A04"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Cement jest najważniejszym składnikiem betonu i powinien posiadać następujące właściwości:</w:t>
      </w:r>
    </w:p>
    <w:p w14:paraId="6CB4F4F3" w14:textId="77777777" w:rsidR="007967EE" w:rsidRPr="00174135" w:rsidRDefault="007967EE" w:rsidP="004B47E1">
      <w:pPr>
        <w:pStyle w:val="Akapitzlist"/>
        <w:widowControl/>
        <w:numPr>
          <w:ilvl w:val="0"/>
          <w:numId w:val="28"/>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wysoką wytrzymałość,</w:t>
      </w:r>
    </w:p>
    <w:p w14:paraId="752604E3" w14:textId="77777777" w:rsidR="007967EE" w:rsidRPr="00174135" w:rsidRDefault="007967EE" w:rsidP="004B47E1">
      <w:pPr>
        <w:pStyle w:val="Stopka"/>
        <w:widowControl/>
        <w:numPr>
          <w:ilvl w:val="0"/>
          <w:numId w:val="29"/>
        </w:numPr>
        <w:tabs>
          <w:tab w:val="right" w:pos="0"/>
        </w:tabs>
        <w:jc w:val="both"/>
        <w:rPr>
          <w:rFonts w:ascii="Arial Narrow" w:hAnsi="Arial Narrow"/>
          <w:color w:val="auto"/>
          <w:sz w:val="22"/>
          <w:szCs w:val="22"/>
        </w:rPr>
      </w:pPr>
      <w:r w:rsidRPr="00174135">
        <w:rPr>
          <w:rFonts w:ascii="Arial Narrow" w:hAnsi="Arial Narrow"/>
          <w:color w:val="auto"/>
          <w:sz w:val="22"/>
          <w:szCs w:val="22"/>
        </w:rPr>
        <w:t>mały skurcz, szczególnie w okresie początkowym,</w:t>
      </w:r>
    </w:p>
    <w:p w14:paraId="4E9666FC" w14:textId="77777777" w:rsidR="007967EE" w:rsidRPr="00174135" w:rsidRDefault="007967EE" w:rsidP="004B47E1">
      <w:pPr>
        <w:pStyle w:val="Akapitzlist"/>
        <w:widowControl/>
        <w:numPr>
          <w:ilvl w:val="0"/>
          <w:numId w:val="30"/>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wydzielanie małej ilości ciepła przy wiązaniu.</w:t>
      </w:r>
    </w:p>
    <w:p w14:paraId="7AF9A863"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Celem otrzymania betonu w dużym stopniu nieprzepuszczalnego i trwałego, a więc odpornego na działanie agresywnego środowiska, należy stosować wyłącznie cement portlandzki (bez dodatków), o podwyższonej odporności na wpływy chemiczne.</w:t>
      </w:r>
    </w:p>
    <w:p w14:paraId="56BDCBCF"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Do betonu klasy B20 zaleca się cement marki 25 oraz 32,5 . Wymaga się, aby cementy te charakteryzowały się następującym składem:</w:t>
      </w:r>
    </w:p>
    <w:p w14:paraId="4A40A921" w14:textId="77777777" w:rsidR="007967EE" w:rsidRPr="00174135" w:rsidRDefault="007967EE" w:rsidP="004B47E1">
      <w:pPr>
        <w:pStyle w:val="Akapitzlist"/>
        <w:widowControl/>
        <w:numPr>
          <w:ilvl w:val="0"/>
          <w:numId w:val="31"/>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krzemianu trójwapniowego (alitu) C3S 50-60 %,</w:t>
      </w:r>
    </w:p>
    <w:p w14:paraId="2DA5242A" w14:textId="77777777" w:rsidR="007967EE" w:rsidRPr="00174135" w:rsidRDefault="007967EE" w:rsidP="004B47E1">
      <w:pPr>
        <w:pStyle w:val="Akapitzlist"/>
        <w:widowControl/>
        <w:numPr>
          <w:ilvl w:val="0"/>
          <w:numId w:val="32"/>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glinianu trójwapniowego C3A, możliwie niska, do 7 %,</w:t>
      </w:r>
    </w:p>
    <w:p w14:paraId="33693C8B" w14:textId="77777777" w:rsidR="007967EE" w:rsidRPr="00174135" w:rsidRDefault="007967EE" w:rsidP="004B47E1">
      <w:pPr>
        <w:pStyle w:val="Akapitzlist"/>
        <w:widowControl/>
        <w:numPr>
          <w:ilvl w:val="0"/>
          <w:numId w:val="33"/>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alkaliów do 0.6 %, a przy stosowaniu kruszywa niereaktywnego do 0.9 %.</w:t>
      </w:r>
    </w:p>
    <w:p w14:paraId="67447FCE"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Ponadto zaleca się, aby zawartość C4AF+2*C3A &lt; 20 %. Cement pochodzący z każdej dostawy musi spełniać wymagania zawarte w PN-88/B-3000. Nie dopuszcza się występowania w cemencie grudek nie dających się rozgnieść w palcach. Wykonawca powinien dokonywać kontroli cementu przed użyciem go do wykonania mieszanki betonowej, nawet bez oczekiwania na zlecenie nadzoru inwestorskiego, w urzędowym laboratorium do badań materiałowych i przekazywać Inżynierowi , kopie wszystkich świadectw tych prób, dokonując jednocześnie odpowiednich zapisów w Dzienniku Budowy.</w:t>
      </w:r>
    </w:p>
    <w:p w14:paraId="49E7DD79"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Obowiązkiem Inżyniera jest żądanie powtórzenia badań tej samej partii cementu, jeśli istnieje podejrzenie obniżenia jakości cementu spowodowane jakąkolwiek przyczyną.</w:t>
      </w:r>
    </w:p>
    <w:p w14:paraId="5F284A6A"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Kontrola cementu winna obejmować:</w:t>
      </w:r>
    </w:p>
    <w:p w14:paraId="27BBAE15" w14:textId="77777777" w:rsidR="007967EE" w:rsidRPr="00174135" w:rsidRDefault="007967EE" w:rsidP="004B47E1">
      <w:pPr>
        <w:pStyle w:val="Akapitzlist"/>
        <w:widowControl/>
        <w:numPr>
          <w:ilvl w:val="0"/>
          <w:numId w:val="34"/>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czasu wiązania wg PN-88/B-04300,</w:t>
      </w:r>
    </w:p>
    <w:p w14:paraId="661232D8" w14:textId="77777777" w:rsidR="007967EE" w:rsidRPr="00174135" w:rsidRDefault="007967EE" w:rsidP="004B47E1">
      <w:pPr>
        <w:pStyle w:val="Akapitzlist"/>
        <w:widowControl/>
        <w:numPr>
          <w:ilvl w:val="0"/>
          <w:numId w:val="35"/>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zmiany objętości wg PN-88/B-04300,</w:t>
      </w:r>
    </w:p>
    <w:p w14:paraId="633572CA" w14:textId="77777777" w:rsidR="007967EE" w:rsidRPr="00174135" w:rsidRDefault="007967EE" w:rsidP="004B47E1">
      <w:pPr>
        <w:pStyle w:val="Akapitzlist"/>
        <w:widowControl/>
        <w:numPr>
          <w:ilvl w:val="0"/>
          <w:numId w:val="36"/>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sprawdzenie zawartości grudek (zbryleń) cementu nie dających się rozgnieść w palcach i nie rozpadających się w wodzie.</w:t>
      </w:r>
    </w:p>
    <w:p w14:paraId="1481A5EC"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Cement należy przechowywać w sposób zgodny z postanowieniami normy BN-88/6731-08.</w:t>
      </w:r>
    </w:p>
    <w:p w14:paraId="4CC70FD9"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82" w:name="_Toc396134803"/>
      <w:r w:rsidRPr="00174135">
        <w:rPr>
          <w:rFonts w:ascii="Arial Narrow" w:hAnsi="Arial Narrow"/>
          <w:sz w:val="22"/>
          <w:szCs w:val="22"/>
        </w:rPr>
        <w:t>2.2.</w:t>
      </w:r>
      <w:r w:rsidRPr="00174135">
        <w:rPr>
          <w:rFonts w:ascii="Arial Narrow" w:hAnsi="Arial Narrow"/>
          <w:sz w:val="22"/>
          <w:szCs w:val="22"/>
        </w:rPr>
        <w:tab/>
        <w:t>Kruszywo</w:t>
      </w:r>
      <w:bookmarkEnd w:id="82"/>
    </w:p>
    <w:p w14:paraId="0BB7CBC1"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Kruszywo powinno spełniać wszystkie wymagania normy PN-86/B-06712 (wymagania dla kruszyw do betonów klasy powyżej B25). Powinno składać się z elementów niewrażliwych na przemarzanie, nie zawierać składników łamliwych, pylących czy o budowie warstwowej, gipsu ani rozpuszczalnych siarczanów, pirytów, pirytów gliniastych i składników organicznych. Wykonawca powinien dostarczyć pisemne stwierdzenie, w oparciu o wykonane badania mineralogiczne, o braku obecności form krzemionki (opal, chalcedon, trydymit,) i wapieni dolomitycznych reaktywnych w stosunku do alkaliów zawartych w cemencie, wykonując niezbędne badania laboratoryjne.</w:t>
      </w:r>
    </w:p>
    <w:p w14:paraId="25106F60"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 xml:space="preserve">Kruszywo keramzytowe  powinno odpowiadać wymogom BN-76/6722-04. Marki jakie można uzyskać z betonu keramzytowego – od 3 - 25 MPa. Beton o strukturze zwartej ,zawierający  co najmniej 300 kg/m3 cementu uważa </w:t>
      </w:r>
      <w:r w:rsidRPr="00174135">
        <w:rPr>
          <w:rFonts w:ascii="Arial Narrow" w:hAnsi="Arial Narrow"/>
          <w:color w:val="auto"/>
          <w:sz w:val="22"/>
          <w:szCs w:val="22"/>
        </w:rPr>
        <w:lastRenderedPageBreak/>
        <w:t>się za odporny na działanie mrozu.</w:t>
      </w:r>
    </w:p>
    <w:p w14:paraId="028D7B90"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2.2.1.</w:t>
      </w:r>
      <w:r w:rsidRPr="00174135">
        <w:rPr>
          <w:rFonts w:ascii="Arial Narrow" w:hAnsi="Arial Narrow"/>
          <w:b/>
          <w:color w:val="auto"/>
          <w:sz w:val="22"/>
          <w:szCs w:val="22"/>
        </w:rPr>
        <w:tab/>
        <w:t>Kruszywo grube</w:t>
      </w:r>
    </w:p>
    <w:p w14:paraId="08C9F3F2"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Do betonów klas B20 stosować grysy granitowe lub bazaltowe o maksymalnym wymiarze ziarna do 16 mm. Stosowanie grysów z innych skał dopuścić można pod warunkiem zbadania ich w placówce badawczej wskazanej przez Inżyniera i uzyskania wyników spełniających podane niżej wymagania.</w:t>
      </w:r>
    </w:p>
    <w:p w14:paraId="46A039F9"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Grysy powinny odpowiadać następującym wymaganiom:</w:t>
      </w:r>
    </w:p>
    <w:p w14:paraId="0BDCD2A1" w14:textId="77777777" w:rsidR="007967EE" w:rsidRPr="00174135" w:rsidRDefault="007967EE" w:rsidP="004B47E1">
      <w:pPr>
        <w:pStyle w:val="Akapitzlist"/>
        <w:widowControl/>
        <w:numPr>
          <w:ilvl w:val="1"/>
          <w:numId w:val="37"/>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pyłów mineralnych do 1%</w:t>
      </w:r>
    </w:p>
    <w:p w14:paraId="31891220" w14:textId="77777777" w:rsidR="007967EE" w:rsidRPr="00174135" w:rsidRDefault="007967EE" w:rsidP="004B47E1">
      <w:pPr>
        <w:pStyle w:val="Akapitzlist"/>
        <w:widowControl/>
        <w:numPr>
          <w:ilvl w:val="1"/>
          <w:numId w:val="38"/>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ziaren nieforemnych (wydłużonych i płaskich) do 20%,</w:t>
      </w:r>
    </w:p>
    <w:p w14:paraId="728932D5" w14:textId="77777777" w:rsidR="007967EE" w:rsidRPr="00174135" w:rsidRDefault="007967EE" w:rsidP="004B47E1">
      <w:pPr>
        <w:pStyle w:val="Akapitzlist"/>
        <w:widowControl/>
        <w:numPr>
          <w:ilvl w:val="1"/>
          <w:numId w:val="39"/>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wskaźnik rozkruszenia:</w:t>
      </w:r>
    </w:p>
    <w:p w14:paraId="14701416" w14:textId="77777777" w:rsidR="007967EE" w:rsidRPr="00174135" w:rsidRDefault="007967EE" w:rsidP="004B47E1">
      <w:pPr>
        <w:pStyle w:val="Akapitzlist"/>
        <w:widowControl/>
        <w:numPr>
          <w:ilvl w:val="0"/>
          <w:numId w:val="40"/>
        </w:numPr>
        <w:jc w:val="both"/>
        <w:rPr>
          <w:rFonts w:ascii="Arial Narrow" w:hAnsi="Arial Narrow"/>
          <w:color w:val="auto"/>
          <w:sz w:val="22"/>
          <w:szCs w:val="22"/>
        </w:rPr>
      </w:pPr>
      <w:r w:rsidRPr="00174135">
        <w:rPr>
          <w:rFonts w:ascii="Arial Narrow" w:hAnsi="Arial Narrow"/>
          <w:color w:val="auto"/>
          <w:sz w:val="22"/>
          <w:szCs w:val="22"/>
        </w:rPr>
        <w:t>dla grysów granitowych do 16%,</w:t>
      </w:r>
    </w:p>
    <w:p w14:paraId="2ABF4977" w14:textId="77777777" w:rsidR="007967EE" w:rsidRPr="00174135" w:rsidRDefault="007967EE" w:rsidP="004B47E1">
      <w:pPr>
        <w:pStyle w:val="Akapitzlist"/>
        <w:widowControl/>
        <w:numPr>
          <w:ilvl w:val="0"/>
          <w:numId w:val="41"/>
        </w:numPr>
        <w:jc w:val="both"/>
        <w:rPr>
          <w:rFonts w:ascii="Arial Narrow" w:hAnsi="Arial Narrow"/>
          <w:color w:val="auto"/>
          <w:sz w:val="22"/>
          <w:szCs w:val="22"/>
        </w:rPr>
      </w:pPr>
      <w:r w:rsidRPr="00174135">
        <w:rPr>
          <w:rFonts w:ascii="Arial Narrow" w:hAnsi="Arial Narrow"/>
          <w:color w:val="auto"/>
          <w:sz w:val="22"/>
          <w:szCs w:val="22"/>
        </w:rPr>
        <w:t>dla grysów bazaltowych i innych do 8%,</w:t>
      </w:r>
    </w:p>
    <w:p w14:paraId="077219EC" w14:textId="77777777" w:rsidR="007967EE" w:rsidRPr="00174135" w:rsidRDefault="007967EE" w:rsidP="004B47E1">
      <w:pPr>
        <w:pStyle w:val="Akapitzlist"/>
        <w:widowControl/>
        <w:numPr>
          <w:ilvl w:val="1"/>
          <w:numId w:val="42"/>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nasiąkliwość do 1.2%</w:t>
      </w:r>
    </w:p>
    <w:p w14:paraId="3F593559" w14:textId="77777777" w:rsidR="007967EE" w:rsidRPr="00174135" w:rsidRDefault="007967EE" w:rsidP="004B47E1">
      <w:pPr>
        <w:pStyle w:val="Akapitzlist"/>
        <w:widowControl/>
        <w:numPr>
          <w:ilvl w:val="1"/>
          <w:numId w:val="43"/>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mrozoodporność wg metody bezpośredniej do 2%,</w:t>
      </w:r>
    </w:p>
    <w:p w14:paraId="5C605D2A" w14:textId="77777777" w:rsidR="007967EE" w:rsidRPr="00174135" w:rsidRDefault="007967EE" w:rsidP="004B47E1">
      <w:pPr>
        <w:pStyle w:val="Akapitzlist"/>
        <w:widowControl/>
        <w:numPr>
          <w:ilvl w:val="1"/>
          <w:numId w:val="44"/>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mrozoodporność wg zmodyfikowanej metody bezpośredniej (wg BN-84/6774-02 ) do 10%,</w:t>
      </w:r>
    </w:p>
    <w:p w14:paraId="77E2F92F" w14:textId="77777777" w:rsidR="007967EE" w:rsidRPr="00174135" w:rsidRDefault="007967EE" w:rsidP="004B47E1">
      <w:pPr>
        <w:pStyle w:val="Akapitzlist"/>
        <w:widowControl/>
        <w:numPr>
          <w:ilvl w:val="1"/>
          <w:numId w:val="45"/>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reaktywność alkaliczna z cementem określona wg PN-78/B-06714/34 nie wywołująca zwiększenia wymiarów liniowych ponad 0.1%,</w:t>
      </w:r>
    </w:p>
    <w:p w14:paraId="597E739D" w14:textId="77777777" w:rsidR="007967EE" w:rsidRPr="00174135" w:rsidRDefault="007967EE" w:rsidP="004B47E1">
      <w:pPr>
        <w:pStyle w:val="Akapitzlist"/>
        <w:widowControl/>
        <w:numPr>
          <w:ilvl w:val="1"/>
          <w:numId w:val="46"/>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związków siarki do 0.1%,</w:t>
      </w:r>
    </w:p>
    <w:p w14:paraId="63262B78" w14:textId="77777777" w:rsidR="007967EE" w:rsidRPr="00174135" w:rsidRDefault="007967EE" w:rsidP="004B47E1">
      <w:pPr>
        <w:pStyle w:val="Akapitzlist"/>
        <w:widowControl/>
        <w:numPr>
          <w:ilvl w:val="1"/>
          <w:numId w:val="47"/>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zanieczyszczeń obcych do 0.25%,</w:t>
      </w:r>
    </w:p>
    <w:p w14:paraId="4A5E87D7" w14:textId="77777777" w:rsidR="007967EE" w:rsidRPr="00174135" w:rsidRDefault="007967EE" w:rsidP="004B47E1">
      <w:pPr>
        <w:pStyle w:val="Akapitzlist"/>
        <w:widowControl/>
        <w:numPr>
          <w:ilvl w:val="1"/>
          <w:numId w:val="48"/>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zanieczyszczeń organicznych nie dająca barwy ciemniejszej od wzorcowej.</w:t>
      </w:r>
    </w:p>
    <w:p w14:paraId="278E1681"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 xml:space="preserve">Żwir powinien spełniać wymagania PN-86/B-06712 "Kruszywa mineralne do betonu" dla marki 30 w zakresie cech fizycznych i chemicznych. Ponadto ogranicza się do 10% mrozoodporność żwiru badaną zmodyfikowaną metodą bezpośrednią. W kruszywie grubym, tj. w grysach i żwirach nie dopuszcza się grudek gliny. Zaleca się, aby zawartość podziarna nie przekraczała 5%, a nadziarna 10%. </w:t>
      </w:r>
    </w:p>
    <w:p w14:paraId="11020CB6"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Kruszywo pochodzące z każdej dostawy musi być poddane badaniom niepełnym obejmującym:</w:t>
      </w:r>
    </w:p>
    <w:p w14:paraId="16AE5E4A" w14:textId="77777777" w:rsidR="007967EE" w:rsidRPr="00174135" w:rsidRDefault="007967EE" w:rsidP="004B47E1">
      <w:pPr>
        <w:pStyle w:val="Akapitzlist"/>
        <w:widowControl/>
        <w:numPr>
          <w:ilvl w:val="1"/>
          <w:numId w:val="49"/>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składu ziarnowego wg PN-78/B-06714/15,</w:t>
      </w:r>
    </w:p>
    <w:p w14:paraId="3A63EAE4" w14:textId="77777777" w:rsidR="007967EE" w:rsidRPr="00174135" w:rsidRDefault="007967EE" w:rsidP="004B47E1">
      <w:pPr>
        <w:pStyle w:val="Akapitzlist"/>
        <w:widowControl/>
        <w:numPr>
          <w:ilvl w:val="1"/>
          <w:numId w:val="50"/>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zawartości ziaren nieforemnych wg PN-78/B-06714/16,</w:t>
      </w:r>
    </w:p>
    <w:p w14:paraId="2636F489" w14:textId="77777777" w:rsidR="007967EE" w:rsidRPr="00174135" w:rsidRDefault="007967EE" w:rsidP="004B47E1">
      <w:pPr>
        <w:pStyle w:val="Akapitzlist"/>
        <w:widowControl/>
        <w:numPr>
          <w:ilvl w:val="1"/>
          <w:numId w:val="51"/>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zawartości pyłów mineralnych wg PN-78/B-06714/13,-</w:t>
      </w:r>
    </w:p>
    <w:p w14:paraId="254FFF17" w14:textId="77777777" w:rsidR="007967EE" w:rsidRPr="00174135" w:rsidRDefault="007967EE" w:rsidP="004B47E1">
      <w:pPr>
        <w:pStyle w:val="Akapitzlist"/>
        <w:widowControl/>
        <w:numPr>
          <w:ilvl w:val="1"/>
          <w:numId w:val="52"/>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zawartości zanieczyszczeń obcych wg PN-78/B-06714/12</w:t>
      </w:r>
    </w:p>
    <w:p w14:paraId="08F9EE99" w14:textId="77777777" w:rsidR="007967EE" w:rsidRPr="00174135" w:rsidRDefault="007967EE" w:rsidP="004B47E1">
      <w:pPr>
        <w:pStyle w:val="Akapitzlist"/>
        <w:widowControl/>
        <w:numPr>
          <w:ilvl w:val="1"/>
          <w:numId w:val="53"/>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zawartości grudek gliny (oznaczać jak zawartość zanieczyszczeń obcych).</w:t>
      </w:r>
    </w:p>
    <w:p w14:paraId="774323DE"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Należy zobowiązać dostawcę do przekazywania dla każdej partii kruszywa wyników badań pełnych oraz okresowo wynik badania specjalnego dotyczącego reaktywności alkalicznej.</w:t>
      </w:r>
    </w:p>
    <w:p w14:paraId="65C3F601"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2.2.2.</w:t>
      </w:r>
      <w:r w:rsidRPr="00174135">
        <w:rPr>
          <w:rFonts w:ascii="Arial Narrow" w:hAnsi="Arial Narrow"/>
          <w:b/>
          <w:color w:val="auto"/>
          <w:sz w:val="22"/>
          <w:szCs w:val="22"/>
        </w:rPr>
        <w:tab/>
        <w:t>Kruszywo drobne</w:t>
      </w:r>
    </w:p>
    <w:p w14:paraId="29C17608"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Kruszywem drobnym powinny być piaski o uziarnieniu do 2 mm pochodzenia rzecznego lub kompozycja piasku rzecznego i kopalnianego uszlachetnionego. Zawartość poszczególnych frakcji w stosie okruchowym piasku powinna wynosić:</w:t>
      </w:r>
    </w:p>
    <w:p w14:paraId="7DD9D96F"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do 0.25 mm 14 do 19%,</w:t>
      </w:r>
    </w:p>
    <w:p w14:paraId="297770EF"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do 0.5 mm 33 do 48%,</w:t>
      </w:r>
    </w:p>
    <w:p w14:paraId="6634532B"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do 1 mm 57 do 76% .</w:t>
      </w:r>
    </w:p>
    <w:p w14:paraId="00678A5E"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Piasek powinien spełniać następujące wymagania :</w:t>
      </w:r>
    </w:p>
    <w:p w14:paraId="1F33E149" w14:textId="77777777" w:rsidR="007967EE" w:rsidRPr="00174135" w:rsidRDefault="007967EE" w:rsidP="004B47E1">
      <w:pPr>
        <w:pStyle w:val="Akapitzlist"/>
        <w:widowControl/>
        <w:numPr>
          <w:ilvl w:val="1"/>
          <w:numId w:val="54"/>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pyłów mineralnych do 1.5%,</w:t>
      </w:r>
    </w:p>
    <w:p w14:paraId="24567CA6" w14:textId="77777777" w:rsidR="007967EE" w:rsidRPr="00174135" w:rsidRDefault="007967EE" w:rsidP="004B47E1">
      <w:pPr>
        <w:pStyle w:val="Tekstpodstawowywcity"/>
        <w:numPr>
          <w:ilvl w:val="1"/>
          <w:numId w:val="55"/>
        </w:numPr>
        <w:tabs>
          <w:tab w:val="left" w:pos="9356"/>
        </w:tabs>
        <w:jc w:val="both"/>
        <w:rPr>
          <w:rFonts w:ascii="Arial Narrow" w:hAnsi="Arial Narrow"/>
          <w:sz w:val="22"/>
          <w:szCs w:val="22"/>
        </w:rPr>
      </w:pPr>
      <w:r w:rsidRPr="00174135">
        <w:rPr>
          <w:rFonts w:ascii="Arial Narrow" w:hAnsi="Arial Narrow"/>
          <w:sz w:val="22"/>
          <w:szCs w:val="22"/>
        </w:rPr>
        <w:t>reaktywność alkaliczna z cementem określona wg PN-78/B-06714/34 nie wywołująca zwiększenia wymiarów liniowych ponad 0.1%,</w:t>
      </w:r>
    </w:p>
    <w:p w14:paraId="24F8A6FA" w14:textId="77777777" w:rsidR="007967EE" w:rsidRPr="00174135" w:rsidRDefault="007967EE" w:rsidP="004B47E1">
      <w:pPr>
        <w:pStyle w:val="Akapitzlist"/>
        <w:widowControl/>
        <w:numPr>
          <w:ilvl w:val="1"/>
          <w:numId w:val="56"/>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związków siarki do 0.2%,</w:t>
      </w:r>
    </w:p>
    <w:p w14:paraId="722A80E9" w14:textId="77777777" w:rsidR="007967EE" w:rsidRPr="00174135" w:rsidRDefault="007967EE" w:rsidP="004B47E1">
      <w:pPr>
        <w:pStyle w:val="Akapitzlist"/>
        <w:widowControl/>
        <w:numPr>
          <w:ilvl w:val="1"/>
          <w:numId w:val="57"/>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zanieczyszczeń obcych do 0.25%,</w:t>
      </w:r>
    </w:p>
    <w:p w14:paraId="63A05E68" w14:textId="77777777" w:rsidR="007967EE" w:rsidRPr="00174135" w:rsidRDefault="007967EE" w:rsidP="004B47E1">
      <w:pPr>
        <w:pStyle w:val="Akapitzlist"/>
        <w:widowControl/>
        <w:numPr>
          <w:ilvl w:val="1"/>
          <w:numId w:val="58"/>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zanieczyszczeń organicznych nie dająca barwy ciemniejszej od wzorcowej.</w:t>
      </w:r>
    </w:p>
    <w:p w14:paraId="1A52AE0D" w14:textId="77777777" w:rsidR="007967EE" w:rsidRPr="00174135" w:rsidRDefault="007967EE" w:rsidP="004B47E1">
      <w:pPr>
        <w:pStyle w:val="Tekstpodstawowywcity"/>
        <w:tabs>
          <w:tab w:val="left" w:pos="9356"/>
        </w:tabs>
        <w:ind w:left="0"/>
        <w:jc w:val="both"/>
        <w:rPr>
          <w:rFonts w:ascii="Arial Narrow" w:hAnsi="Arial Narrow"/>
          <w:sz w:val="22"/>
          <w:szCs w:val="22"/>
        </w:rPr>
      </w:pPr>
      <w:r w:rsidRPr="00174135">
        <w:rPr>
          <w:rFonts w:ascii="Arial Narrow" w:hAnsi="Arial Narrow"/>
          <w:sz w:val="22"/>
          <w:szCs w:val="22"/>
        </w:rPr>
        <w:t>W kruszywie drobnym nie dopuszcza się grudek gliny. Piasek pochodzący z każdej dostawy musi być poddany</w:t>
      </w:r>
      <w:r w:rsidR="009B1D52" w:rsidRPr="00174135">
        <w:rPr>
          <w:rFonts w:ascii="Arial Narrow" w:hAnsi="Arial Narrow"/>
          <w:sz w:val="22"/>
          <w:szCs w:val="22"/>
        </w:rPr>
        <w:t xml:space="preserve"> badaniom niepełnym obejmującym</w:t>
      </w:r>
      <w:r w:rsidRPr="00174135">
        <w:rPr>
          <w:rFonts w:ascii="Arial Narrow" w:hAnsi="Arial Narrow"/>
          <w:sz w:val="22"/>
          <w:szCs w:val="22"/>
        </w:rPr>
        <w:t>:</w:t>
      </w:r>
    </w:p>
    <w:p w14:paraId="70EBDC45" w14:textId="77777777" w:rsidR="007967EE" w:rsidRPr="00174135" w:rsidRDefault="007967EE" w:rsidP="004B47E1">
      <w:pPr>
        <w:pStyle w:val="Akapitzlist"/>
        <w:widowControl/>
        <w:numPr>
          <w:ilvl w:val="1"/>
          <w:numId w:val="59"/>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składu ziarnowego wg PN-78/B-06714/15,</w:t>
      </w:r>
    </w:p>
    <w:p w14:paraId="236E4212" w14:textId="77777777" w:rsidR="007967EE" w:rsidRPr="00174135" w:rsidRDefault="007967EE" w:rsidP="004B47E1">
      <w:pPr>
        <w:pStyle w:val="Akapitzlist"/>
        <w:widowControl/>
        <w:numPr>
          <w:ilvl w:val="1"/>
          <w:numId w:val="60"/>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zawartości pyłów mineralnych wg PN-78/B-06714/13,-</w:t>
      </w:r>
    </w:p>
    <w:p w14:paraId="57E981E2" w14:textId="77777777" w:rsidR="007967EE" w:rsidRPr="00174135" w:rsidRDefault="007967EE" w:rsidP="004B47E1">
      <w:pPr>
        <w:pStyle w:val="Akapitzlist"/>
        <w:widowControl/>
        <w:numPr>
          <w:ilvl w:val="1"/>
          <w:numId w:val="61"/>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zawartości zanieczyszczeń obcych wg PN-78/B-06714/12</w:t>
      </w:r>
    </w:p>
    <w:p w14:paraId="342890AC" w14:textId="77777777" w:rsidR="007967EE" w:rsidRPr="00174135" w:rsidRDefault="007967EE" w:rsidP="004B47E1">
      <w:pPr>
        <w:pStyle w:val="Akapitzlist"/>
        <w:widowControl/>
        <w:numPr>
          <w:ilvl w:val="1"/>
          <w:numId w:val="62"/>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oznaczenie zawartości grudek gliny (oznaczać jak zawartość zanieczyszczeń obcych).</w:t>
      </w:r>
    </w:p>
    <w:p w14:paraId="1342DA99"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Należy zobowiązać dostawcę do przekazywania dla każdej dostawy piasku wyników badań pełnych oraz okresowo wynik badania specjalnego dotyczącego reaktywności alkalicznej.</w:t>
      </w:r>
    </w:p>
    <w:p w14:paraId="06C8D755" w14:textId="77777777" w:rsidR="004F597B" w:rsidRPr="00174135" w:rsidRDefault="004F597B" w:rsidP="004B47E1">
      <w:pPr>
        <w:jc w:val="both"/>
        <w:rPr>
          <w:rFonts w:ascii="Arial Narrow" w:hAnsi="Arial Narrow"/>
          <w:color w:val="auto"/>
          <w:sz w:val="22"/>
          <w:szCs w:val="22"/>
        </w:rPr>
      </w:pPr>
    </w:p>
    <w:p w14:paraId="61F990BF"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2.2.3.</w:t>
      </w:r>
      <w:r w:rsidRPr="00174135">
        <w:rPr>
          <w:rFonts w:ascii="Arial Narrow" w:hAnsi="Arial Narrow"/>
          <w:b/>
          <w:color w:val="auto"/>
          <w:sz w:val="22"/>
          <w:szCs w:val="22"/>
        </w:rPr>
        <w:tab/>
        <w:t>Uziarnienie kruszywa</w:t>
      </w:r>
    </w:p>
    <w:p w14:paraId="3E32EA6B"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Mieszanki kruszywa drobnego i grubego wymieszane w odpowiednich proporcjach powinny utworzyć stałą kompozycję granulometryczną, która pozwoli na uzyskanie wymaganych właściwości zarówno świeżego betonu (konsystencja, jednorodność, urabialność, zawartość powietrza) jak i stwardniałego (wytrzymałość, przepuszczalność, moduł sprężystości, skurcz). Krzywa granulometryczna powinna zapewnić uzyskanie maksymalnej szczelności betonu przy minimalnym zużyciu cementu i wody. Szczególną uwagę należy zwrócić na uziarnienie piasku w celu zredukowania do minimum wydzielania mleczka cementowego. Kruszywo po</w:t>
      </w:r>
      <w:r w:rsidRPr="00174135">
        <w:rPr>
          <w:rFonts w:ascii="Arial Narrow" w:hAnsi="Arial Narrow"/>
          <w:color w:val="auto"/>
          <w:sz w:val="22"/>
          <w:szCs w:val="22"/>
        </w:rPr>
        <w:softHyphen/>
        <w:t xml:space="preserve">winno składać się z co najmniej 3 frakcji; dla frakcji najdrobniejszej pozostałość na sicie o boku oczka 4 mm nie może być większa niż 5%. Poszczególne frakcje nie mogą zawierać uziarnienia przynależnego do frakcji niższej w ilości przewyższającej 15% i uziarnienia przynależnego do frakcji wyższej w ilości przekraczającej 10% całego składu frakcji. </w:t>
      </w:r>
    </w:p>
    <w:p w14:paraId="4257EE73" w14:textId="77777777" w:rsidR="007967EE" w:rsidRPr="00174135" w:rsidRDefault="007967EE" w:rsidP="00071B8B">
      <w:pPr>
        <w:spacing w:before="240"/>
        <w:jc w:val="both"/>
        <w:rPr>
          <w:rFonts w:ascii="Arial Narrow" w:hAnsi="Arial Narrow"/>
          <w:b/>
          <w:color w:val="auto"/>
          <w:sz w:val="22"/>
          <w:szCs w:val="22"/>
        </w:rPr>
      </w:pPr>
      <w:r w:rsidRPr="00174135">
        <w:rPr>
          <w:rFonts w:ascii="Arial Narrow" w:hAnsi="Arial Narrow"/>
          <w:b/>
          <w:color w:val="auto"/>
          <w:sz w:val="22"/>
          <w:szCs w:val="22"/>
        </w:rPr>
        <w:t>Zalecane</w:t>
      </w:r>
      <w:r w:rsidR="00071B8B" w:rsidRPr="00174135">
        <w:rPr>
          <w:rFonts w:ascii="Arial Narrow" w:hAnsi="Arial Narrow"/>
          <w:b/>
          <w:color w:val="auto"/>
          <w:sz w:val="22"/>
          <w:szCs w:val="22"/>
        </w:rPr>
        <w:t xml:space="preserve"> graniczne uziarnienie kruszywa</w:t>
      </w:r>
    </w:p>
    <w:tbl>
      <w:tblPr>
        <w:tblW w:w="0" w:type="auto"/>
        <w:tblInd w:w="370" w:type="dxa"/>
        <w:tblLayout w:type="fixed"/>
        <w:tblCellMar>
          <w:left w:w="85" w:type="dxa"/>
          <w:right w:w="85" w:type="dxa"/>
        </w:tblCellMar>
        <w:tblLook w:val="0000" w:firstRow="0" w:lastRow="0" w:firstColumn="0" w:lastColumn="0" w:noHBand="0" w:noVBand="0"/>
      </w:tblPr>
      <w:tblGrid>
        <w:gridCol w:w="2353"/>
        <w:gridCol w:w="2835"/>
        <w:gridCol w:w="2985"/>
      </w:tblGrid>
      <w:tr w:rsidR="00174135" w:rsidRPr="00174135" w14:paraId="06889F42" w14:textId="77777777" w:rsidTr="007967EE">
        <w:trPr>
          <w:cantSplit/>
          <w:trHeight w:hRule="exact" w:val="256"/>
        </w:trPr>
        <w:tc>
          <w:tcPr>
            <w:tcW w:w="2353" w:type="dxa"/>
            <w:vMerge w:val="restart"/>
            <w:tcBorders>
              <w:top w:val="single" w:sz="8" w:space="0" w:color="000000"/>
              <w:left w:val="single" w:sz="8" w:space="0" w:color="000000"/>
              <w:bottom w:val="single" w:sz="4" w:space="0" w:color="000000"/>
            </w:tcBorders>
          </w:tcPr>
          <w:p w14:paraId="42639AFA"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Bok oczka sita :</w:t>
            </w:r>
          </w:p>
          <w:p w14:paraId="023D4390"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[mm]</w:t>
            </w:r>
          </w:p>
        </w:tc>
        <w:tc>
          <w:tcPr>
            <w:tcW w:w="5820" w:type="dxa"/>
            <w:gridSpan w:val="2"/>
            <w:tcBorders>
              <w:top w:val="single" w:sz="8" w:space="0" w:color="000000"/>
              <w:left w:val="single" w:sz="4" w:space="0" w:color="000000"/>
              <w:bottom w:val="single" w:sz="4" w:space="0" w:color="000000"/>
              <w:right w:val="single" w:sz="8" w:space="0" w:color="000000"/>
            </w:tcBorders>
          </w:tcPr>
          <w:p w14:paraId="03559D85"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Przechodzi przez sito [%]</w:t>
            </w:r>
          </w:p>
        </w:tc>
      </w:tr>
      <w:tr w:rsidR="00174135" w:rsidRPr="00174135" w14:paraId="490C03E5" w14:textId="77777777" w:rsidTr="007967EE">
        <w:trPr>
          <w:cantSplit/>
        </w:trPr>
        <w:tc>
          <w:tcPr>
            <w:tcW w:w="2353" w:type="dxa"/>
            <w:vMerge/>
            <w:tcBorders>
              <w:top w:val="single" w:sz="8" w:space="0" w:color="000000"/>
              <w:left w:val="single" w:sz="8" w:space="0" w:color="000000"/>
              <w:bottom w:val="single" w:sz="4" w:space="0" w:color="000000"/>
            </w:tcBorders>
          </w:tcPr>
          <w:p w14:paraId="42526A55" w14:textId="77777777" w:rsidR="007967EE" w:rsidRPr="00174135" w:rsidRDefault="007967EE" w:rsidP="004B47E1">
            <w:pPr>
              <w:jc w:val="both"/>
              <w:rPr>
                <w:rFonts w:ascii="Arial Narrow" w:hAnsi="Arial Narrow"/>
                <w:color w:val="auto"/>
                <w:sz w:val="22"/>
                <w:szCs w:val="22"/>
              </w:rPr>
            </w:pPr>
          </w:p>
        </w:tc>
        <w:tc>
          <w:tcPr>
            <w:tcW w:w="2835" w:type="dxa"/>
            <w:tcBorders>
              <w:left w:val="single" w:sz="4" w:space="0" w:color="000000"/>
              <w:bottom w:val="single" w:sz="4" w:space="0" w:color="000000"/>
            </w:tcBorders>
          </w:tcPr>
          <w:p w14:paraId="6EC61C67"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kruszywo do 16 mm</w:t>
            </w:r>
          </w:p>
        </w:tc>
        <w:tc>
          <w:tcPr>
            <w:tcW w:w="2985" w:type="dxa"/>
            <w:tcBorders>
              <w:left w:val="single" w:sz="4" w:space="0" w:color="000000"/>
              <w:bottom w:val="single" w:sz="4" w:space="0" w:color="000000"/>
              <w:right w:val="single" w:sz="8" w:space="0" w:color="000000"/>
            </w:tcBorders>
          </w:tcPr>
          <w:p w14:paraId="413C801F"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kruszywo do 31,5 mm</w:t>
            </w:r>
          </w:p>
        </w:tc>
      </w:tr>
      <w:tr w:rsidR="00174135" w:rsidRPr="00174135" w14:paraId="1F3BC07D" w14:textId="77777777" w:rsidTr="007967EE">
        <w:trPr>
          <w:cantSplit/>
        </w:trPr>
        <w:tc>
          <w:tcPr>
            <w:tcW w:w="2353" w:type="dxa"/>
            <w:tcBorders>
              <w:left w:val="single" w:sz="8" w:space="0" w:color="000000"/>
              <w:bottom w:val="single" w:sz="4" w:space="0" w:color="000000"/>
            </w:tcBorders>
          </w:tcPr>
          <w:p w14:paraId="6CFE51D6"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0.25</w:t>
            </w:r>
          </w:p>
        </w:tc>
        <w:tc>
          <w:tcPr>
            <w:tcW w:w="2835" w:type="dxa"/>
            <w:tcBorders>
              <w:left w:val="single" w:sz="4" w:space="0" w:color="000000"/>
              <w:bottom w:val="single" w:sz="4" w:space="0" w:color="000000"/>
            </w:tcBorders>
          </w:tcPr>
          <w:p w14:paraId="7396834A"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3</w:t>
            </w:r>
            <w:r w:rsidRPr="00174135">
              <w:rPr>
                <w:rFonts w:ascii="Arial Narrow" w:hAnsi="Arial Narrow"/>
                <w:color w:val="auto"/>
                <w:sz w:val="22"/>
                <w:szCs w:val="22"/>
              </w:rPr>
              <w:tab/>
              <w:t>do</w:t>
            </w:r>
            <w:r w:rsidRPr="00174135">
              <w:rPr>
                <w:rFonts w:ascii="Arial Narrow" w:hAnsi="Arial Narrow"/>
                <w:color w:val="auto"/>
                <w:sz w:val="22"/>
                <w:szCs w:val="22"/>
              </w:rPr>
              <w:tab/>
              <w:t>8</w:t>
            </w:r>
          </w:p>
        </w:tc>
        <w:tc>
          <w:tcPr>
            <w:tcW w:w="2985" w:type="dxa"/>
            <w:tcBorders>
              <w:left w:val="single" w:sz="4" w:space="0" w:color="000000"/>
              <w:bottom w:val="single" w:sz="4" w:space="0" w:color="000000"/>
              <w:right w:val="single" w:sz="8" w:space="0" w:color="000000"/>
            </w:tcBorders>
          </w:tcPr>
          <w:p w14:paraId="70379428"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2</w:t>
            </w:r>
            <w:r w:rsidRPr="00174135">
              <w:rPr>
                <w:rFonts w:ascii="Arial Narrow" w:hAnsi="Arial Narrow"/>
                <w:color w:val="auto"/>
                <w:sz w:val="22"/>
                <w:szCs w:val="22"/>
              </w:rPr>
              <w:tab/>
              <w:t>do</w:t>
            </w:r>
            <w:r w:rsidRPr="00174135">
              <w:rPr>
                <w:rFonts w:ascii="Arial Narrow" w:hAnsi="Arial Narrow"/>
                <w:color w:val="auto"/>
                <w:sz w:val="22"/>
                <w:szCs w:val="22"/>
              </w:rPr>
              <w:tab/>
              <w:t>8</w:t>
            </w:r>
          </w:p>
        </w:tc>
      </w:tr>
      <w:tr w:rsidR="00174135" w:rsidRPr="00174135" w14:paraId="3D6B0151" w14:textId="77777777" w:rsidTr="007967EE">
        <w:trPr>
          <w:cantSplit/>
        </w:trPr>
        <w:tc>
          <w:tcPr>
            <w:tcW w:w="2353" w:type="dxa"/>
            <w:tcBorders>
              <w:left w:val="single" w:sz="8" w:space="0" w:color="000000"/>
              <w:bottom w:val="single" w:sz="4" w:space="0" w:color="000000"/>
            </w:tcBorders>
          </w:tcPr>
          <w:p w14:paraId="52543BEC"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0.50</w:t>
            </w:r>
          </w:p>
        </w:tc>
        <w:tc>
          <w:tcPr>
            <w:tcW w:w="2835" w:type="dxa"/>
            <w:tcBorders>
              <w:left w:val="single" w:sz="4" w:space="0" w:color="000000"/>
              <w:bottom w:val="single" w:sz="4" w:space="0" w:color="000000"/>
            </w:tcBorders>
          </w:tcPr>
          <w:p w14:paraId="048BB5A3"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7</w:t>
            </w:r>
            <w:r w:rsidRPr="00174135">
              <w:rPr>
                <w:rFonts w:ascii="Arial Narrow" w:hAnsi="Arial Narrow"/>
                <w:color w:val="auto"/>
                <w:sz w:val="22"/>
                <w:szCs w:val="22"/>
              </w:rPr>
              <w:tab/>
              <w:t>do</w:t>
            </w:r>
            <w:r w:rsidRPr="00174135">
              <w:rPr>
                <w:rFonts w:ascii="Arial Narrow" w:hAnsi="Arial Narrow"/>
                <w:color w:val="auto"/>
                <w:sz w:val="22"/>
                <w:szCs w:val="22"/>
              </w:rPr>
              <w:tab/>
              <w:t>20</w:t>
            </w:r>
          </w:p>
        </w:tc>
        <w:tc>
          <w:tcPr>
            <w:tcW w:w="2985" w:type="dxa"/>
            <w:tcBorders>
              <w:left w:val="single" w:sz="4" w:space="0" w:color="000000"/>
              <w:bottom w:val="single" w:sz="4" w:space="0" w:color="000000"/>
              <w:right w:val="single" w:sz="8" w:space="0" w:color="000000"/>
            </w:tcBorders>
          </w:tcPr>
          <w:p w14:paraId="7EC3ED14"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5</w:t>
            </w:r>
            <w:r w:rsidRPr="00174135">
              <w:rPr>
                <w:rFonts w:ascii="Arial Narrow" w:hAnsi="Arial Narrow"/>
                <w:color w:val="auto"/>
                <w:sz w:val="22"/>
                <w:szCs w:val="22"/>
              </w:rPr>
              <w:tab/>
              <w:t>do</w:t>
            </w:r>
            <w:r w:rsidRPr="00174135">
              <w:rPr>
                <w:rFonts w:ascii="Arial Narrow" w:hAnsi="Arial Narrow"/>
                <w:color w:val="auto"/>
                <w:sz w:val="22"/>
                <w:szCs w:val="22"/>
              </w:rPr>
              <w:tab/>
              <w:t>18</w:t>
            </w:r>
          </w:p>
        </w:tc>
      </w:tr>
      <w:tr w:rsidR="00174135" w:rsidRPr="00174135" w14:paraId="6D103C0D" w14:textId="77777777" w:rsidTr="007967EE">
        <w:trPr>
          <w:cantSplit/>
        </w:trPr>
        <w:tc>
          <w:tcPr>
            <w:tcW w:w="2353" w:type="dxa"/>
            <w:tcBorders>
              <w:left w:val="single" w:sz="8" w:space="0" w:color="000000"/>
              <w:bottom w:val="single" w:sz="4" w:space="0" w:color="000000"/>
            </w:tcBorders>
          </w:tcPr>
          <w:p w14:paraId="4D1E4D60"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1.0</w:t>
            </w:r>
          </w:p>
        </w:tc>
        <w:tc>
          <w:tcPr>
            <w:tcW w:w="2835" w:type="dxa"/>
            <w:tcBorders>
              <w:left w:val="single" w:sz="4" w:space="0" w:color="000000"/>
              <w:bottom w:val="single" w:sz="4" w:space="0" w:color="000000"/>
            </w:tcBorders>
          </w:tcPr>
          <w:p w14:paraId="1E8B4A9F"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12</w:t>
            </w:r>
            <w:r w:rsidRPr="00174135">
              <w:rPr>
                <w:rFonts w:ascii="Arial Narrow" w:hAnsi="Arial Narrow"/>
                <w:color w:val="auto"/>
                <w:sz w:val="22"/>
                <w:szCs w:val="22"/>
              </w:rPr>
              <w:tab/>
              <w:t>do</w:t>
            </w:r>
            <w:r w:rsidRPr="00174135">
              <w:rPr>
                <w:rFonts w:ascii="Arial Narrow" w:hAnsi="Arial Narrow"/>
                <w:color w:val="auto"/>
                <w:sz w:val="22"/>
                <w:szCs w:val="22"/>
              </w:rPr>
              <w:tab/>
              <w:t>32</w:t>
            </w:r>
          </w:p>
        </w:tc>
        <w:tc>
          <w:tcPr>
            <w:tcW w:w="2985" w:type="dxa"/>
            <w:tcBorders>
              <w:left w:val="single" w:sz="4" w:space="0" w:color="000000"/>
              <w:bottom w:val="single" w:sz="4" w:space="0" w:color="000000"/>
              <w:right w:val="single" w:sz="8" w:space="0" w:color="000000"/>
            </w:tcBorders>
          </w:tcPr>
          <w:p w14:paraId="60BA7B12"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8</w:t>
            </w:r>
            <w:r w:rsidRPr="00174135">
              <w:rPr>
                <w:rFonts w:ascii="Arial Narrow" w:hAnsi="Arial Narrow"/>
                <w:color w:val="auto"/>
                <w:sz w:val="22"/>
                <w:szCs w:val="22"/>
              </w:rPr>
              <w:tab/>
              <w:t>do</w:t>
            </w:r>
            <w:r w:rsidRPr="00174135">
              <w:rPr>
                <w:rFonts w:ascii="Arial Narrow" w:hAnsi="Arial Narrow"/>
                <w:color w:val="auto"/>
                <w:sz w:val="22"/>
                <w:szCs w:val="22"/>
              </w:rPr>
              <w:tab/>
              <w:t>28</w:t>
            </w:r>
          </w:p>
        </w:tc>
      </w:tr>
      <w:tr w:rsidR="00174135" w:rsidRPr="00174135" w14:paraId="1106CC1B" w14:textId="77777777" w:rsidTr="007967EE">
        <w:trPr>
          <w:cantSplit/>
        </w:trPr>
        <w:tc>
          <w:tcPr>
            <w:tcW w:w="2353" w:type="dxa"/>
            <w:tcBorders>
              <w:left w:val="single" w:sz="8" w:space="0" w:color="000000"/>
              <w:bottom w:val="single" w:sz="4" w:space="0" w:color="000000"/>
            </w:tcBorders>
          </w:tcPr>
          <w:p w14:paraId="22DCA8C0"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2.0</w:t>
            </w:r>
          </w:p>
        </w:tc>
        <w:tc>
          <w:tcPr>
            <w:tcW w:w="2835" w:type="dxa"/>
            <w:tcBorders>
              <w:left w:val="single" w:sz="4" w:space="0" w:color="000000"/>
              <w:bottom w:val="single" w:sz="4" w:space="0" w:color="000000"/>
            </w:tcBorders>
          </w:tcPr>
          <w:p w14:paraId="06428221"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21</w:t>
            </w:r>
            <w:r w:rsidRPr="00174135">
              <w:rPr>
                <w:rFonts w:ascii="Arial Narrow" w:hAnsi="Arial Narrow"/>
                <w:color w:val="auto"/>
                <w:sz w:val="22"/>
                <w:szCs w:val="22"/>
              </w:rPr>
              <w:tab/>
              <w:t>do</w:t>
            </w:r>
            <w:r w:rsidRPr="00174135">
              <w:rPr>
                <w:rFonts w:ascii="Arial Narrow" w:hAnsi="Arial Narrow"/>
                <w:color w:val="auto"/>
                <w:sz w:val="22"/>
                <w:szCs w:val="22"/>
              </w:rPr>
              <w:tab/>
              <w:t>42</w:t>
            </w:r>
          </w:p>
        </w:tc>
        <w:tc>
          <w:tcPr>
            <w:tcW w:w="2985" w:type="dxa"/>
            <w:tcBorders>
              <w:left w:val="single" w:sz="4" w:space="0" w:color="000000"/>
              <w:bottom w:val="single" w:sz="4" w:space="0" w:color="000000"/>
              <w:right w:val="single" w:sz="8" w:space="0" w:color="000000"/>
            </w:tcBorders>
          </w:tcPr>
          <w:p w14:paraId="4086DE31"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14</w:t>
            </w:r>
            <w:r w:rsidRPr="00174135">
              <w:rPr>
                <w:rFonts w:ascii="Arial Narrow" w:hAnsi="Arial Narrow"/>
                <w:color w:val="auto"/>
                <w:sz w:val="22"/>
                <w:szCs w:val="22"/>
              </w:rPr>
              <w:tab/>
              <w:t>do</w:t>
            </w:r>
            <w:r w:rsidRPr="00174135">
              <w:rPr>
                <w:rFonts w:ascii="Arial Narrow" w:hAnsi="Arial Narrow"/>
                <w:color w:val="auto"/>
                <w:sz w:val="22"/>
                <w:szCs w:val="22"/>
              </w:rPr>
              <w:tab/>
              <w:t>37</w:t>
            </w:r>
          </w:p>
        </w:tc>
      </w:tr>
      <w:tr w:rsidR="00174135" w:rsidRPr="00174135" w14:paraId="716BC8C3" w14:textId="77777777" w:rsidTr="007967EE">
        <w:trPr>
          <w:cantSplit/>
        </w:trPr>
        <w:tc>
          <w:tcPr>
            <w:tcW w:w="2353" w:type="dxa"/>
            <w:tcBorders>
              <w:left w:val="single" w:sz="8" w:space="0" w:color="000000"/>
              <w:bottom w:val="single" w:sz="4" w:space="0" w:color="000000"/>
            </w:tcBorders>
          </w:tcPr>
          <w:p w14:paraId="4CD0D42A"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4.0</w:t>
            </w:r>
          </w:p>
        </w:tc>
        <w:tc>
          <w:tcPr>
            <w:tcW w:w="2835" w:type="dxa"/>
            <w:tcBorders>
              <w:left w:val="single" w:sz="4" w:space="0" w:color="000000"/>
              <w:bottom w:val="single" w:sz="4" w:space="0" w:color="000000"/>
            </w:tcBorders>
          </w:tcPr>
          <w:p w14:paraId="02683D7B"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36</w:t>
            </w:r>
            <w:r w:rsidRPr="00174135">
              <w:rPr>
                <w:rFonts w:ascii="Arial Narrow" w:hAnsi="Arial Narrow"/>
                <w:color w:val="auto"/>
                <w:sz w:val="22"/>
                <w:szCs w:val="22"/>
              </w:rPr>
              <w:tab/>
              <w:t>do</w:t>
            </w:r>
            <w:r w:rsidRPr="00174135">
              <w:rPr>
                <w:rFonts w:ascii="Arial Narrow" w:hAnsi="Arial Narrow"/>
                <w:color w:val="auto"/>
                <w:sz w:val="22"/>
                <w:szCs w:val="22"/>
              </w:rPr>
              <w:tab/>
              <w:t>56</w:t>
            </w:r>
          </w:p>
        </w:tc>
        <w:tc>
          <w:tcPr>
            <w:tcW w:w="2985" w:type="dxa"/>
            <w:tcBorders>
              <w:left w:val="single" w:sz="4" w:space="0" w:color="000000"/>
              <w:bottom w:val="single" w:sz="4" w:space="0" w:color="000000"/>
              <w:right w:val="single" w:sz="8" w:space="0" w:color="000000"/>
            </w:tcBorders>
          </w:tcPr>
          <w:p w14:paraId="740B5293"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23</w:t>
            </w:r>
            <w:r w:rsidRPr="00174135">
              <w:rPr>
                <w:rFonts w:ascii="Arial Narrow" w:hAnsi="Arial Narrow"/>
                <w:color w:val="auto"/>
                <w:sz w:val="22"/>
                <w:szCs w:val="22"/>
              </w:rPr>
              <w:tab/>
              <w:t>do</w:t>
            </w:r>
            <w:r w:rsidRPr="00174135">
              <w:rPr>
                <w:rFonts w:ascii="Arial Narrow" w:hAnsi="Arial Narrow"/>
                <w:color w:val="auto"/>
                <w:sz w:val="22"/>
                <w:szCs w:val="22"/>
              </w:rPr>
              <w:tab/>
              <w:t>47</w:t>
            </w:r>
          </w:p>
        </w:tc>
      </w:tr>
      <w:tr w:rsidR="00174135" w:rsidRPr="00174135" w14:paraId="78371DD6" w14:textId="77777777" w:rsidTr="007967EE">
        <w:trPr>
          <w:cantSplit/>
        </w:trPr>
        <w:tc>
          <w:tcPr>
            <w:tcW w:w="2353" w:type="dxa"/>
            <w:tcBorders>
              <w:left w:val="single" w:sz="8" w:space="0" w:color="000000"/>
              <w:bottom w:val="single" w:sz="4" w:space="0" w:color="000000"/>
            </w:tcBorders>
          </w:tcPr>
          <w:p w14:paraId="4F01DF3E"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8.0</w:t>
            </w:r>
          </w:p>
        </w:tc>
        <w:tc>
          <w:tcPr>
            <w:tcW w:w="2835" w:type="dxa"/>
            <w:tcBorders>
              <w:left w:val="single" w:sz="4" w:space="0" w:color="000000"/>
              <w:bottom w:val="single" w:sz="4" w:space="0" w:color="000000"/>
            </w:tcBorders>
          </w:tcPr>
          <w:p w14:paraId="15DE37D9"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60</w:t>
            </w:r>
            <w:r w:rsidRPr="00174135">
              <w:rPr>
                <w:rFonts w:ascii="Arial Narrow" w:hAnsi="Arial Narrow"/>
                <w:color w:val="auto"/>
                <w:sz w:val="22"/>
                <w:szCs w:val="22"/>
              </w:rPr>
              <w:tab/>
              <w:t>do</w:t>
            </w:r>
            <w:r w:rsidRPr="00174135">
              <w:rPr>
                <w:rFonts w:ascii="Arial Narrow" w:hAnsi="Arial Narrow"/>
                <w:color w:val="auto"/>
                <w:sz w:val="22"/>
                <w:szCs w:val="22"/>
              </w:rPr>
              <w:tab/>
              <w:t>76</w:t>
            </w:r>
          </w:p>
        </w:tc>
        <w:tc>
          <w:tcPr>
            <w:tcW w:w="2985" w:type="dxa"/>
            <w:tcBorders>
              <w:left w:val="single" w:sz="4" w:space="0" w:color="000000"/>
              <w:bottom w:val="single" w:sz="4" w:space="0" w:color="000000"/>
              <w:right w:val="single" w:sz="8" w:space="0" w:color="000000"/>
            </w:tcBorders>
          </w:tcPr>
          <w:p w14:paraId="09115002"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38</w:t>
            </w:r>
            <w:r w:rsidRPr="00174135">
              <w:rPr>
                <w:rFonts w:ascii="Arial Narrow" w:hAnsi="Arial Narrow"/>
                <w:color w:val="auto"/>
                <w:sz w:val="22"/>
                <w:szCs w:val="22"/>
              </w:rPr>
              <w:tab/>
              <w:t>do</w:t>
            </w:r>
            <w:r w:rsidRPr="00174135">
              <w:rPr>
                <w:rFonts w:ascii="Arial Narrow" w:hAnsi="Arial Narrow"/>
                <w:color w:val="auto"/>
                <w:sz w:val="22"/>
                <w:szCs w:val="22"/>
              </w:rPr>
              <w:tab/>
              <w:t>62</w:t>
            </w:r>
          </w:p>
        </w:tc>
      </w:tr>
      <w:tr w:rsidR="00174135" w:rsidRPr="00174135" w14:paraId="23A9722E" w14:textId="77777777" w:rsidTr="007967EE">
        <w:trPr>
          <w:cantSplit/>
        </w:trPr>
        <w:tc>
          <w:tcPr>
            <w:tcW w:w="2353" w:type="dxa"/>
            <w:tcBorders>
              <w:left w:val="single" w:sz="8" w:space="0" w:color="000000"/>
              <w:bottom w:val="single" w:sz="4" w:space="0" w:color="000000"/>
            </w:tcBorders>
          </w:tcPr>
          <w:p w14:paraId="75809506"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16.0</w:t>
            </w:r>
          </w:p>
        </w:tc>
        <w:tc>
          <w:tcPr>
            <w:tcW w:w="2835" w:type="dxa"/>
            <w:tcBorders>
              <w:left w:val="single" w:sz="4" w:space="0" w:color="000000"/>
              <w:bottom w:val="single" w:sz="4" w:space="0" w:color="000000"/>
            </w:tcBorders>
          </w:tcPr>
          <w:p w14:paraId="60E1F1CD"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100</w:t>
            </w:r>
          </w:p>
        </w:tc>
        <w:tc>
          <w:tcPr>
            <w:tcW w:w="2985" w:type="dxa"/>
            <w:tcBorders>
              <w:left w:val="single" w:sz="4" w:space="0" w:color="000000"/>
              <w:bottom w:val="single" w:sz="4" w:space="0" w:color="000000"/>
              <w:right w:val="single" w:sz="8" w:space="0" w:color="000000"/>
            </w:tcBorders>
          </w:tcPr>
          <w:p w14:paraId="57063198"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62</w:t>
            </w:r>
            <w:r w:rsidRPr="00174135">
              <w:rPr>
                <w:rFonts w:ascii="Arial Narrow" w:hAnsi="Arial Narrow"/>
                <w:color w:val="auto"/>
                <w:sz w:val="22"/>
                <w:szCs w:val="22"/>
              </w:rPr>
              <w:tab/>
              <w:t>do</w:t>
            </w:r>
            <w:r w:rsidRPr="00174135">
              <w:rPr>
                <w:rFonts w:ascii="Arial Narrow" w:hAnsi="Arial Narrow"/>
                <w:color w:val="auto"/>
                <w:sz w:val="22"/>
                <w:szCs w:val="22"/>
              </w:rPr>
              <w:tab/>
              <w:t>80</w:t>
            </w:r>
          </w:p>
        </w:tc>
      </w:tr>
      <w:tr w:rsidR="007967EE" w:rsidRPr="00174135" w14:paraId="06DD773E" w14:textId="77777777" w:rsidTr="007967EE">
        <w:trPr>
          <w:cantSplit/>
        </w:trPr>
        <w:tc>
          <w:tcPr>
            <w:tcW w:w="2353" w:type="dxa"/>
            <w:tcBorders>
              <w:left w:val="single" w:sz="8" w:space="0" w:color="000000"/>
              <w:bottom w:val="single" w:sz="8" w:space="0" w:color="000000"/>
            </w:tcBorders>
          </w:tcPr>
          <w:p w14:paraId="368E2002"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31.5</w:t>
            </w:r>
          </w:p>
        </w:tc>
        <w:tc>
          <w:tcPr>
            <w:tcW w:w="2835" w:type="dxa"/>
            <w:tcBorders>
              <w:left w:val="single" w:sz="4" w:space="0" w:color="000000"/>
              <w:bottom w:val="single" w:sz="8" w:space="0" w:color="000000"/>
            </w:tcBorders>
          </w:tcPr>
          <w:p w14:paraId="056EC9A4" w14:textId="77777777" w:rsidR="007967EE" w:rsidRPr="00174135" w:rsidRDefault="007967EE" w:rsidP="004B47E1">
            <w:pPr>
              <w:snapToGrid w:val="0"/>
              <w:jc w:val="both"/>
              <w:rPr>
                <w:rFonts w:ascii="Arial Narrow" w:hAnsi="Arial Narrow"/>
                <w:color w:val="auto"/>
                <w:sz w:val="22"/>
                <w:szCs w:val="22"/>
              </w:rPr>
            </w:pPr>
          </w:p>
        </w:tc>
        <w:tc>
          <w:tcPr>
            <w:tcW w:w="2985" w:type="dxa"/>
            <w:tcBorders>
              <w:left w:val="single" w:sz="4" w:space="0" w:color="000000"/>
              <w:bottom w:val="single" w:sz="8" w:space="0" w:color="000000"/>
              <w:right w:val="single" w:sz="8" w:space="0" w:color="000000"/>
            </w:tcBorders>
          </w:tcPr>
          <w:p w14:paraId="063A550D"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100</w:t>
            </w:r>
          </w:p>
        </w:tc>
      </w:tr>
    </w:tbl>
    <w:p w14:paraId="79343CBE" w14:textId="77777777" w:rsidR="007967EE" w:rsidRPr="00174135" w:rsidRDefault="007967EE" w:rsidP="004B47E1">
      <w:pPr>
        <w:jc w:val="both"/>
        <w:rPr>
          <w:rFonts w:ascii="Arial Narrow" w:hAnsi="Arial Narrow"/>
          <w:color w:val="auto"/>
          <w:sz w:val="22"/>
          <w:szCs w:val="22"/>
          <w:lang w:eastAsia="ar-SA"/>
        </w:rPr>
      </w:pPr>
    </w:p>
    <w:p w14:paraId="640B4034"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Maksymalny wymiar ziaren kruszywa powinien pozwalać na wypełnienie mieszanką każdej części konstrukcji przy uwzględnieniu urabialności mieszanki, ilości zbrojenia i grubości otuliny.</w:t>
      </w:r>
    </w:p>
    <w:p w14:paraId="1EAAFC69"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83" w:name="_Toc396134804"/>
      <w:r w:rsidRPr="00174135">
        <w:rPr>
          <w:rFonts w:ascii="Arial Narrow" w:hAnsi="Arial Narrow"/>
          <w:sz w:val="22"/>
          <w:szCs w:val="22"/>
        </w:rPr>
        <w:t>2.3.</w:t>
      </w:r>
      <w:r w:rsidRPr="00174135">
        <w:rPr>
          <w:rFonts w:ascii="Arial Narrow" w:hAnsi="Arial Narrow"/>
          <w:sz w:val="22"/>
          <w:szCs w:val="22"/>
        </w:rPr>
        <w:tab/>
        <w:t>Woda</w:t>
      </w:r>
      <w:bookmarkEnd w:id="83"/>
    </w:p>
    <w:p w14:paraId="20A202BE" w14:textId="77777777" w:rsidR="007967EE" w:rsidRPr="00174135" w:rsidRDefault="007967EE" w:rsidP="004B47E1">
      <w:pPr>
        <w:pStyle w:val="Standardowywcity"/>
        <w:ind w:left="0"/>
        <w:jc w:val="both"/>
        <w:rPr>
          <w:rFonts w:ascii="Arial Narrow" w:hAnsi="Arial Narrow"/>
          <w:sz w:val="22"/>
          <w:szCs w:val="22"/>
          <w:lang w:val="pl-PL"/>
        </w:rPr>
      </w:pPr>
      <w:r w:rsidRPr="00174135">
        <w:rPr>
          <w:rFonts w:ascii="Arial Narrow" w:hAnsi="Arial Narrow"/>
          <w:sz w:val="22"/>
          <w:szCs w:val="22"/>
          <w:lang w:val="pl-PL"/>
        </w:rPr>
        <w:t>Woda zarobowa do betonu powinna spełniać wszystkie wymagania PN-88/B-32250 "Materiały budowlane. Woda do betonów i zapraw." Powinna pochodzić ze źródeł nie budzących żadnych wątpliwości, lub dobrze zbadanych. Stosowanie wody z wodociągu nie wymaga badań. Woda powinna być dodawana w możliwie naj</w:t>
      </w:r>
      <w:r w:rsidRPr="00174135">
        <w:rPr>
          <w:rFonts w:ascii="Arial Narrow" w:hAnsi="Arial Narrow"/>
          <w:sz w:val="22"/>
          <w:szCs w:val="22"/>
          <w:lang w:val="pl-PL"/>
        </w:rPr>
        <w:softHyphen/>
        <w:t>mniejszych ilościach w stosunku do założonej wytrzymałości i stopnia urabialności mieszanki betonowej, biorąc pod uwagę również ilości wody zawarte w kruszywie, w sposób pozwalający na zachowanie możliwie małego stosunku w/c nie większego niż 0,50.</w:t>
      </w:r>
    </w:p>
    <w:p w14:paraId="024FE827"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84" w:name="_Toc396134805"/>
      <w:r w:rsidRPr="00174135">
        <w:rPr>
          <w:rFonts w:ascii="Arial Narrow" w:hAnsi="Arial Narrow"/>
          <w:sz w:val="22"/>
          <w:szCs w:val="22"/>
        </w:rPr>
        <w:t>2.4.</w:t>
      </w:r>
      <w:r w:rsidRPr="00174135">
        <w:rPr>
          <w:rFonts w:ascii="Arial Narrow" w:hAnsi="Arial Narrow"/>
          <w:sz w:val="22"/>
          <w:szCs w:val="22"/>
        </w:rPr>
        <w:tab/>
        <w:t>Dodatki i domieszki do betonu</w:t>
      </w:r>
      <w:bookmarkEnd w:id="84"/>
    </w:p>
    <w:p w14:paraId="4E89CB53"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Zaleca się stosowanie do mieszanek betonowych domieszek chemicznych o działaniu napowietrzającym i uplastyczniającym. Zaleca się doświadczalne sprawdzenie skuteczności domieszek przy ustalaniu recepty mieszanki betonowej.</w:t>
      </w:r>
    </w:p>
    <w:p w14:paraId="174A20F9"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 xml:space="preserve">W celu uzyskana betonów w dużym stopniu nieprzepuszczalnych i trwałych o niskim stosunku w/c i wysokiej urabialności, zaleca się stosować plastyfikatory oraz środki napowietrzające. </w:t>
      </w:r>
    </w:p>
    <w:p w14:paraId="11DFB791"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Rodzaj domieszki należy uzgodnić z Inżynierem na etapie zatwierdzania recepty na beton. Warunkiem zastosowania określonej domieszki jest aktualna aprobata techniczna. Domieszki należy stosować do mieszanek betonowych wykonywanych przy użyciu cementów portlandzkich marki 35 i wyższych. Dodatek w postaci włókna stalowego  powinien posiadać aprobatę techniczną zależności od rodzaju  włókien produkowane są jako  proste posiadające haczykowate zakończenia  oraz z tłoczeniami na powierzchni drutu-ryflowane. Dozowanie bezpośrednio do mieszanki w ilościach  20-90 kg/m3 betonu.</w:t>
      </w:r>
    </w:p>
    <w:p w14:paraId="4E91F79D"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2.4.1.</w:t>
      </w:r>
      <w:r w:rsidRPr="00174135">
        <w:rPr>
          <w:rFonts w:ascii="Arial Narrow" w:hAnsi="Arial Narrow"/>
          <w:b/>
          <w:color w:val="auto"/>
          <w:sz w:val="22"/>
          <w:szCs w:val="22"/>
        </w:rPr>
        <w:tab/>
        <w:t>Dodatki uplastyczniające - plastyfikatory</w:t>
      </w:r>
    </w:p>
    <w:p w14:paraId="50D515E1"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 xml:space="preserve">Stosowanie plastyfikatorów pozwala na zmianę konsystencji mieszanki o 1 stopień w dół bez zmiany składu betonu i przy założonej wytrzymałości. Zmniejszenie ilości wody zarobowej dla uzyskania tej samej konsystencji co bez stosowania plastyfikatorów wynosi 10 do 20%, zagęszczenie i szczelność betonu są większe. Ulega podwyższeniu odporność na korozję siarczanową. </w:t>
      </w:r>
    </w:p>
    <w:p w14:paraId="19B53C65" w14:textId="77777777" w:rsidR="007967EE" w:rsidRPr="00174135" w:rsidRDefault="007967EE" w:rsidP="004B47E1">
      <w:pPr>
        <w:pStyle w:val="Spistreci1"/>
        <w:spacing w:after="0"/>
        <w:rPr>
          <w:rFonts w:ascii="Arial Narrow" w:hAnsi="Arial Narrow"/>
          <w:color w:val="auto"/>
          <w:sz w:val="22"/>
          <w:szCs w:val="22"/>
        </w:rPr>
      </w:pPr>
      <w:r w:rsidRPr="00174135">
        <w:rPr>
          <w:rFonts w:ascii="Arial Narrow" w:hAnsi="Arial Narrow"/>
          <w:caps/>
          <w:color w:val="auto"/>
          <w:sz w:val="22"/>
          <w:szCs w:val="22"/>
        </w:rPr>
        <w:lastRenderedPageBreak/>
        <w:t>2.4.2. Dodatki uszczelniające</w:t>
      </w:r>
    </w:p>
    <w:p w14:paraId="58DAB87F"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Sposób działania to zagęszczanie struktury betonu, przez co następuje podwyższenie wodoszczelności.</w:t>
      </w:r>
    </w:p>
    <w:p w14:paraId="59E4B6C1"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Optymalna ilość powietrza w mieszance wynosi 3 do 5%. Dodatki napowietrzające zwiększają urabialność, plastyczność, jednorodność, i wodoszczelność mieszanki betonowej.</w:t>
      </w:r>
    </w:p>
    <w:p w14:paraId="3643E30E" w14:textId="77777777" w:rsidR="007967EE" w:rsidRPr="00174135" w:rsidRDefault="007967EE" w:rsidP="004B47E1">
      <w:pPr>
        <w:pStyle w:val="Akapitzlist"/>
        <w:widowControl/>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SPRZĘT</w:t>
      </w:r>
    </w:p>
    <w:p w14:paraId="656A5ADD" w14:textId="77777777" w:rsidR="007967EE" w:rsidRPr="00174135" w:rsidRDefault="007967EE" w:rsidP="004B47E1">
      <w:pPr>
        <w:jc w:val="both"/>
        <w:rPr>
          <w:rFonts w:ascii="Arial Narrow" w:hAnsi="Arial Narrow"/>
          <w:color w:val="auto"/>
          <w:sz w:val="22"/>
          <w:szCs w:val="22"/>
          <w:lang w:eastAsia="ar-SA" w:bidi="ar-SA"/>
        </w:rPr>
      </w:pPr>
      <w:r w:rsidRPr="00174135">
        <w:rPr>
          <w:rFonts w:ascii="Arial Narrow" w:hAnsi="Arial Narrow"/>
          <w:color w:val="auto"/>
          <w:sz w:val="22"/>
          <w:szCs w:val="22"/>
          <w:lang w:eastAsia="ar-SA"/>
        </w:rPr>
        <w:t>Betoniarka wolnospadowa do betonów podkładowych i wyrównawczych , betoniarka o działaniu wymuszonym, mieszalniki z koszem, sprężarki, pompy wężowe, instalacja do wagowego dozowania składników, ubijaki i płyty wibracyjne, wibratory do wgłębnego zagęszczania betonu. Instalacje do wytwarzania betonu przed rozpoczęciem produkcji powinny być poddane oględzinom Inżyniera. Instalacje te powinny być typu automatycznego lub półautomatycznego przy wagowym dozowaniu kruszywa, cementu, wody i dodatków. Mieszanie składników powinno odbywać się wyłącznie w betoniarkach o wymuszonym działaniu (zabrania się stosowania mieszarek wolnospadowych). Objętość mieszalników betoniarek musi zabezpieczać pomieszczenie wszystkich składników ważonych bez wyrzucania na zewnątrz.</w:t>
      </w:r>
    </w:p>
    <w:p w14:paraId="3C2CB4C4" w14:textId="77777777" w:rsidR="007967EE" w:rsidRPr="00174135" w:rsidRDefault="007967EE" w:rsidP="004B47E1">
      <w:pPr>
        <w:pStyle w:val="Akapitzlist"/>
        <w:widowControl/>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TRANSPORT</w:t>
      </w:r>
    </w:p>
    <w:p w14:paraId="1A1F8CEF"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85" w:name="_Toc396134806"/>
      <w:r w:rsidRPr="00174135">
        <w:rPr>
          <w:rFonts w:ascii="Arial Narrow" w:hAnsi="Arial Narrow"/>
          <w:sz w:val="22"/>
          <w:szCs w:val="22"/>
        </w:rPr>
        <w:t>4.1.</w:t>
      </w:r>
      <w:r w:rsidRPr="00174135">
        <w:rPr>
          <w:rFonts w:ascii="Arial Narrow" w:hAnsi="Arial Narrow"/>
          <w:sz w:val="22"/>
          <w:szCs w:val="22"/>
        </w:rPr>
        <w:tab/>
        <w:t>Mieszanka betonowa</w:t>
      </w:r>
      <w:bookmarkEnd w:id="85"/>
    </w:p>
    <w:p w14:paraId="476E7C79"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Roboty przewidziane do wykonania przy realizacji niniejszej inwestycji obejmują w znikomym stopniu roboty betoniarskie z uwagi na śladową ilość konstrukcji z betonu i dlatego zakłada się wytwarzanie mieszanki betonowej na miejscu budowy, w związku z czym transport poziomy odbywać się będzie za pomocą taczek. W przypadku, gdyby zaistniała konieczność transportowania betonu z wytwórni należy stosować się niżej podanych zaleceń. Transport betonu z wytwórni do miejsca wbudowania powinien być wykonywany przy użyciu odpowiednich środków w celu uniknięcia segregacji pojedynczych składników i zniszczenia betonu. Mieszanka powinna być transportowana mieszalnikami samochodowymi (tzw. gruszkami), a czas transportu nie powinien być dłuższy niż:</w:t>
      </w:r>
    </w:p>
    <w:p w14:paraId="74AA0B04" w14:textId="77777777" w:rsidR="007967EE" w:rsidRPr="00174135" w:rsidRDefault="007967EE" w:rsidP="004B47E1">
      <w:pPr>
        <w:pStyle w:val="Akapitzlist"/>
        <w:widowControl/>
        <w:numPr>
          <w:ilvl w:val="1"/>
          <w:numId w:val="63"/>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90 min przy temperaturze otoczenia + 15st.C,</w:t>
      </w:r>
    </w:p>
    <w:p w14:paraId="3A758939" w14:textId="77777777" w:rsidR="007967EE" w:rsidRPr="00174135" w:rsidRDefault="007967EE" w:rsidP="004B47E1">
      <w:pPr>
        <w:pStyle w:val="Akapitzlist"/>
        <w:widowControl/>
        <w:numPr>
          <w:ilvl w:val="1"/>
          <w:numId w:val="64"/>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70 min przy temperaturze otoczenia + 20st.C,</w:t>
      </w:r>
    </w:p>
    <w:p w14:paraId="4A1E116B" w14:textId="77777777" w:rsidR="007967EE" w:rsidRPr="00174135" w:rsidRDefault="007967EE" w:rsidP="004B47E1">
      <w:pPr>
        <w:pStyle w:val="Akapitzlist"/>
        <w:widowControl/>
        <w:numPr>
          <w:ilvl w:val="1"/>
          <w:numId w:val="65"/>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30 min przy temperaturze otoczenia + 30st.C.</w:t>
      </w:r>
    </w:p>
    <w:p w14:paraId="7E8F1B2C" w14:textId="77777777" w:rsidR="007967EE" w:rsidRPr="00174135" w:rsidRDefault="007967EE" w:rsidP="004B47E1">
      <w:pPr>
        <w:jc w:val="both"/>
        <w:rPr>
          <w:rFonts w:ascii="Arial Narrow" w:hAnsi="Arial Narrow"/>
          <w:color w:val="auto"/>
          <w:sz w:val="22"/>
          <w:szCs w:val="22"/>
          <w:lang w:eastAsia="ar-SA" w:bidi="ar-SA"/>
        </w:rPr>
      </w:pPr>
      <w:r w:rsidRPr="00174135">
        <w:rPr>
          <w:rFonts w:ascii="Arial Narrow" w:hAnsi="Arial Narrow"/>
          <w:color w:val="auto"/>
          <w:sz w:val="22"/>
          <w:szCs w:val="22"/>
          <w:lang w:eastAsia="ar-SA"/>
        </w:rPr>
        <w:t xml:space="preserve">Nie są dozwolone samochody skrzyniowe ani wywrotki. Zaleca się podawanie betonu do miejsca wbudowania za pomocą specjalnych pojemników o konstrukcji umożliwiającej łatwe ich opróżnianie lub pompy przystosowanej do podawania mieszanek plastycznych. Dopuszcza się także przenośniki taśmowe, jednosekcyjne do podawania mieszanki na odległość nie większą od 10 m. Jeśli transport mieszanki do pojemnika będzie wykonywany przy użyciu betoniarki samochodowej jej jednorodność powinna być kontrolowana w czasie rozładunku. Obowiązkiem Inżyniera jest odrzucenie transportu betonu nie odpowiadającego opisanym wyżej wymaganiom. </w:t>
      </w:r>
      <w:r w:rsidRPr="00174135">
        <w:rPr>
          <w:rFonts w:ascii="Arial Narrow" w:hAnsi="Arial Narrow"/>
          <w:color w:val="auto"/>
          <w:sz w:val="22"/>
          <w:szCs w:val="22"/>
        </w:rPr>
        <w:t>Załadunek, transport i wyładunek betonu powinien odbywać się w taki sposób, aby zachować jego właściwości techniczne, a przede wszystkim w taki sposób, by nie dopuścić do jego związania przed wbetonowaniem.</w:t>
      </w:r>
      <w:r w:rsidRPr="00174135">
        <w:rPr>
          <w:rFonts w:ascii="Arial Narrow" w:hAnsi="Arial Narrow"/>
          <w:color w:val="auto"/>
          <w:sz w:val="22"/>
          <w:szCs w:val="22"/>
          <w:lang w:eastAsia="ar-SA"/>
        </w:rPr>
        <w:t xml:space="preserve"> </w:t>
      </w:r>
      <w:r w:rsidRPr="00174135">
        <w:rPr>
          <w:rFonts w:ascii="Arial Narrow" w:hAnsi="Arial Narrow"/>
          <w:color w:val="auto"/>
          <w:sz w:val="22"/>
          <w:szCs w:val="22"/>
        </w:rPr>
        <w:t>Wyładunek mieszanki ze środka transportowego powinien się odbywać z zachowaniem maksymalnej ostrożności celem uniknięcia rozsegregowania składników.</w:t>
      </w:r>
      <w:r w:rsidRPr="00174135">
        <w:rPr>
          <w:rFonts w:ascii="Arial Narrow" w:hAnsi="Arial Narrow"/>
          <w:color w:val="auto"/>
          <w:sz w:val="22"/>
          <w:szCs w:val="22"/>
          <w:lang w:eastAsia="ar-SA"/>
        </w:rPr>
        <w:t xml:space="preserve"> </w:t>
      </w:r>
      <w:r w:rsidRPr="00174135">
        <w:rPr>
          <w:rFonts w:ascii="Arial Narrow" w:hAnsi="Arial Narrow"/>
          <w:color w:val="auto"/>
          <w:sz w:val="22"/>
          <w:szCs w:val="22"/>
        </w:rPr>
        <w:t xml:space="preserve">Mieszanki betonowej nie należy zrzucać z wysokości większej niż 0,75m od powierzchni , na którą spada. W przypadku większej wysokości należy stosować rynny zsypowe lub leje zsypowe teleskopowe.  </w:t>
      </w:r>
    </w:p>
    <w:p w14:paraId="53125700" w14:textId="77777777" w:rsidR="007967EE" w:rsidRPr="00174135" w:rsidRDefault="007967EE" w:rsidP="004B47E1">
      <w:pPr>
        <w:pStyle w:val="Akapitzlist"/>
        <w:widowControl/>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WYKONANIE ROBÓT</w:t>
      </w:r>
    </w:p>
    <w:p w14:paraId="01A08A1F"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86" w:name="_Toc396134807"/>
      <w:r w:rsidRPr="00174135">
        <w:rPr>
          <w:rFonts w:ascii="Arial Narrow" w:hAnsi="Arial Narrow"/>
          <w:sz w:val="22"/>
          <w:szCs w:val="22"/>
        </w:rPr>
        <w:t>5.1.</w:t>
      </w:r>
      <w:r w:rsidRPr="00174135">
        <w:rPr>
          <w:rFonts w:ascii="Arial Narrow" w:hAnsi="Arial Narrow"/>
          <w:sz w:val="22"/>
          <w:szCs w:val="22"/>
        </w:rPr>
        <w:tab/>
        <w:t>Wytwarzanie betonu</w:t>
      </w:r>
      <w:bookmarkEnd w:id="86"/>
    </w:p>
    <w:p w14:paraId="06DF890D" w14:textId="77777777" w:rsidR="007967EE" w:rsidRPr="00174135" w:rsidRDefault="007967EE" w:rsidP="0016720D">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Projekt mieszanki betonowej powinien być przygotowany przez Wykonawcę i zatwierdzony przez Inżyniera. </w:t>
      </w:r>
    </w:p>
    <w:p w14:paraId="48997DA2"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Wytwarzanie betonu powinno odbywać się w wytwórni, ale przy śladowych pracach betoniarskich i małym znaczeniu wykonywanej konstrukcji dopuszcza się przygotowanie mieszanki betonowej na budowie.  Dozowanie kruszywa powinno być wykonywane z dokładnością 2%. Dozowanie cementu powinno odbywać się na niezależnej wadze, o większej dokładności. Dla wody i dodatków dozwolone jest również dozowanie objętościowe. Dozowanie wody winno być dokonywane z dokładnością 2%.</w:t>
      </w:r>
    </w:p>
    <w:p w14:paraId="437580E3" w14:textId="77777777" w:rsidR="007967EE" w:rsidRPr="00174135" w:rsidRDefault="007967EE" w:rsidP="0016720D">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Czas i prędkość mieszania powinny być tak dobrane, by produkować mieszankę odpowiadającą warunkom jednorodności, o których była mowa powyżej. Zarób powinien być jednorodny. Urabialność mieszanki powinna pozwolić na uzyskanie maksymalnej szczelności po zawibrowaniu bez wystąpienia pustek w masie </w:t>
      </w:r>
      <w:r w:rsidRPr="00174135">
        <w:rPr>
          <w:rFonts w:ascii="Arial Narrow" w:hAnsi="Arial Narrow"/>
          <w:color w:val="auto"/>
          <w:sz w:val="22"/>
          <w:szCs w:val="22"/>
          <w:lang w:eastAsia="ar-SA"/>
        </w:rPr>
        <w:lastRenderedPageBreak/>
        <w:t>betonu lub na powierzchni. Urabialność nie może być osiągana przy większym zużyciu wody niż przewidziano w recepturze mieszanki. Inżynier może zezwolić na stosowanie środków napowietrzających, plastyfikatorów, upłynniaczy nawet, jeśli ich zastosowanie nie było przewidziane w projekcie. Produkcja betonu i betonowanie powinny zostać przerwane, gdy temperatura spadnie poniżej 0˚C, za wyjątkiem sytuacji szczególnych, lecz wtedy Inżynier wyda każdorazowo dyspozycję na piśmie z podaniem warunków betonowania. Skład mieszanki betonowej powinien zapewnić szczelność ułożenia mieszanki w wyniku zagęszczania przez wibrowanie. Przy projektowaniu składu mieszanki betonowej zagęszczanej przez wibrowanie i dojrzewającej w warunkach naturalnych (przy średniej temperaturze dobowej &gt; 10st.C), średnie wymagane wytrzymałości na ściskanie betonu poszczególnych klas przyjmuje się równe wartościom 1.3 RbG. W przypadku odmiennych warunków wykonania i dojrzewania betonu (np. prasowanie, odpowietrzanie, dojrzewanie w warunkach podwyższonej temperatury) należy uwzględniać wpływ tych czynników na wytrzymałość i inne cechy betonu. Wartość stosunku c/w nie może być mniejsza niż 2 (Wartość stosunku w/c nie większa niż 0.5). Konsystencja mieszanek nie rzadsza od plastycznej, sprawdzana aparatem Ve-Be. Dopuszcza się badanie konsystencji plastycznej stożkiem opadowym wyłącznie w warunkach budowy. Stosunek poszczególnych frakcji kruszywa grubego ustalony doświadczalnie powinien odpowiadać najmniejszej jamistości. Zawartość powietrza w mieszance betonowej nie powinien przekraczać wartości podanych w odpowiednim punkcie.</w:t>
      </w:r>
    </w:p>
    <w:p w14:paraId="0DDE5C22" w14:textId="77777777" w:rsidR="007967EE" w:rsidRPr="00174135" w:rsidRDefault="007967EE" w:rsidP="0016720D">
      <w:pPr>
        <w:ind w:firstLine="142"/>
        <w:jc w:val="both"/>
        <w:rPr>
          <w:rFonts w:ascii="Arial Narrow" w:hAnsi="Arial Narrow"/>
          <w:color w:val="auto"/>
          <w:sz w:val="22"/>
          <w:szCs w:val="22"/>
          <w:lang w:eastAsia="ar-SA"/>
        </w:rPr>
      </w:pPr>
      <w:r w:rsidRPr="00174135">
        <w:rPr>
          <w:rFonts w:ascii="Arial Narrow" w:hAnsi="Arial Narrow"/>
          <w:color w:val="auto"/>
          <w:sz w:val="22"/>
          <w:szCs w:val="22"/>
          <w:lang w:eastAsia="ar-SA"/>
        </w:rPr>
        <w:t>Przy doświadczalnym ustalaniu uziarnienia kruszywa należy przestrzegać następujących zasad :</w:t>
      </w:r>
    </w:p>
    <w:p w14:paraId="26814BC3" w14:textId="77777777" w:rsidR="007967EE" w:rsidRPr="00174135" w:rsidRDefault="007967EE" w:rsidP="004B47E1">
      <w:pPr>
        <w:pStyle w:val="Akapitzlist"/>
        <w:widowControl/>
        <w:numPr>
          <w:ilvl w:val="1"/>
          <w:numId w:val="66"/>
        </w:numPr>
        <w:ind w:left="142" w:firstLine="938"/>
        <w:jc w:val="both"/>
        <w:rPr>
          <w:rFonts w:ascii="Arial Narrow" w:hAnsi="Arial Narrow"/>
          <w:color w:val="auto"/>
          <w:sz w:val="22"/>
          <w:szCs w:val="22"/>
          <w:lang w:eastAsia="ar-SA"/>
        </w:rPr>
      </w:pPr>
      <w:r w:rsidRPr="00174135">
        <w:rPr>
          <w:rFonts w:ascii="Arial Narrow" w:hAnsi="Arial Narrow"/>
          <w:color w:val="auto"/>
          <w:sz w:val="22"/>
          <w:szCs w:val="22"/>
          <w:lang w:eastAsia="ar-SA"/>
        </w:rPr>
        <w:t>stosunek poszczególnych frakcji kruszywa grubego, osobno dozowanych, powinien być taki jak w mieszance kruszywa o najmniejszej jamistości,</w:t>
      </w:r>
    </w:p>
    <w:p w14:paraId="49442F49" w14:textId="77777777" w:rsidR="007967EE" w:rsidRPr="00174135" w:rsidRDefault="007967EE" w:rsidP="004B47E1">
      <w:pPr>
        <w:pStyle w:val="Akapitzlist"/>
        <w:widowControl/>
        <w:numPr>
          <w:ilvl w:val="1"/>
          <w:numId w:val="67"/>
        </w:numPr>
        <w:ind w:left="142" w:firstLine="938"/>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piasku zapewniać niezbędną urabialność przy zagęszczeniu przez wibrowanie oraz nie powinien przekraczać 42% przy kruszywie grubym do 16 mm i 37% przy kruszywie grubym do 31.5 mm.</w:t>
      </w:r>
    </w:p>
    <w:p w14:paraId="57D6ED3E"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Wartość współczynnika A, stosowanego do wyznaczania wskaźnika C/W, charakteryzującego mieszankę betonową należy wyznaczać doświadczalnie. Współczynnik ten wyznacza się na podstawie uzyskanych wytrzymałości betonów z mieszanek o różnych wartościach wskaźnika C/W - mniejszym i większym od wartości przewidywanej teoretycznie - wykonanych ze stosowanych materiałów. Dla zmniejszenia skurczu betonu należy dążyć do jak najmniejszej ilości cementu. Dopuszcza się przekroczenie tych ilości o 10 % w uzasadnionych przypadkach za zgodą Inżyniera.</w:t>
      </w:r>
    </w:p>
    <w:p w14:paraId="6B5848AD"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87" w:name="_Toc396134808"/>
      <w:r w:rsidRPr="00174135">
        <w:rPr>
          <w:rFonts w:ascii="Arial Narrow" w:hAnsi="Arial Narrow"/>
          <w:sz w:val="22"/>
          <w:szCs w:val="22"/>
        </w:rPr>
        <w:t>5.2.</w:t>
      </w:r>
      <w:r w:rsidRPr="00174135">
        <w:rPr>
          <w:rFonts w:ascii="Arial Narrow" w:hAnsi="Arial Narrow"/>
          <w:sz w:val="22"/>
          <w:szCs w:val="22"/>
        </w:rPr>
        <w:tab/>
        <w:t>Wykończenie powierzchni betonowych</w:t>
      </w:r>
      <w:bookmarkEnd w:id="87"/>
    </w:p>
    <w:p w14:paraId="34E8F6EE" w14:textId="77777777" w:rsidR="007967EE" w:rsidRPr="00174135" w:rsidRDefault="007967EE" w:rsidP="004B47E1">
      <w:pPr>
        <w:spacing w:before="240"/>
        <w:jc w:val="both"/>
        <w:rPr>
          <w:rFonts w:ascii="Arial Narrow" w:hAnsi="Arial Narrow"/>
          <w:b/>
          <w:color w:val="auto"/>
          <w:sz w:val="22"/>
          <w:szCs w:val="22"/>
          <w:lang w:val="en-US"/>
        </w:rPr>
      </w:pPr>
      <w:r w:rsidRPr="00174135">
        <w:rPr>
          <w:rFonts w:ascii="Arial Narrow" w:hAnsi="Arial Narrow"/>
          <w:b/>
          <w:color w:val="auto"/>
          <w:sz w:val="22"/>
          <w:szCs w:val="22"/>
          <w:lang w:val="en-US"/>
        </w:rPr>
        <w:t>5.2.1.</w:t>
      </w:r>
      <w:r w:rsidRPr="00174135">
        <w:rPr>
          <w:rFonts w:ascii="Arial Narrow" w:hAnsi="Arial Narrow"/>
          <w:b/>
          <w:color w:val="auto"/>
          <w:sz w:val="22"/>
          <w:szCs w:val="22"/>
          <w:lang w:val="en-US"/>
        </w:rPr>
        <w:tab/>
        <w:t>Powierzchnie uformowane</w:t>
      </w:r>
    </w:p>
    <w:p w14:paraId="6855D975" w14:textId="77777777" w:rsidR="007967EE" w:rsidRPr="00174135" w:rsidRDefault="007967EE" w:rsidP="004B47E1">
      <w:pPr>
        <w:jc w:val="both"/>
        <w:rPr>
          <w:rFonts w:ascii="Arial Narrow" w:hAnsi="Arial Narrow"/>
          <w:b/>
          <w:color w:val="auto"/>
          <w:sz w:val="22"/>
          <w:szCs w:val="22"/>
        </w:rPr>
      </w:pPr>
      <w:r w:rsidRPr="00174135">
        <w:rPr>
          <w:rFonts w:ascii="Arial Narrow" w:hAnsi="Arial Narrow"/>
          <w:b/>
          <w:color w:val="auto"/>
          <w:sz w:val="22"/>
          <w:szCs w:val="22"/>
        </w:rPr>
        <w:t xml:space="preserve">Powierzchnie niewidoczne: </w:t>
      </w:r>
      <w:r w:rsidRPr="00174135">
        <w:rPr>
          <w:rFonts w:ascii="Arial Narrow" w:hAnsi="Arial Narrow"/>
          <w:color w:val="auto"/>
          <w:sz w:val="22"/>
          <w:szCs w:val="22"/>
          <w:lang w:eastAsia="ar-SA"/>
        </w:rPr>
        <w:t>nie ma żadnych dodatkowych wymagań dotyczących powierzchni, które nie będą odkryte po ukończeniu robót.</w:t>
      </w:r>
    </w:p>
    <w:p w14:paraId="408444E8" w14:textId="77777777" w:rsidR="007967EE" w:rsidRPr="00174135" w:rsidRDefault="007967EE" w:rsidP="00071B8B">
      <w:pPr>
        <w:spacing w:before="240"/>
        <w:jc w:val="both"/>
        <w:rPr>
          <w:rFonts w:ascii="Arial Narrow" w:hAnsi="Arial Narrow"/>
          <w:b/>
          <w:color w:val="auto"/>
          <w:sz w:val="22"/>
          <w:szCs w:val="22"/>
        </w:rPr>
      </w:pPr>
      <w:r w:rsidRPr="00174135">
        <w:rPr>
          <w:rFonts w:ascii="Arial Narrow" w:hAnsi="Arial Narrow"/>
          <w:b/>
          <w:color w:val="auto"/>
          <w:sz w:val="22"/>
          <w:szCs w:val="22"/>
        </w:rPr>
        <w:t>5.2.2.</w:t>
      </w:r>
      <w:r w:rsidRPr="00174135">
        <w:rPr>
          <w:rFonts w:ascii="Arial Narrow" w:hAnsi="Arial Narrow"/>
          <w:b/>
          <w:color w:val="auto"/>
          <w:sz w:val="22"/>
          <w:szCs w:val="22"/>
        </w:rPr>
        <w:tab/>
        <w:t>Wykończenie nieuformowanych powierzchni betonowych</w:t>
      </w:r>
    </w:p>
    <w:p w14:paraId="2D54453C"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Powierzchnie niewidoczne:</w:t>
      </w:r>
    </w:p>
    <w:p w14:paraId="14F0D72E" w14:textId="77777777" w:rsidR="007967EE" w:rsidRPr="00174135" w:rsidRDefault="007967EE" w:rsidP="004B47E1">
      <w:pPr>
        <w:jc w:val="both"/>
        <w:rPr>
          <w:rFonts w:ascii="Arial Narrow" w:hAnsi="Arial Narrow"/>
          <w:color w:val="auto"/>
          <w:sz w:val="22"/>
          <w:szCs w:val="22"/>
          <w:lang w:eastAsia="ar-SA" w:bidi="ar-SA"/>
        </w:rPr>
      </w:pPr>
      <w:r w:rsidRPr="00174135">
        <w:rPr>
          <w:rFonts w:ascii="Arial Narrow" w:hAnsi="Arial Narrow"/>
          <w:color w:val="auto"/>
          <w:sz w:val="22"/>
          <w:szCs w:val="22"/>
          <w:lang w:eastAsia="ar-SA"/>
        </w:rPr>
        <w:t>Powierzchnie, które nie będą widoczne po zakończeniu robót należy jednorodnie wyrównać i wygładzić, aby otrzymać gładką powierzchnię. Żadne dodatkowe roboty nie są wymagane, jeżeli powierzchnie te nie służą jako pierwszy etap do prowadzenia prac wykończeniowych opisanych poniżej.</w:t>
      </w:r>
    </w:p>
    <w:p w14:paraId="767BC504"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88" w:name="_Toc396134809"/>
      <w:r w:rsidRPr="00174135">
        <w:rPr>
          <w:rFonts w:ascii="Arial Narrow" w:hAnsi="Arial Narrow"/>
          <w:sz w:val="22"/>
          <w:szCs w:val="22"/>
        </w:rPr>
        <w:t>5.3.</w:t>
      </w:r>
      <w:r w:rsidRPr="00174135">
        <w:rPr>
          <w:rFonts w:ascii="Arial Narrow" w:hAnsi="Arial Narrow"/>
          <w:sz w:val="22"/>
          <w:szCs w:val="22"/>
        </w:rPr>
        <w:tab/>
        <w:t>Układanie mieszanki betonowej (betonowanie)</w:t>
      </w:r>
      <w:bookmarkEnd w:id="88"/>
    </w:p>
    <w:p w14:paraId="05422B55" w14:textId="77777777" w:rsidR="007967EE" w:rsidRPr="00174135" w:rsidRDefault="007967EE" w:rsidP="004B47E1">
      <w:pPr>
        <w:spacing w:before="240"/>
        <w:jc w:val="both"/>
        <w:rPr>
          <w:rFonts w:ascii="Arial Narrow" w:hAnsi="Arial Narrow"/>
          <w:b/>
          <w:color w:val="auto"/>
          <w:sz w:val="22"/>
          <w:szCs w:val="22"/>
          <w:lang w:val="en-US"/>
        </w:rPr>
      </w:pPr>
      <w:r w:rsidRPr="00174135">
        <w:rPr>
          <w:rFonts w:ascii="Arial Narrow" w:hAnsi="Arial Narrow"/>
          <w:b/>
          <w:color w:val="auto"/>
          <w:sz w:val="22"/>
          <w:szCs w:val="22"/>
          <w:lang w:val="en-US"/>
        </w:rPr>
        <w:t>5.3.1.</w:t>
      </w:r>
      <w:r w:rsidRPr="00174135">
        <w:rPr>
          <w:rFonts w:ascii="Arial Narrow" w:hAnsi="Arial Narrow"/>
          <w:b/>
          <w:color w:val="auto"/>
          <w:sz w:val="22"/>
          <w:szCs w:val="22"/>
          <w:lang w:val="en-US"/>
        </w:rPr>
        <w:tab/>
        <w:t>Zalecenia ogólne</w:t>
      </w:r>
    </w:p>
    <w:p w14:paraId="56851F8A"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Betonowanie powinno być wykonywane ze szczególną starannością i zgodnie z zasadami sztuki budowlanej. Betonowanie może zostać rozpoczęte po sprawdzeniu deskowań i zbrojenia przez Inżyniera i po dokonaniu na ten temat wpisu do dziennika budowy.</w:t>
      </w:r>
    </w:p>
    <w:p w14:paraId="4C17CBCC"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Przy betonowaniu konstrukcji należy zachować następujące warunki:</w:t>
      </w:r>
    </w:p>
    <w:p w14:paraId="47F222B5" w14:textId="77777777" w:rsidR="007967EE" w:rsidRPr="00174135" w:rsidRDefault="007967EE" w:rsidP="004B47E1">
      <w:pPr>
        <w:pStyle w:val="Akapitzlist"/>
        <w:widowControl/>
        <w:numPr>
          <w:ilvl w:val="1"/>
          <w:numId w:val="68"/>
        </w:numPr>
        <w:ind w:left="993"/>
        <w:jc w:val="both"/>
        <w:rPr>
          <w:rFonts w:ascii="Arial Narrow" w:hAnsi="Arial Narrow"/>
          <w:color w:val="auto"/>
          <w:sz w:val="22"/>
          <w:szCs w:val="22"/>
          <w:lang w:eastAsia="ar-SA"/>
        </w:rPr>
      </w:pPr>
      <w:r w:rsidRPr="00174135">
        <w:rPr>
          <w:rFonts w:ascii="Arial Narrow" w:hAnsi="Arial Narrow"/>
          <w:color w:val="auto"/>
          <w:sz w:val="22"/>
          <w:szCs w:val="22"/>
          <w:lang w:eastAsia="ar-SA"/>
        </w:rPr>
        <w:t>deskowanie należy starannie oczyścić przez przedmuchanie sprężonym powietrzem.</w:t>
      </w:r>
    </w:p>
    <w:p w14:paraId="2F2A4C2D" w14:textId="77777777" w:rsidR="007967EE" w:rsidRPr="00174135" w:rsidRDefault="007967EE" w:rsidP="004B47E1">
      <w:pPr>
        <w:pStyle w:val="Akapitzlist"/>
        <w:widowControl/>
        <w:numPr>
          <w:ilvl w:val="1"/>
          <w:numId w:val="69"/>
        </w:numPr>
        <w:tabs>
          <w:tab w:val="left" w:pos="993"/>
        </w:tabs>
        <w:ind w:left="284" w:firstLine="425"/>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deskowanie należy pokryć środkiem anty-adhezyjnym dopuszczonym do stosowania w budownictwie, który powoduje ułatwienie przy rozdeskowaniu konstrukcji i poprawienie wyglądu powierzchni betonowych </w:t>
      </w:r>
    </w:p>
    <w:p w14:paraId="04B92CB3" w14:textId="77777777" w:rsidR="007967EE" w:rsidRPr="00174135" w:rsidRDefault="007967EE" w:rsidP="004B47E1">
      <w:pPr>
        <w:pStyle w:val="Akapitzlist"/>
        <w:widowControl/>
        <w:numPr>
          <w:ilvl w:val="1"/>
          <w:numId w:val="70"/>
        </w:numPr>
        <w:ind w:left="284" w:firstLine="774"/>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betonowanie konstrukcji wykonywać wyłącznie w temperaturach &gt;+5st.C, zachowując warunki umożliwiające uzyskanie przez beton wytrzymałości &gt;15MPa. W wyjątkowych przypadkach dopuszcza się betonowanie w temperaturze do -5st.C, jednak wymaga to zgody Inżyniera oraz zapewnienia mieszanki betonowej o temperaturze +20st.C w chwili jej układania zabezpieczenia uformowanego elementu przed </w:t>
      </w:r>
      <w:r w:rsidRPr="00174135">
        <w:rPr>
          <w:rFonts w:ascii="Arial Narrow" w:hAnsi="Arial Narrow"/>
          <w:color w:val="auto"/>
          <w:sz w:val="22"/>
          <w:szCs w:val="22"/>
          <w:lang w:eastAsia="ar-SA"/>
        </w:rPr>
        <w:lastRenderedPageBreak/>
        <w:t>utratą ciepła w czasie co najmniej 7 dni; prace betoniarskie powinny być prowadzone wówczas pod bezpośrednim nadzorem Inżyniera,</w:t>
      </w:r>
    </w:p>
    <w:p w14:paraId="4EF4740B" w14:textId="77777777" w:rsidR="007967EE" w:rsidRPr="00174135" w:rsidRDefault="007967EE" w:rsidP="004B47E1">
      <w:pPr>
        <w:pStyle w:val="Akapitzlist"/>
        <w:widowControl/>
        <w:numPr>
          <w:ilvl w:val="1"/>
          <w:numId w:val="71"/>
        </w:numPr>
        <w:ind w:left="284" w:firstLine="796"/>
        <w:jc w:val="both"/>
        <w:rPr>
          <w:rFonts w:ascii="Arial Narrow" w:hAnsi="Arial Narrow"/>
          <w:color w:val="auto"/>
          <w:sz w:val="22"/>
          <w:szCs w:val="22"/>
          <w:lang w:eastAsia="ar-SA"/>
        </w:rPr>
      </w:pPr>
      <w:r w:rsidRPr="00174135">
        <w:rPr>
          <w:rFonts w:ascii="Arial Narrow" w:hAnsi="Arial Narrow"/>
          <w:color w:val="auto"/>
          <w:sz w:val="22"/>
          <w:szCs w:val="22"/>
          <w:lang w:eastAsia="ar-SA"/>
        </w:rPr>
        <w:t>mieszanki betonowej nie należy zrzucać z wysokości &gt; 0.75m od powierzchni, na którą spada; w przypadku, gdy wysokość ta jest większa, należy mieszankę podawać za pomocą rynny zsypowej (do wysokości 3m) lub leja zsypowego teleskopowego (do wysokości 8m),</w:t>
      </w:r>
    </w:p>
    <w:p w14:paraId="13149980" w14:textId="77777777" w:rsidR="007967EE" w:rsidRPr="00174135" w:rsidRDefault="007967EE" w:rsidP="004B47E1">
      <w:pPr>
        <w:pStyle w:val="Akapitzlist"/>
        <w:widowControl/>
        <w:numPr>
          <w:ilvl w:val="1"/>
          <w:numId w:val="72"/>
        </w:numPr>
        <w:ind w:left="284" w:firstLine="796"/>
        <w:jc w:val="both"/>
        <w:rPr>
          <w:rFonts w:ascii="Arial Narrow" w:hAnsi="Arial Narrow"/>
          <w:color w:val="auto"/>
          <w:sz w:val="22"/>
          <w:szCs w:val="22"/>
          <w:lang w:eastAsia="ar-SA"/>
        </w:rPr>
      </w:pPr>
      <w:r w:rsidRPr="00174135">
        <w:rPr>
          <w:rFonts w:ascii="Arial Narrow" w:hAnsi="Arial Narrow"/>
          <w:color w:val="auto"/>
          <w:sz w:val="22"/>
          <w:szCs w:val="22"/>
          <w:lang w:eastAsia="ar-SA"/>
        </w:rPr>
        <w:t>wibratory wgłębne stosować o częstotliwości min. 6000 drgań/min z buławami o średnicy &lt; 0.65 odległości między prętami zbrojenia, leżącymi w płaszczyźnie poziomej,</w:t>
      </w:r>
    </w:p>
    <w:p w14:paraId="18516C44" w14:textId="77777777" w:rsidR="007967EE" w:rsidRPr="00174135" w:rsidRDefault="007967EE" w:rsidP="004B47E1">
      <w:pPr>
        <w:pStyle w:val="Akapitzlist"/>
        <w:widowControl/>
        <w:numPr>
          <w:ilvl w:val="1"/>
          <w:numId w:val="73"/>
        </w:numPr>
        <w:ind w:left="284" w:firstLine="796"/>
        <w:jc w:val="both"/>
        <w:rPr>
          <w:rFonts w:ascii="Arial Narrow" w:hAnsi="Arial Narrow"/>
          <w:color w:val="auto"/>
          <w:sz w:val="22"/>
          <w:szCs w:val="22"/>
          <w:lang w:eastAsia="ar-SA"/>
        </w:rPr>
      </w:pPr>
      <w:r w:rsidRPr="00174135">
        <w:rPr>
          <w:rFonts w:ascii="Arial Narrow" w:hAnsi="Arial Narrow"/>
          <w:color w:val="auto"/>
          <w:sz w:val="22"/>
          <w:szCs w:val="22"/>
          <w:lang w:eastAsia="ar-SA"/>
        </w:rPr>
        <w:t>podczas zagęszczania wibratorami wgłębnymi nie wolno dotykać zbrojenia buławą wibratora,</w:t>
      </w:r>
    </w:p>
    <w:p w14:paraId="06B318FD" w14:textId="77777777" w:rsidR="007967EE" w:rsidRPr="00174135" w:rsidRDefault="007967EE" w:rsidP="004B47E1">
      <w:pPr>
        <w:pStyle w:val="Akapitzlist"/>
        <w:widowControl/>
        <w:numPr>
          <w:ilvl w:val="1"/>
          <w:numId w:val="74"/>
        </w:numPr>
        <w:ind w:left="284" w:firstLine="796"/>
        <w:jc w:val="both"/>
        <w:rPr>
          <w:rFonts w:ascii="Arial Narrow" w:hAnsi="Arial Narrow"/>
          <w:color w:val="auto"/>
          <w:sz w:val="22"/>
          <w:szCs w:val="22"/>
          <w:lang w:eastAsia="ar-SA"/>
        </w:rPr>
      </w:pPr>
      <w:r w:rsidRPr="00174135">
        <w:rPr>
          <w:rFonts w:ascii="Arial Narrow" w:hAnsi="Arial Narrow"/>
          <w:color w:val="auto"/>
          <w:sz w:val="22"/>
          <w:szCs w:val="22"/>
          <w:lang w:eastAsia="ar-SA"/>
        </w:rPr>
        <w:t>podczas zagęszczania wibratorami wgłębnymi zagłębiać buławę na głębokość 5-8 cm w warstwę poprzed</w:t>
      </w:r>
      <w:r w:rsidRPr="00174135">
        <w:rPr>
          <w:rFonts w:ascii="Arial Narrow" w:hAnsi="Arial Narrow"/>
          <w:color w:val="auto"/>
          <w:sz w:val="22"/>
          <w:szCs w:val="22"/>
          <w:lang w:eastAsia="ar-SA"/>
        </w:rPr>
        <w:softHyphen/>
        <w:t>nią i przetrzymywać buławę w jednym miejscu przez 20-30 sek., po czym wyjmować powoli w stanie wibrującym,</w:t>
      </w:r>
    </w:p>
    <w:p w14:paraId="1FD262CD" w14:textId="77777777" w:rsidR="007967EE" w:rsidRPr="00174135" w:rsidRDefault="007967EE" w:rsidP="004B47E1">
      <w:pPr>
        <w:pStyle w:val="Akapitzlist"/>
        <w:widowControl/>
        <w:numPr>
          <w:ilvl w:val="1"/>
          <w:numId w:val="75"/>
        </w:numPr>
        <w:ind w:left="284" w:firstLine="796"/>
        <w:jc w:val="both"/>
        <w:rPr>
          <w:rFonts w:ascii="Arial Narrow" w:hAnsi="Arial Narrow"/>
          <w:color w:val="auto"/>
          <w:sz w:val="22"/>
          <w:szCs w:val="22"/>
          <w:lang w:eastAsia="ar-SA"/>
        </w:rPr>
      </w:pPr>
      <w:r w:rsidRPr="00174135">
        <w:rPr>
          <w:rFonts w:ascii="Arial Narrow" w:hAnsi="Arial Narrow"/>
          <w:color w:val="auto"/>
          <w:sz w:val="22"/>
          <w:szCs w:val="22"/>
          <w:lang w:eastAsia="ar-SA"/>
        </w:rPr>
        <w:t>kolejne miejsca zagłębiania buławy powinny być od siebie oddalone o 1.4 R (R promień skutecznego działania wibratora), odległość ta zwykle wynosi 0.35-0.7 m,</w:t>
      </w:r>
    </w:p>
    <w:p w14:paraId="6525117C" w14:textId="77777777" w:rsidR="007967EE" w:rsidRPr="00174135" w:rsidRDefault="007967EE" w:rsidP="004B47E1">
      <w:pPr>
        <w:pStyle w:val="Akapitzlist"/>
        <w:widowControl/>
        <w:numPr>
          <w:ilvl w:val="1"/>
          <w:numId w:val="76"/>
        </w:numPr>
        <w:ind w:left="284" w:firstLine="796"/>
        <w:jc w:val="both"/>
        <w:rPr>
          <w:rFonts w:ascii="Arial Narrow" w:hAnsi="Arial Narrow"/>
          <w:color w:val="auto"/>
          <w:sz w:val="22"/>
          <w:szCs w:val="22"/>
          <w:lang w:eastAsia="ar-SA"/>
        </w:rPr>
      </w:pPr>
      <w:r w:rsidRPr="00174135">
        <w:rPr>
          <w:rFonts w:ascii="Arial Narrow" w:hAnsi="Arial Narrow"/>
          <w:color w:val="auto"/>
          <w:sz w:val="22"/>
          <w:szCs w:val="22"/>
          <w:lang w:eastAsia="ar-SA"/>
        </w:rPr>
        <w:t>belki (łaty) wibracyjne powinny być stosowane do wyrównywania powierzchni betonu płyt pomostów i charakteryzować się jednakowymi drganiami na całej długości,</w:t>
      </w:r>
    </w:p>
    <w:p w14:paraId="5A1CB908" w14:textId="77777777" w:rsidR="007967EE" w:rsidRPr="00174135" w:rsidRDefault="007967EE" w:rsidP="004B47E1">
      <w:pPr>
        <w:pStyle w:val="Akapitzlist"/>
        <w:widowControl/>
        <w:numPr>
          <w:ilvl w:val="1"/>
          <w:numId w:val="77"/>
        </w:numPr>
        <w:ind w:left="284" w:firstLine="796"/>
        <w:jc w:val="both"/>
        <w:rPr>
          <w:rFonts w:ascii="Arial Narrow" w:hAnsi="Arial Narrow"/>
          <w:color w:val="auto"/>
          <w:sz w:val="22"/>
          <w:szCs w:val="22"/>
          <w:lang w:eastAsia="ar-SA"/>
        </w:rPr>
      </w:pPr>
      <w:r w:rsidRPr="00174135">
        <w:rPr>
          <w:rFonts w:ascii="Arial Narrow" w:hAnsi="Arial Narrow"/>
          <w:color w:val="auto"/>
          <w:sz w:val="22"/>
          <w:szCs w:val="22"/>
          <w:lang w:eastAsia="ar-SA"/>
        </w:rPr>
        <w:t>czas zagęszczania wibratorem powierzchniowym lub belką wibracyjną w jednym miejscu powinien wynosić od 30 do 60 sek.,</w:t>
      </w:r>
    </w:p>
    <w:p w14:paraId="1AF352D5" w14:textId="77777777" w:rsidR="007967EE" w:rsidRPr="00174135" w:rsidRDefault="007967EE" w:rsidP="004B47E1">
      <w:pPr>
        <w:pStyle w:val="Akapitzlist"/>
        <w:widowControl/>
        <w:numPr>
          <w:ilvl w:val="1"/>
          <w:numId w:val="78"/>
        </w:numPr>
        <w:ind w:left="284" w:firstLine="796"/>
        <w:jc w:val="both"/>
        <w:rPr>
          <w:rFonts w:ascii="Arial Narrow" w:hAnsi="Arial Narrow"/>
          <w:color w:val="auto"/>
          <w:sz w:val="22"/>
          <w:szCs w:val="22"/>
          <w:lang w:eastAsia="ar-SA"/>
        </w:rPr>
      </w:pPr>
      <w:r w:rsidRPr="00174135">
        <w:rPr>
          <w:rFonts w:ascii="Arial Narrow" w:hAnsi="Arial Narrow"/>
          <w:color w:val="auto"/>
          <w:sz w:val="22"/>
          <w:szCs w:val="22"/>
          <w:lang w:eastAsia="ar-SA"/>
        </w:rPr>
        <w:t>zasięg działania wibratorów przyczepnych wynosi zwykle od 20 do 50 cm w kierunku głębokości i od 1.0 do 1.5 m w kierunku długości elementu; rozstaw wibratorów należy ustalać doświadczalnie, aby nie powstawały martwe pola, a mocowanie powinno być trwałe i sztywne.</w:t>
      </w:r>
    </w:p>
    <w:p w14:paraId="03BD7094" w14:textId="77777777" w:rsidR="007967EE" w:rsidRPr="00174135" w:rsidRDefault="007967EE" w:rsidP="004B47E1">
      <w:pPr>
        <w:pStyle w:val="Standardowywcity"/>
        <w:ind w:left="0"/>
        <w:jc w:val="both"/>
        <w:rPr>
          <w:rFonts w:ascii="Arial Narrow" w:hAnsi="Arial Narrow"/>
          <w:sz w:val="22"/>
          <w:szCs w:val="22"/>
          <w:lang w:val="pl-PL"/>
        </w:rPr>
      </w:pPr>
      <w:r w:rsidRPr="00174135">
        <w:rPr>
          <w:rFonts w:ascii="Arial Narrow" w:hAnsi="Arial Narrow"/>
          <w:sz w:val="22"/>
          <w:szCs w:val="22"/>
          <w:lang w:val="pl-PL"/>
        </w:rPr>
        <w:t>Gdyby betonowanie było wykonywane w okresach obniżonych temperatur, wykonawca zobowiązany jest codziennie rejestrować minimalne temperatury za pomocą sprawdzonego termometru umieszczonego przy betonowanym elemencie. Beton powinien być układany w deskowaniu w ten sposób, aby zewnętrzne powierzchnie miały wygląd gładki, zwarty, jednorodny bez żadnych plam i skaz. Ewentualne nierówności i kawerny powinny być usunięte, a miejsca przypadkowo uszkodzone powinny zostać dokładnie naprawione zaprawą cementową natychmiast po rozdeskowaniu, ale tylko w przypadku jeśli uszkodzenia te są w granicach, które Inżynier uzna za dopuszczalne. W przeciwnym przypadku element podlega rozbiórce i odtworzeniu. Wszystkie wymienione wyżej roboty poprawkowe są wykonywane na koszt wykonawcy. Ewentualne łączniki stalowe (drut, śruby, itp.), które spełniały funkcję stężeń deskowań lub inną i wychodzą z betonu po rozdeskowaniu, powinny być obcięte przynajmniej 1.0 cm pod wykończoną powierzchnią betonu, a otwory powinny być wypełnione zaprawą cementową. Tam gdzie tylko możliwe, elementy form deskowania powinny być zastabilizowane w dokładnej pozycji przy zastosowaniu prętów stalowych wewnątrz rurek z PCV lub podobnego materiału koloru szarego (rurki pozostają w betonie). Wyładunek mieszanki ze środka transportowego powinien następować z zachowaniem maksymalnej ostrożności celem uniknięcia rozsegregowania składników. Oprzyrządowanie, czasy i sposoby wibrowania powinny być uzgodnione i zatwierdzone przez Inżyniera. Zabrania się wyładunku mieszanki w jedną hałdę i rozprowadzenie jej przy pomocy wibratorów. Kolejne betonowania nie mogą tworzyć przerw, nieciągłości ani różnic wizualnych, a podjęcie betonowania może nastąpić tylko po oczyszczeniu, wyszczotkowaniu i zmyciu powierzchni betonu poprzedniego. Inżynier może, jeśli uzna to za celowe, zadecydować o konieczności betonowania ciągłego celem uniknięcia przerw. W tym przypadku praca winna być wykonywana na zmiany robocze i w dni świąteczne.</w:t>
      </w:r>
    </w:p>
    <w:p w14:paraId="15947DEA"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89" w:name="_Toc396134810"/>
      <w:r w:rsidRPr="00174135">
        <w:rPr>
          <w:rFonts w:ascii="Arial Narrow" w:hAnsi="Arial Narrow"/>
          <w:sz w:val="22"/>
          <w:szCs w:val="22"/>
        </w:rPr>
        <w:t>5.4.</w:t>
      </w:r>
      <w:r w:rsidRPr="00174135">
        <w:rPr>
          <w:rFonts w:ascii="Arial Narrow" w:hAnsi="Arial Narrow"/>
          <w:sz w:val="22"/>
          <w:szCs w:val="22"/>
        </w:rPr>
        <w:tab/>
        <w:t>Pielęgnacja i warunki rozformowywania betonu dojrzewającego normalnie</w:t>
      </w:r>
      <w:bookmarkEnd w:id="89"/>
    </w:p>
    <w:p w14:paraId="7CAF2A8F"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Bezpośrednio po zakończeniu betonowania zaleca się przykrycie powierzchni betonu lekkimi osłonami wodoszczelnymi, zapobiegającymi odparowaniu wody z betonu i chroniącymi beton przed deszczem i inną wodą. Przy temperaturze otoczenia &gt; 5st.C należy nie później niż po 12 godzinach od zakończenia betonowania rozpocząć pielęgnację wilgotnościową betonu i prowadzić ją przez co najmniej 7 dni (polewanie co najmniej 3 razy na dobę). Nanoszenie błon nieprzepuszczających wody jest dopuszczalne tylko wtedy, gdy beton nie będzie się łączył z następną warstwą konstrukcji monolitycznej, a także gdy nie są stawiane specjalne wymagania dla jakości pielęgnowanej powierzchni. Woda stosowana do polewania betonu powinna spełniać wymagania PN-88/B-32250. W czasie dojrzewania betonu elementy powinny być chronione przed uderzeniami i drganiami. Rozformowywanie konstrukcji może nastąpić po osiągnięciu przez beton wytrzymałości rozformowywania (konstrukcje monolityczne), zgodnie z PN-63/B-06251 lub wytrzymałości manipulacyjnej (prefabrykaty). Preparat do pielęgnacji powierzchni betonu: Antisol E, lub porównywalny, - cechy:</w:t>
      </w:r>
    </w:p>
    <w:p w14:paraId="6700A4C3" w14:textId="77777777" w:rsidR="007967EE" w:rsidRPr="00174135" w:rsidRDefault="007967EE" w:rsidP="004B47E1">
      <w:pPr>
        <w:pStyle w:val="Akapitzlist"/>
        <w:widowControl/>
        <w:numPr>
          <w:ilvl w:val="0"/>
          <w:numId w:val="36"/>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zapobiega zbyt szybkiemu wysychaniu betonu utrudniając powstawanie rys skurczowych</w:t>
      </w:r>
    </w:p>
    <w:p w14:paraId="1EBDAD93" w14:textId="77777777" w:rsidR="007967EE" w:rsidRPr="00174135" w:rsidRDefault="007967EE" w:rsidP="004B47E1">
      <w:pPr>
        <w:pStyle w:val="Akapitzlist"/>
        <w:widowControl/>
        <w:numPr>
          <w:ilvl w:val="0"/>
          <w:numId w:val="36"/>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zwiększa odporność na działanie soli odladzających, </w:t>
      </w:r>
    </w:p>
    <w:p w14:paraId="6DB8A6FB" w14:textId="77777777" w:rsidR="007967EE" w:rsidRPr="00174135" w:rsidRDefault="007967EE" w:rsidP="004B47E1">
      <w:pPr>
        <w:pStyle w:val="Akapitzlist"/>
        <w:widowControl/>
        <w:numPr>
          <w:ilvl w:val="0"/>
          <w:numId w:val="36"/>
        </w:numPr>
        <w:jc w:val="both"/>
        <w:rPr>
          <w:rFonts w:ascii="Arial Narrow" w:hAnsi="Arial Narrow"/>
          <w:color w:val="auto"/>
          <w:sz w:val="22"/>
          <w:szCs w:val="22"/>
          <w:lang w:eastAsia="ar-SA"/>
        </w:rPr>
      </w:pPr>
      <w:r w:rsidRPr="00174135">
        <w:rPr>
          <w:rFonts w:ascii="Arial Narrow" w:hAnsi="Arial Narrow"/>
          <w:color w:val="auto"/>
          <w:sz w:val="22"/>
          <w:szCs w:val="22"/>
          <w:lang w:eastAsia="ar-SA"/>
        </w:rPr>
        <w:lastRenderedPageBreak/>
        <w:t xml:space="preserve">podwyższa mrozoodporność i wodoszczelność. </w:t>
      </w:r>
    </w:p>
    <w:p w14:paraId="5FEAEF6E"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Przed stosowaniem preparat należy dokładnie wymieszać. Płyn natryskuje się równomiernie cienką warstwą na powierzchnię betonu ok. 0,5-2 godz. po jego ułożeniu. </w:t>
      </w:r>
    </w:p>
    <w:p w14:paraId="52F03FBA" w14:textId="77777777" w:rsidR="007967EE" w:rsidRPr="00174135" w:rsidRDefault="007967EE" w:rsidP="004B47E1">
      <w:pPr>
        <w:jc w:val="both"/>
        <w:rPr>
          <w:rFonts w:ascii="Arial Narrow" w:hAnsi="Arial Narrow"/>
          <w:color w:val="auto"/>
          <w:sz w:val="22"/>
          <w:szCs w:val="22"/>
          <w:lang w:eastAsia="ar-SA" w:bidi="ar-SA"/>
        </w:rPr>
      </w:pPr>
      <w:r w:rsidRPr="00174135">
        <w:rPr>
          <w:rFonts w:ascii="Arial Narrow" w:hAnsi="Arial Narrow"/>
          <w:color w:val="auto"/>
          <w:sz w:val="22"/>
          <w:szCs w:val="22"/>
          <w:lang w:eastAsia="ar-SA"/>
        </w:rPr>
        <w:t>Beton z keramzytu oraz beton  zbrojony włóknem stalowym nie wymaga specjalnej pielęgnacji , postępować tak jak z betonem zwykłym.</w:t>
      </w:r>
    </w:p>
    <w:p w14:paraId="65C9AA92"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90" w:name="_Toc396134811"/>
      <w:r w:rsidRPr="00174135">
        <w:rPr>
          <w:rFonts w:ascii="Arial Narrow" w:hAnsi="Arial Narrow"/>
          <w:sz w:val="22"/>
          <w:szCs w:val="22"/>
        </w:rPr>
        <w:t>5.5.</w:t>
      </w:r>
      <w:r w:rsidRPr="00174135">
        <w:rPr>
          <w:rFonts w:ascii="Arial Narrow" w:hAnsi="Arial Narrow"/>
          <w:sz w:val="22"/>
          <w:szCs w:val="22"/>
        </w:rPr>
        <w:tab/>
        <w:t>Usterki wykonania</w:t>
      </w:r>
      <w:bookmarkEnd w:id="90"/>
    </w:p>
    <w:p w14:paraId="04A18161" w14:textId="77777777" w:rsidR="007967EE" w:rsidRPr="00174135" w:rsidRDefault="007967EE" w:rsidP="004B47E1">
      <w:pPr>
        <w:jc w:val="both"/>
        <w:rPr>
          <w:rFonts w:ascii="Arial Narrow" w:hAnsi="Arial Narrow"/>
          <w:color w:val="auto"/>
          <w:sz w:val="22"/>
          <w:szCs w:val="22"/>
          <w:lang w:eastAsia="ar-SA" w:bidi="ar-SA"/>
        </w:rPr>
      </w:pPr>
      <w:r w:rsidRPr="00174135">
        <w:rPr>
          <w:rFonts w:ascii="Arial Narrow" w:hAnsi="Arial Narrow"/>
          <w:color w:val="auto"/>
          <w:sz w:val="22"/>
          <w:szCs w:val="22"/>
          <w:lang w:eastAsia="ar-SA"/>
        </w:rPr>
        <w:t>Pustki, raki i wykruszyny są dopuszczalne pod warunkiem, że powierzchnia, na której występują jest nie większa niż 0.5% powierzchni odpowiedniej ściany.</w:t>
      </w:r>
    </w:p>
    <w:p w14:paraId="42ED0DA7" w14:textId="77777777" w:rsidR="007967EE" w:rsidRPr="00174135" w:rsidRDefault="007967EE" w:rsidP="004B47E1">
      <w:pPr>
        <w:pStyle w:val="Akapitzlist"/>
        <w:widowControl/>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KONTROLA JAKOŚCI</w:t>
      </w:r>
    </w:p>
    <w:p w14:paraId="1B3187FA"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91" w:name="_Toc396134812"/>
      <w:r w:rsidRPr="00174135">
        <w:rPr>
          <w:rFonts w:ascii="Arial Narrow" w:hAnsi="Arial Narrow"/>
          <w:sz w:val="22"/>
          <w:szCs w:val="22"/>
        </w:rPr>
        <w:t>6.1.</w:t>
      </w:r>
      <w:r w:rsidRPr="00174135">
        <w:rPr>
          <w:rFonts w:ascii="Arial Narrow" w:hAnsi="Arial Narrow"/>
          <w:sz w:val="22"/>
          <w:szCs w:val="22"/>
        </w:rPr>
        <w:tab/>
        <w:t>Kontrola jakości mieszanki betonowej i betonu</w:t>
      </w:r>
      <w:bookmarkEnd w:id="91"/>
    </w:p>
    <w:p w14:paraId="563A4029" w14:textId="77777777" w:rsidR="007967EE" w:rsidRPr="00174135" w:rsidRDefault="007967EE" w:rsidP="004B47E1">
      <w:pPr>
        <w:pStyle w:val="Standardowywcity"/>
        <w:spacing w:before="240"/>
        <w:ind w:left="0"/>
        <w:jc w:val="both"/>
        <w:rPr>
          <w:rFonts w:ascii="Arial Narrow" w:hAnsi="Arial Narrow"/>
          <w:b/>
          <w:sz w:val="22"/>
          <w:szCs w:val="22"/>
          <w:lang w:val="pl-PL"/>
        </w:rPr>
      </w:pPr>
      <w:r w:rsidRPr="00174135">
        <w:rPr>
          <w:rFonts w:ascii="Arial Narrow" w:hAnsi="Arial Narrow"/>
          <w:b/>
          <w:sz w:val="22"/>
          <w:szCs w:val="22"/>
          <w:lang w:val="pl-PL"/>
        </w:rPr>
        <w:t>6.1.1.</w:t>
      </w:r>
      <w:r w:rsidRPr="00174135">
        <w:rPr>
          <w:rFonts w:ascii="Arial Narrow" w:hAnsi="Arial Narrow"/>
          <w:b/>
          <w:sz w:val="22"/>
          <w:szCs w:val="22"/>
          <w:lang w:val="pl-PL"/>
        </w:rPr>
        <w:tab/>
        <w:t>Zakres kontroli</w:t>
      </w:r>
    </w:p>
    <w:p w14:paraId="13BC4388"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Zachowując w mocy wszystkie przepisy dotyczące wytrzymałości betonu, Inżynier ma prawo pobrania w każdym momencie, kiedy uzna to za stosowne, dalszych próbek materiałów lub betonów celem poddania badaniom bądź próbom laboratoryjnym.</w:t>
      </w:r>
    </w:p>
    <w:p w14:paraId="38777BB1"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 xml:space="preserve">Kontroli podlegają następujące właściwości mieszanki betonowej i betonu, badane wg PN-88/B-06250 </w:t>
      </w:r>
    </w:p>
    <w:p w14:paraId="5AD1137C" w14:textId="77777777" w:rsidR="007967EE" w:rsidRPr="00174135" w:rsidRDefault="007967EE" w:rsidP="004B47E1">
      <w:pPr>
        <w:pStyle w:val="Akapitzlist"/>
        <w:widowControl/>
        <w:numPr>
          <w:ilvl w:val="0"/>
          <w:numId w:val="79"/>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konsystencja mieszanki betonowej,</w:t>
      </w:r>
    </w:p>
    <w:p w14:paraId="21E56240" w14:textId="77777777" w:rsidR="007967EE" w:rsidRPr="00174135" w:rsidRDefault="007967EE" w:rsidP="004B47E1">
      <w:pPr>
        <w:pStyle w:val="Akapitzlist"/>
        <w:widowControl/>
        <w:numPr>
          <w:ilvl w:val="0"/>
          <w:numId w:val="80"/>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zawartość powietrza w mieszance betonowej,</w:t>
      </w:r>
    </w:p>
    <w:p w14:paraId="77F701CB" w14:textId="77777777" w:rsidR="007967EE" w:rsidRPr="00174135" w:rsidRDefault="007967EE" w:rsidP="004B47E1">
      <w:pPr>
        <w:pStyle w:val="Akapitzlist"/>
        <w:widowControl/>
        <w:numPr>
          <w:ilvl w:val="0"/>
          <w:numId w:val="81"/>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wytrzymałość betonu na ściskanie,</w:t>
      </w:r>
    </w:p>
    <w:p w14:paraId="5A0CD310" w14:textId="77777777" w:rsidR="007967EE" w:rsidRPr="00174135" w:rsidRDefault="007967EE" w:rsidP="004B47E1">
      <w:pPr>
        <w:pStyle w:val="Akapitzlist"/>
        <w:widowControl/>
        <w:numPr>
          <w:ilvl w:val="0"/>
          <w:numId w:val="82"/>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nasiąkliwość betonu,</w:t>
      </w:r>
    </w:p>
    <w:p w14:paraId="3909F2A4" w14:textId="77777777" w:rsidR="007967EE" w:rsidRPr="00174135" w:rsidRDefault="007967EE" w:rsidP="004B47E1">
      <w:pPr>
        <w:pStyle w:val="Akapitzlist"/>
        <w:widowControl/>
        <w:numPr>
          <w:ilvl w:val="0"/>
          <w:numId w:val="83"/>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odporność betonu na działanie mrozu,</w:t>
      </w:r>
    </w:p>
    <w:p w14:paraId="4DAE51A6" w14:textId="77777777" w:rsidR="007967EE" w:rsidRPr="00174135" w:rsidRDefault="007967EE" w:rsidP="004B47E1">
      <w:pPr>
        <w:pStyle w:val="Akapitzlist"/>
        <w:widowControl/>
        <w:numPr>
          <w:ilvl w:val="0"/>
          <w:numId w:val="84"/>
        </w:numPr>
        <w:jc w:val="both"/>
        <w:rPr>
          <w:rFonts w:ascii="Arial Narrow" w:hAnsi="Arial Narrow"/>
          <w:color w:val="auto"/>
          <w:sz w:val="22"/>
          <w:szCs w:val="22"/>
          <w:lang w:eastAsia="ar-SA" w:bidi="ar-SA"/>
        </w:rPr>
      </w:pPr>
      <w:r w:rsidRPr="00174135">
        <w:rPr>
          <w:rFonts w:ascii="Arial Narrow" w:hAnsi="Arial Narrow"/>
          <w:color w:val="auto"/>
          <w:sz w:val="22"/>
          <w:szCs w:val="22"/>
          <w:lang w:eastAsia="ar-SA"/>
        </w:rPr>
        <w:t>przepuszczalność wody przez beton.</w:t>
      </w:r>
    </w:p>
    <w:p w14:paraId="337F1F81" w14:textId="77777777" w:rsidR="007967EE" w:rsidRPr="00174135" w:rsidRDefault="007967EE" w:rsidP="004B47E1">
      <w:pPr>
        <w:pStyle w:val="Tekstpodstawowywcity"/>
        <w:tabs>
          <w:tab w:val="left" w:pos="9356"/>
        </w:tabs>
        <w:spacing w:before="240"/>
        <w:ind w:left="0"/>
        <w:jc w:val="both"/>
        <w:rPr>
          <w:rFonts w:ascii="Arial Narrow" w:hAnsi="Arial Narrow"/>
          <w:b/>
          <w:sz w:val="22"/>
          <w:szCs w:val="22"/>
        </w:rPr>
      </w:pPr>
      <w:r w:rsidRPr="00174135">
        <w:rPr>
          <w:rFonts w:ascii="Arial Narrow" w:hAnsi="Arial Narrow"/>
          <w:b/>
          <w:sz w:val="22"/>
          <w:szCs w:val="22"/>
        </w:rPr>
        <w:t>6.1.2.Sprawdzenie konsystencji mieszanki betonowej</w:t>
      </w:r>
    </w:p>
    <w:p w14:paraId="2EE8554E"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Sprawdzenie konsystencji przeprowadza się podczas projektowania składu mieszanki betonowej i następnie przy stanowisku betonowania, co najmniej 2 razy w czasie jednej zmiany roboczej. Różnice pomiędzy przyjętą a kontrolowaną konsystencją mieszanki nie powinny przekroczyć :</w:t>
      </w:r>
    </w:p>
    <w:p w14:paraId="221D6914" w14:textId="77777777" w:rsidR="007967EE" w:rsidRPr="00174135" w:rsidRDefault="007967EE" w:rsidP="004B47E1">
      <w:pPr>
        <w:pStyle w:val="Akapitzlist"/>
        <w:widowControl/>
        <w:numPr>
          <w:ilvl w:val="0"/>
          <w:numId w:val="85"/>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+ 20% ustalonej wartości wskaźnika Ve-Be,</w:t>
      </w:r>
    </w:p>
    <w:p w14:paraId="5D54F2A4" w14:textId="77777777" w:rsidR="007967EE" w:rsidRPr="00174135" w:rsidRDefault="007967EE" w:rsidP="004B47E1">
      <w:pPr>
        <w:pStyle w:val="Akapitzlist"/>
        <w:widowControl/>
        <w:numPr>
          <w:ilvl w:val="0"/>
          <w:numId w:val="86"/>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+ 1 cm - wg metody stożka opadowego, przy konsystencji plastycznej.</w:t>
      </w:r>
    </w:p>
    <w:p w14:paraId="1EED5745"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Dopuszcza się korygowanie konsystencji mieszanki betonowej wyłącznie przez zmianę zawartości zaczynu w mieszance, przy zachowaniu stałego stosunku cementowo - wodnego, ewentualnie przez zastosowanie domieszek chemicznych.</w:t>
      </w:r>
    </w:p>
    <w:p w14:paraId="1239B5CE" w14:textId="77777777" w:rsidR="007967EE" w:rsidRPr="00174135" w:rsidRDefault="007967EE" w:rsidP="004B47E1">
      <w:pPr>
        <w:pStyle w:val="Nagwek5"/>
        <w:keepLines w:val="0"/>
        <w:widowControl/>
        <w:numPr>
          <w:ilvl w:val="4"/>
          <w:numId w:val="24"/>
        </w:numPr>
        <w:tabs>
          <w:tab w:val="left" w:pos="0"/>
        </w:tabs>
        <w:suppressAutoHyphens/>
        <w:spacing w:before="240"/>
        <w:jc w:val="both"/>
        <w:rPr>
          <w:rFonts w:ascii="Arial Narrow" w:hAnsi="Arial Narrow"/>
          <w:b/>
          <w:color w:val="auto"/>
          <w:sz w:val="22"/>
          <w:szCs w:val="22"/>
        </w:rPr>
      </w:pPr>
      <w:bookmarkStart w:id="92" w:name="_Toc396134813"/>
      <w:r w:rsidRPr="00174135">
        <w:rPr>
          <w:rFonts w:ascii="Arial Narrow" w:hAnsi="Arial Narrow"/>
          <w:b/>
          <w:color w:val="auto"/>
          <w:sz w:val="22"/>
          <w:szCs w:val="22"/>
        </w:rPr>
        <w:t>6.1.3. Sprawdzenie zawartości powietrza w mieszance betonowej</w:t>
      </w:r>
      <w:bookmarkEnd w:id="92"/>
    </w:p>
    <w:p w14:paraId="4B005B1B"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Sprawdzenie zawartości powietrza w mieszance betonowej przeprowadza się metodą ciśnieniową podczas projektowania jej składu, a przy stosowaniu domieszek napowietrzających co najmniej raz w czasie zmiany roboczej podczas betonowania. Zawartość powietrza w mieszance betonowej badana metodą ciśnieniową wg PN-88/B-06250 nie powinna przekraczać:</w:t>
      </w:r>
    </w:p>
    <w:p w14:paraId="67B3E848" w14:textId="77777777" w:rsidR="007967EE" w:rsidRPr="00174135" w:rsidRDefault="007967EE" w:rsidP="004B47E1">
      <w:pPr>
        <w:pStyle w:val="Akapitzlist"/>
        <w:widowControl/>
        <w:numPr>
          <w:ilvl w:val="0"/>
          <w:numId w:val="87"/>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2% w przypadku nie stosowania domieszek napowietrzających,</w:t>
      </w:r>
    </w:p>
    <w:p w14:paraId="7BE30B50" w14:textId="77777777" w:rsidR="007967EE" w:rsidRPr="00174135" w:rsidRDefault="007967EE" w:rsidP="004B47E1">
      <w:pPr>
        <w:pStyle w:val="Akapitzlist"/>
        <w:widowControl/>
        <w:numPr>
          <w:ilvl w:val="0"/>
          <w:numId w:val="88"/>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przedziałów wartości podanych w tabeli niżej w przypadku stosowania domieszek napowietrzających:</w:t>
      </w:r>
    </w:p>
    <w:p w14:paraId="5035F140" w14:textId="77777777" w:rsidR="007967EE" w:rsidRPr="00174135" w:rsidRDefault="007967EE" w:rsidP="004B47E1">
      <w:pPr>
        <w:pStyle w:val="Tekstkomentarza1"/>
        <w:jc w:val="both"/>
        <w:rPr>
          <w:rFonts w:ascii="Arial Narrow" w:hAnsi="Arial Narrow"/>
          <w:sz w:val="22"/>
          <w:szCs w:val="22"/>
        </w:rPr>
      </w:pPr>
    </w:p>
    <w:tbl>
      <w:tblPr>
        <w:tblW w:w="0" w:type="auto"/>
        <w:tblInd w:w="730" w:type="dxa"/>
        <w:tblLayout w:type="fixed"/>
        <w:tblCellMar>
          <w:left w:w="85" w:type="dxa"/>
          <w:right w:w="85" w:type="dxa"/>
        </w:tblCellMar>
        <w:tblLook w:val="0000" w:firstRow="0" w:lastRow="0" w:firstColumn="0" w:lastColumn="0" w:noHBand="0" w:noVBand="0"/>
      </w:tblPr>
      <w:tblGrid>
        <w:gridCol w:w="1785"/>
        <w:gridCol w:w="3262"/>
        <w:gridCol w:w="1418"/>
        <w:gridCol w:w="1567"/>
      </w:tblGrid>
      <w:tr w:rsidR="00174135" w:rsidRPr="00174135" w14:paraId="110AF2F9" w14:textId="77777777" w:rsidTr="007967EE">
        <w:trPr>
          <w:cantSplit/>
        </w:trPr>
        <w:tc>
          <w:tcPr>
            <w:tcW w:w="5047" w:type="dxa"/>
            <w:gridSpan w:val="2"/>
            <w:tcBorders>
              <w:top w:val="single" w:sz="8" w:space="0" w:color="000000"/>
              <w:left w:val="single" w:sz="8" w:space="0" w:color="000000"/>
              <w:bottom w:val="single" w:sz="4" w:space="0" w:color="000000"/>
            </w:tcBorders>
            <w:vAlign w:val="center"/>
          </w:tcPr>
          <w:p w14:paraId="40750163"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Uziarnienie kruszywa [mm]</w:t>
            </w:r>
          </w:p>
        </w:tc>
        <w:tc>
          <w:tcPr>
            <w:tcW w:w="1418" w:type="dxa"/>
            <w:tcBorders>
              <w:top w:val="single" w:sz="8" w:space="0" w:color="000000"/>
              <w:left w:val="single" w:sz="4" w:space="0" w:color="000000"/>
              <w:bottom w:val="single" w:sz="4" w:space="0" w:color="000000"/>
            </w:tcBorders>
            <w:vAlign w:val="center"/>
          </w:tcPr>
          <w:p w14:paraId="63C30456"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0 – 16</w:t>
            </w:r>
          </w:p>
        </w:tc>
        <w:tc>
          <w:tcPr>
            <w:tcW w:w="1567" w:type="dxa"/>
            <w:tcBorders>
              <w:top w:val="single" w:sz="8" w:space="0" w:color="000000"/>
              <w:left w:val="single" w:sz="4" w:space="0" w:color="000000"/>
              <w:bottom w:val="single" w:sz="4" w:space="0" w:color="000000"/>
              <w:right w:val="single" w:sz="8" w:space="0" w:color="000000"/>
            </w:tcBorders>
            <w:vAlign w:val="center"/>
          </w:tcPr>
          <w:p w14:paraId="4B8A3B1F"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0-31.5</w:t>
            </w:r>
          </w:p>
        </w:tc>
      </w:tr>
      <w:tr w:rsidR="00174135" w:rsidRPr="00174135" w14:paraId="59882BA6" w14:textId="77777777" w:rsidTr="007967EE">
        <w:trPr>
          <w:cantSplit/>
        </w:trPr>
        <w:tc>
          <w:tcPr>
            <w:tcW w:w="1785" w:type="dxa"/>
            <w:tcBorders>
              <w:left w:val="single" w:sz="8" w:space="0" w:color="000000"/>
              <w:bottom w:val="single" w:sz="4" w:space="0" w:color="000000"/>
            </w:tcBorders>
            <w:vAlign w:val="center"/>
          </w:tcPr>
          <w:p w14:paraId="6C1804B5"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Zawartość powietrza</w:t>
            </w:r>
          </w:p>
        </w:tc>
        <w:tc>
          <w:tcPr>
            <w:tcW w:w="3262" w:type="dxa"/>
            <w:tcBorders>
              <w:left w:val="single" w:sz="4" w:space="0" w:color="000000"/>
              <w:bottom w:val="single" w:sz="4" w:space="0" w:color="000000"/>
            </w:tcBorders>
            <w:vAlign w:val="center"/>
          </w:tcPr>
          <w:p w14:paraId="7079942E"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Beton narażony na czynniki atmosferyczne</w:t>
            </w:r>
          </w:p>
        </w:tc>
        <w:tc>
          <w:tcPr>
            <w:tcW w:w="1418" w:type="dxa"/>
            <w:tcBorders>
              <w:left w:val="single" w:sz="4" w:space="0" w:color="000000"/>
              <w:bottom w:val="single" w:sz="4" w:space="0" w:color="000000"/>
            </w:tcBorders>
            <w:vAlign w:val="center"/>
          </w:tcPr>
          <w:p w14:paraId="03368F71"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3.5 do 5.5</w:t>
            </w:r>
          </w:p>
        </w:tc>
        <w:tc>
          <w:tcPr>
            <w:tcW w:w="1567" w:type="dxa"/>
            <w:tcBorders>
              <w:left w:val="single" w:sz="4" w:space="0" w:color="000000"/>
              <w:bottom w:val="single" w:sz="4" w:space="0" w:color="000000"/>
              <w:right w:val="single" w:sz="8" w:space="0" w:color="000000"/>
            </w:tcBorders>
            <w:vAlign w:val="center"/>
          </w:tcPr>
          <w:p w14:paraId="5F2996B9"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3 do 5</w:t>
            </w:r>
          </w:p>
        </w:tc>
      </w:tr>
      <w:tr w:rsidR="007967EE" w:rsidRPr="00174135" w14:paraId="27B75AED" w14:textId="77777777" w:rsidTr="007967EE">
        <w:trPr>
          <w:cantSplit/>
        </w:trPr>
        <w:tc>
          <w:tcPr>
            <w:tcW w:w="1785" w:type="dxa"/>
            <w:tcBorders>
              <w:left w:val="single" w:sz="8" w:space="0" w:color="000000"/>
              <w:bottom w:val="single" w:sz="8" w:space="0" w:color="000000"/>
            </w:tcBorders>
            <w:vAlign w:val="center"/>
          </w:tcPr>
          <w:p w14:paraId="57FF541F"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w:t>
            </w:r>
          </w:p>
        </w:tc>
        <w:tc>
          <w:tcPr>
            <w:tcW w:w="3262" w:type="dxa"/>
            <w:tcBorders>
              <w:left w:val="single" w:sz="4" w:space="0" w:color="000000"/>
              <w:bottom w:val="single" w:sz="8" w:space="0" w:color="000000"/>
            </w:tcBorders>
            <w:vAlign w:val="center"/>
          </w:tcPr>
          <w:p w14:paraId="794B1AC6" w14:textId="77777777" w:rsidR="007967EE" w:rsidRPr="00174135" w:rsidRDefault="007967EE" w:rsidP="004B47E1">
            <w:pPr>
              <w:pStyle w:val="Tekstprzypisudolnego"/>
              <w:snapToGrid w:val="0"/>
              <w:spacing w:before="0"/>
              <w:rPr>
                <w:rFonts w:ascii="Arial Narrow" w:hAnsi="Arial Narrow"/>
                <w:sz w:val="22"/>
                <w:szCs w:val="22"/>
              </w:rPr>
            </w:pPr>
            <w:r w:rsidRPr="00174135">
              <w:rPr>
                <w:rFonts w:ascii="Arial Narrow" w:hAnsi="Arial Narrow"/>
                <w:sz w:val="22"/>
                <w:szCs w:val="22"/>
              </w:rPr>
              <w:t>Beton narażony na stały dostęp wody przed zamarzaniem</w:t>
            </w:r>
          </w:p>
        </w:tc>
        <w:tc>
          <w:tcPr>
            <w:tcW w:w="1418" w:type="dxa"/>
            <w:tcBorders>
              <w:left w:val="single" w:sz="4" w:space="0" w:color="000000"/>
              <w:bottom w:val="single" w:sz="8" w:space="0" w:color="000000"/>
            </w:tcBorders>
            <w:vAlign w:val="center"/>
          </w:tcPr>
          <w:p w14:paraId="514F2540"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3.5 do 6.5</w:t>
            </w:r>
          </w:p>
        </w:tc>
        <w:tc>
          <w:tcPr>
            <w:tcW w:w="1567" w:type="dxa"/>
            <w:tcBorders>
              <w:left w:val="single" w:sz="4" w:space="0" w:color="000000"/>
              <w:bottom w:val="single" w:sz="8" w:space="0" w:color="000000"/>
              <w:right w:val="single" w:sz="8" w:space="0" w:color="000000"/>
            </w:tcBorders>
            <w:vAlign w:val="center"/>
          </w:tcPr>
          <w:p w14:paraId="6454E3E3"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4 do 6</w:t>
            </w:r>
          </w:p>
        </w:tc>
      </w:tr>
    </w:tbl>
    <w:p w14:paraId="4027F94F" w14:textId="77777777" w:rsidR="007967EE" w:rsidRPr="00174135" w:rsidRDefault="007967EE" w:rsidP="004B47E1">
      <w:pPr>
        <w:jc w:val="both"/>
        <w:rPr>
          <w:rFonts w:ascii="Arial Narrow" w:hAnsi="Arial Narrow"/>
          <w:color w:val="auto"/>
          <w:sz w:val="22"/>
          <w:szCs w:val="22"/>
          <w:lang w:eastAsia="ar-SA"/>
        </w:rPr>
      </w:pPr>
    </w:p>
    <w:p w14:paraId="589422EA" w14:textId="77777777" w:rsidR="007967EE" w:rsidRPr="00174135" w:rsidRDefault="007967EE" w:rsidP="00071B8B">
      <w:pPr>
        <w:jc w:val="both"/>
        <w:rPr>
          <w:rFonts w:ascii="Arial Narrow" w:hAnsi="Arial Narrow"/>
          <w:b/>
          <w:color w:val="auto"/>
          <w:sz w:val="22"/>
          <w:szCs w:val="22"/>
        </w:rPr>
      </w:pPr>
      <w:r w:rsidRPr="00174135">
        <w:rPr>
          <w:rFonts w:ascii="Arial Narrow" w:hAnsi="Arial Narrow"/>
          <w:b/>
          <w:color w:val="auto"/>
          <w:sz w:val="22"/>
          <w:szCs w:val="22"/>
        </w:rPr>
        <w:t>6.1.4. Sprawdzenie wytrzymałości betonu na ściskanie (klasy betonu)</w:t>
      </w:r>
    </w:p>
    <w:p w14:paraId="460C5555"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 celu sprawdzenia wytrzymałości betonu na ściskanie (klasy betonu) należy pobrać próbki o liczbie określonej w planie kontroli jakości, lecz nie mniej niż: 1 próbkę na 100 zarobów, 1 próbkę na 50 m</w:t>
      </w:r>
      <w:r w:rsidRPr="00174135">
        <w:rPr>
          <w:rFonts w:ascii="Arial Narrow" w:hAnsi="Arial Narrow"/>
          <w:color w:val="auto"/>
          <w:sz w:val="22"/>
          <w:szCs w:val="22"/>
          <w:vertAlign w:val="superscript"/>
          <w:lang w:eastAsia="ar-SA"/>
        </w:rPr>
        <w:t>3</w:t>
      </w:r>
      <w:r w:rsidRPr="00174135">
        <w:rPr>
          <w:rFonts w:ascii="Arial Narrow" w:hAnsi="Arial Narrow"/>
          <w:color w:val="auto"/>
          <w:sz w:val="22"/>
          <w:szCs w:val="22"/>
          <w:lang w:eastAsia="ar-SA"/>
        </w:rPr>
        <w:t xml:space="preserve">, 1 próbkę na zmianę roboczą oraz 3 próbki na partię betonu. Próbki pobiera się przy stanowisku betonowania, losowo po jednej, równomiernie w okresie betonowania, a następnie przechowuje i bada zgodnie z PN-88/B-06250. Ocenie </w:t>
      </w:r>
      <w:r w:rsidRPr="00174135">
        <w:rPr>
          <w:rFonts w:ascii="Arial Narrow" w:hAnsi="Arial Narrow"/>
          <w:color w:val="auto"/>
          <w:sz w:val="22"/>
          <w:szCs w:val="22"/>
          <w:lang w:eastAsia="ar-SA"/>
        </w:rPr>
        <w:lastRenderedPageBreak/>
        <w:t>podlegają wszystkie wyniki badania próbek pobranych z partii. Partia betonu może być zakwalifikowana do danej klasy, jeśli wytrzymałość określona na próbkach kontrolnych 150*150*150 mm spełnia następujące warunki:</w:t>
      </w:r>
    </w:p>
    <w:p w14:paraId="62326E0D" w14:textId="77777777" w:rsidR="007967EE" w:rsidRPr="00174135" w:rsidRDefault="007967EE" w:rsidP="0016720D">
      <w:pPr>
        <w:ind w:firstLine="708"/>
        <w:jc w:val="both"/>
        <w:rPr>
          <w:rFonts w:ascii="Arial Narrow" w:hAnsi="Arial Narrow"/>
          <w:color w:val="auto"/>
          <w:sz w:val="22"/>
          <w:szCs w:val="22"/>
        </w:rPr>
      </w:pPr>
      <w:r w:rsidRPr="00174135">
        <w:rPr>
          <w:rFonts w:ascii="Arial Narrow" w:hAnsi="Arial Narrow"/>
          <w:color w:val="auto"/>
          <w:sz w:val="22"/>
          <w:szCs w:val="22"/>
        </w:rPr>
        <w:t>1.</w:t>
      </w:r>
      <w:r w:rsidRPr="00174135">
        <w:rPr>
          <w:rFonts w:ascii="Arial Narrow" w:hAnsi="Arial Narrow"/>
          <w:color w:val="auto"/>
          <w:sz w:val="22"/>
          <w:szCs w:val="22"/>
        </w:rPr>
        <w:tab/>
        <w:t>Przy liczbie kontrolowanych próbek n &lt; 15</w:t>
      </w:r>
    </w:p>
    <w:p w14:paraId="43B4D033" w14:textId="77777777" w:rsidR="007967EE" w:rsidRPr="00174135" w:rsidRDefault="007967EE" w:rsidP="004B47E1">
      <w:pPr>
        <w:pStyle w:val="Equation"/>
        <w:spacing w:line="240" w:lineRule="auto"/>
        <w:ind w:right="0"/>
        <w:rPr>
          <w:rFonts w:ascii="Arial Narrow" w:hAnsi="Arial Narrow"/>
          <w:sz w:val="22"/>
          <w:szCs w:val="22"/>
          <w:lang w:val="pl-PL"/>
        </w:rPr>
      </w:pPr>
      <w:r w:rsidRPr="00174135">
        <w:rPr>
          <w:rFonts w:ascii="Arial Narrow" w:hAnsi="Arial Narrow"/>
          <w:sz w:val="22"/>
          <w:szCs w:val="22"/>
          <w:lang w:val="pl-PL"/>
        </w:rPr>
        <w:tab/>
      </w:r>
      <w:r w:rsidRPr="00174135">
        <w:rPr>
          <w:rFonts w:ascii="Arial Narrow" w:hAnsi="Arial Narrow"/>
          <w:position w:val="-3"/>
          <w:sz w:val="22"/>
          <w:szCs w:val="22"/>
        </w:rPr>
        <w:object w:dxaOrig="27840" w:dyaOrig="6240" w14:anchorId="569D1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45pt;height:12.8pt" o:ole="" filled="t">
            <v:fill color2="black"/>
            <v:imagedata r:id="rId11" o:title=""/>
          </v:shape>
          <o:OLEObject Type="Embed" ProgID="Equation.2" ShapeID="_x0000_i1025" DrawAspect="Content" ObjectID="_1572417239" r:id="rId12"/>
        </w:object>
      </w:r>
      <w:r w:rsidRPr="00174135">
        <w:rPr>
          <w:rFonts w:ascii="Arial Narrow" w:hAnsi="Arial Narrow"/>
          <w:sz w:val="22"/>
          <w:szCs w:val="22"/>
          <w:lang w:val="pl-PL"/>
        </w:rPr>
        <w:tab/>
        <w:t>( 1 )</w:t>
      </w:r>
    </w:p>
    <w:p w14:paraId="0AA40873"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gdzie : </w:t>
      </w:r>
      <w:r w:rsidRPr="00174135">
        <w:rPr>
          <w:rFonts w:ascii="Arial Narrow" w:hAnsi="Arial Narrow"/>
          <w:color w:val="auto"/>
          <w:position w:val="-3"/>
          <w:sz w:val="22"/>
          <w:szCs w:val="22"/>
        </w:rPr>
        <w:object w:dxaOrig="10560" w:dyaOrig="6240" w14:anchorId="63AE9B0E">
          <v:shape id="_x0000_i1026" type="#_x0000_t75" style="width:23.25pt;height:12.8pt" o:ole="" filled="t">
            <v:fill color2="black"/>
            <v:imagedata r:id="rId13" o:title=""/>
          </v:shape>
          <o:OLEObject Type="Embed" ProgID="Equation.2" ShapeID="_x0000_i1026" DrawAspect="Content" ObjectID="_1572417240" r:id="rId14"/>
        </w:object>
      </w:r>
      <w:r w:rsidRPr="00174135">
        <w:rPr>
          <w:rFonts w:ascii="Arial Narrow" w:hAnsi="Arial Narrow"/>
          <w:color w:val="auto"/>
          <w:sz w:val="22"/>
          <w:szCs w:val="22"/>
          <w:lang w:eastAsia="ar-SA"/>
        </w:rPr>
        <w:t xml:space="preserve"> - najmniejsza wartość wytrzymałości w badanej serii złożonej z "n" próbek,</w:t>
      </w:r>
    </w:p>
    <w:p w14:paraId="51E4E809"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position w:val="-3"/>
          <w:sz w:val="22"/>
          <w:szCs w:val="22"/>
        </w:rPr>
        <w:object w:dxaOrig="8160" w:dyaOrig="6240" w14:anchorId="3C7F46DF">
          <v:shape id="_x0000_i1027" type="#_x0000_t75" style="width:17.15pt;height:12.8pt" o:ole="" filled="t">
            <v:fill color2="black"/>
            <v:imagedata r:id="rId15" o:title=""/>
          </v:shape>
          <o:OLEObject Type="Embed" ProgID="Equation.2" ShapeID="_x0000_i1027" DrawAspect="Content" ObjectID="_1572417241" r:id="rId16"/>
        </w:object>
      </w:r>
      <w:r w:rsidRPr="00174135">
        <w:rPr>
          <w:rFonts w:ascii="Arial Narrow" w:hAnsi="Arial Narrow"/>
          <w:color w:val="auto"/>
          <w:sz w:val="22"/>
          <w:szCs w:val="22"/>
          <w:lang w:eastAsia="ar-SA"/>
        </w:rPr>
        <w:t xml:space="preserve"> - wytrzymałość gwarantowana,</w:t>
      </w:r>
    </w:p>
    <w:p w14:paraId="55A68D51" w14:textId="77777777" w:rsidR="007967EE" w:rsidRPr="00174135" w:rsidRDefault="007967EE" w:rsidP="004B47E1">
      <w:pPr>
        <w:widowControl/>
        <w:numPr>
          <w:ilvl w:val="0"/>
          <w:numId w:val="26"/>
        </w:numPr>
        <w:tabs>
          <w:tab w:val="left" w:pos="330"/>
          <w:tab w:val="left" w:pos="1039"/>
        </w:tabs>
        <w:suppressAutoHyphens/>
        <w:ind w:left="330"/>
        <w:jc w:val="both"/>
        <w:rPr>
          <w:rFonts w:ascii="Arial Narrow" w:hAnsi="Arial Narrow"/>
          <w:color w:val="auto"/>
          <w:sz w:val="22"/>
          <w:szCs w:val="22"/>
        </w:rPr>
      </w:pPr>
      <w:r w:rsidRPr="00174135">
        <w:rPr>
          <w:rFonts w:ascii="Arial Narrow" w:hAnsi="Arial Narrow"/>
          <w:color w:val="auto"/>
          <w:sz w:val="22"/>
          <w:szCs w:val="22"/>
        </w:rPr>
        <w:t>współczynnik zależny od liczby próbek wg tabeli</w:t>
      </w:r>
    </w:p>
    <w:p w14:paraId="7188336A" w14:textId="77777777" w:rsidR="007967EE" w:rsidRPr="00174135" w:rsidRDefault="007967EE" w:rsidP="004B47E1">
      <w:pPr>
        <w:jc w:val="both"/>
        <w:rPr>
          <w:rFonts w:ascii="Arial Narrow" w:hAnsi="Arial Narrow"/>
          <w:color w:val="auto"/>
          <w:sz w:val="22"/>
          <w:szCs w:val="22"/>
        </w:rPr>
      </w:pPr>
    </w:p>
    <w:p w14:paraId="1129654B" w14:textId="77777777" w:rsidR="004311BF" w:rsidRPr="00174135" w:rsidRDefault="004311BF" w:rsidP="004B47E1">
      <w:pPr>
        <w:jc w:val="both"/>
        <w:rPr>
          <w:rFonts w:ascii="Arial Narrow" w:hAnsi="Arial Narrow"/>
          <w:color w:val="auto"/>
          <w:sz w:val="22"/>
          <w:szCs w:val="22"/>
        </w:rPr>
      </w:pPr>
    </w:p>
    <w:tbl>
      <w:tblPr>
        <w:tblW w:w="0" w:type="auto"/>
        <w:jc w:val="center"/>
        <w:tblLayout w:type="fixed"/>
        <w:tblCellMar>
          <w:left w:w="85" w:type="dxa"/>
          <w:right w:w="85" w:type="dxa"/>
        </w:tblCellMar>
        <w:tblLook w:val="0000" w:firstRow="0" w:lastRow="0" w:firstColumn="0" w:lastColumn="0" w:noHBand="0" w:noVBand="0"/>
      </w:tblPr>
      <w:tblGrid>
        <w:gridCol w:w="2070"/>
        <w:gridCol w:w="1209"/>
      </w:tblGrid>
      <w:tr w:rsidR="00174135" w:rsidRPr="00174135" w14:paraId="6CFE0057" w14:textId="77777777" w:rsidTr="007967EE">
        <w:trPr>
          <w:cantSplit/>
          <w:jc w:val="center"/>
        </w:trPr>
        <w:tc>
          <w:tcPr>
            <w:tcW w:w="2070" w:type="dxa"/>
            <w:tcBorders>
              <w:top w:val="single" w:sz="4" w:space="0" w:color="000000"/>
              <w:left w:val="single" w:sz="4" w:space="0" w:color="000000"/>
              <w:bottom w:val="single" w:sz="4" w:space="0" w:color="000000"/>
            </w:tcBorders>
            <w:vAlign w:val="center"/>
          </w:tcPr>
          <w:p w14:paraId="7C1FA46A" w14:textId="77777777" w:rsidR="007967EE" w:rsidRPr="00174135" w:rsidRDefault="007967EE" w:rsidP="004B47E1">
            <w:pPr>
              <w:pStyle w:val="Stopka"/>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Liczba próbek-n</w:t>
            </w:r>
          </w:p>
        </w:tc>
        <w:tc>
          <w:tcPr>
            <w:tcW w:w="1209" w:type="dxa"/>
            <w:tcBorders>
              <w:top w:val="single" w:sz="4" w:space="0" w:color="000000"/>
              <w:left w:val="single" w:sz="4" w:space="0" w:color="000000"/>
              <w:bottom w:val="single" w:sz="4" w:space="0" w:color="000000"/>
              <w:right w:val="single" w:sz="4" w:space="0" w:color="000000"/>
            </w:tcBorders>
            <w:vAlign w:val="center"/>
          </w:tcPr>
          <w:p w14:paraId="64F38339" w14:textId="77777777" w:rsidR="007967EE" w:rsidRPr="00174135" w:rsidRDefault="007967EE" w:rsidP="004B47E1">
            <w:pPr>
              <w:snapToGrid w:val="0"/>
              <w:jc w:val="both"/>
              <w:rPr>
                <w:rFonts w:ascii="Arial Narrow" w:hAnsi="Arial Narrow"/>
                <w:i/>
                <w:color w:val="auto"/>
                <w:sz w:val="22"/>
                <w:szCs w:val="22"/>
              </w:rPr>
            </w:pPr>
            <w:r w:rsidRPr="00174135">
              <w:rPr>
                <w:rFonts w:ascii="Arial Narrow" w:hAnsi="Arial Narrow"/>
                <w:i/>
                <w:color w:val="auto"/>
                <w:sz w:val="22"/>
                <w:szCs w:val="22"/>
              </w:rPr>
              <w:t>A</w:t>
            </w:r>
          </w:p>
        </w:tc>
      </w:tr>
      <w:tr w:rsidR="00174135" w:rsidRPr="00174135" w14:paraId="1B26520E" w14:textId="77777777" w:rsidTr="007967EE">
        <w:trPr>
          <w:cantSplit/>
          <w:jc w:val="center"/>
        </w:trPr>
        <w:tc>
          <w:tcPr>
            <w:tcW w:w="2070" w:type="dxa"/>
            <w:tcBorders>
              <w:left w:val="single" w:sz="4" w:space="0" w:color="000000"/>
              <w:bottom w:val="single" w:sz="4" w:space="0" w:color="000000"/>
            </w:tcBorders>
            <w:vAlign w:val="center"/>
          </w:tcPr>
          <w:p w14:paraId="675FF341"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od 3 do 4</w:t>
            </w:r>
          </w:p>
        </w:tc>
        <w:tc>
          <w:tcPr>
            <w:tcW w:w="1209" w:type="dxa"/>
            <w:tcBorders>
              <w:left w:val="single" w:sz="4" w:space="0" w:color="000000"/>
              <w:bottom w:val="single" w:sz="4" w:space="0" w:color="000000"/>
              <w:right w:val="single" w:sz="4" w:space="0" w:color="000000"/>
            </w:tcBorders>
            <w:vAlign w:val="center"/>
          </w:tcPr>
          <w:p w14:paraId="6703E2F2"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1.15</w:t>
            </w:r>
          </w:p>
        </w:tc>
      </w:tr>
      <w:tr w:rsidR="00174135" w:rsidRPr="00174135" w14:paraId="3F30118B" w14:textId="77777777" w:rsidTr="007967EE">
        <w:trPr>
          <w:cantSplit/>
          <w:jc w:val="center"/>
        </w:trPr>
        <w:tc>
          <w:tcPr>
            <w:tcW w:w="2070" w:type="dxa"/>
            <w:tcBorders>
              <w:left w:val="single" w:sz="4" w:space="0" w:color="000000"/>
              <w:bottom w:val="single" w:sz="4" w:space="0" w:color="000000"/>
            </w:tcBorders>
            <w:vAlign w:val="center"/>
          </w:tcPr>
          <w:p w14:paraId="2826AB65"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od 5 do 8</w:t>
            </w:r>
          </w:p>
        </w:tc>
        <w:tc>
          <w:tcPr>
            <w:tcW w:w="1209" w:type="dxa"/>
            <w:tcBorders>
              <w:left w:val="single" w:sz="4" w:space="0" w:color="000000"/>
              <w:bottom w:val="single" w:sz="4" w:space="0" w:color="000000"/>
              <w:right w:val="single" w:sz="4" w:space="0" w:color="000000"/>
            </w:tcBorders>
            <w:vAlign w:val="center"/>
          </w:tcPr>
          <w:p w14:paraId="6E8A0007"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1.10</w:t>
            </w:r>
          </w:p>
        </w:tc>
      </w:tr>
      <w:tr w:rsidR="00174135" w:rsidRPr="00174135" w14:paraId="52DA2A33" w14:textId="77777777" w:rsidTr="007967EE">
        <w:trPr>
          <w:cantSplit/>
          <w:jc w:val="center"/>
        </w:trPr>
        <w:tc>
          <w:tcPr>
            <w:tcW w:w="2070" w:type="dxa"/>
            <w:tcBorders>
              <w:left w:val="single" w:sz="4" w:space="0" w:color="000000"/>
              <w:bottom w:val="single" w:sz="4" w:space="0" w:color="000000"/>
            </w:tcBorders>
            <w:vAlign w:val="center"/>
          </w:tcPr>
          <w:p w14:paraId="321DC4DC"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od 9 do 14</w:t>
            </w:r>
          </w:p>
        </w:tc>
        <w:tc>
          <w:tcPr>
            <w:tcW w:w="1209" w:type="dxa"/>
            <w:tcBorders>
              <w:left w:val="single" w:sz="4" w:space="0" w:color="000000"/>
              <w:bottom w:val="single" w:sz="4" w:space="0" w:color="000000"/>
              <w:right w:val="single" w:sz="4" w:space="0" w:color="000000"/>
            </w:tcBorders>
            <w:vAlign w:val="center"/>
          </w:tcPr>
          <w:p w14:paraId="3B15EAB6" w14:textId="77777777" w:rsidR="007967EE" w:rsidRPr="00174135" w:rsidRDefault="007967EE" w:rsidP="004B47E1">
            <w:pPr>
              <w:snapToGrid w:val="0"/>
              <w:jc w:val="both"/>
              <w:rPr>
                <w:rFonts w:ascii="Arial Narrow" w:hAnsi="Arial Narrow"/>
                <w:color w:val="auto"/>
                <w:sz w:val="22"/>
                <w:szCs w:val="22"/>
              </w:rPr>
            </w:pPr>
            <w:r w:rsidRPr="00174135">
              <w:rPr>
                <w:rFonts w:ascii="Arial Narrow" w:hAnsi="Arial Narrow"/>
                <w:color w:val="auto"/>
                <w:sz w:val="22"/>
                <w:szCs w:val="22"/>
              </w:rPr>
              <w:t>1.05</w:t>
            </w:r>
          </w:p>
        </w:tc>
      </w:tr>
    </w:tbl>
    <w:p w14:paraId="1691B774"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W przypadku, gdy warunek (1) nie jest spełniony, beton może być uznany za odpowiadający danej klasie, jeśli spełnione są następujące warunki (2) i (3) :</w:t>
      </w:r>
    </w:p>
    <w:p w14:paraId="6F379735" w14:textId="77777777" w:rsidR="007967EE" w:rsidRPr="00174135" w:rsidRDefault="007967EE" w:rsidP="004B47E1">
      <w:pPr>
        <w:pStyle w:val="Equation"/>
        <w:spacing w:line="240" w:lineRule="auto"/>
        <w:ind w:right="0"/>
        <w:rPr>
          <w:rFonts w:ascii="Arial Narrow" w:hAnsi="Arial Narrow"/>
          <w:sz w:val="22"/>
          <w:szCs w:val="22"/>
          <w:lang w:val="pl-PL"/>
        </w:rPr>
      </w:pPr>
      <w:r w:rsidRPr="00174135">
        <w:rPr>
          <w:rFonts w:ascii="Arial Narrow" w:hAnsi="Arial Narrow"/>
          <w:sz w:val="22"/>
          <w:szCs w:val="22"/>
          <w:lang w:val="pl-PL"/>
        </w:rPr>
        <w:tab/>
      </w:r>
      <w:r w:rsidRPr="00174135">
        <w:rPr>
          <w:rFonts w:ascii="Arial Narrow" w:hAnsi="Arial Narrow"/>
          <w:position w:val="-1"/>
          <w:sz w:val="22"/>
          <w:szCs w:val="22"/>
        </w:rPr>
        <w:object w:dxaOrig="23040" w:dyaOrig="5280" w14:anchorId="79CEAA3B">
          <v:shape id="_x0000_i1028" type="#_x0000_t75" style="width:48.4pt;height:11.35pt" o:ole="" filled="t">
            <v:fill color2="black"/>
            <v:imagedata r:id="rId17" o:title=""/>
          </v:shape>
          <o:OLEObject Type="Embed" ProgID="Equation.2" ShapeID="_x0000_i1028" DrawAspect="Content" ObjectID="_1572417242" r:id="rId18"/>
        </w:object>
      </w:r>
      <w:r w:rsidRPr="00174135">
        <w:rPr>
          <w:rFonts w:ascii="Arial Narrow" w:hAnsi="Arial Narrow"/>
          <w:sz w:val="22"/>
          <w:szCs w:val="22"/>
          <w:lang w:val="pl-PL"/>
        </w:rPr>
        <w:tab/>
        <w:t>( 2 )</w:t>
      </w:r>
    </w:p>
    <w:p w14:paraId="42B0C3B1"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oraz</w:t>
      </w:r>
    </w:p>
    <w:p w14:paraId="12502576" w14:textId="77777777" w:rsidR="007967EE" w:rsidRPr="00174135" w:rsidRDefault="007967EE" w:rsidP="004B47E1">
      <w:pPr>
        <w:pStyle w:val="Equation"/>
        <w:spacing w:line="240" w:lineRule="auto"/>
        <w:ind w:right="0"/>
        <w:rPr>
          <w:rFonts w:ascii="Arial Narrow" w:hAnsi="Arial Narrow"/>
          <w:sz w:val="22"/>
          <w:szCs w:val="22"/>
          <w:lang w:val="pl-PL"/>
        </w:rPr>
      </w:pPr>
      <w:r w:rsidRPr="00174135">
        <w:rPr>
          <w:rFonts w:ascii="Arial Narrow" w:hAnsi="Arial Narrow"/>
          <w:sz w:val="22"/>
          <w:szCs w:val="22"/>
          <w:lang w:val="pl-PL"/>
        </w:rPr>
        <w:tab/>
      </w:r>
      <w:r w:rsidRPr="00174135">
        <w:rPr>
          <w:rFonts w:ascii="Arial Narrow" w:hAnsi="Arial Narrow"/>
          <w:position w:val="-5"/>
          <w:sz w:val="22"/>
          <w:szCs w:val="22"/>
        </w:rPr>
        <w:object w:dxaOrig="25920" w:dyaOrig="7200" w14:anchorId="086595BE">
          <v:shape id="_x0000_i1029" type="#_x0000_t75" style="width:54.45pt;height:15.1pt" o:ole="" filled="t">
            <v:fill color2="black"/>
            <v:imagedata r:id="rId19" o:title=""/>
          </v:shape>
          <o:OLEObject Type="Embed" ProgID="Equation.2" ShapeID="_x0000_i1029" DrawAspect="Content" ObjectID="_1572417243" r:id="rId20"/>
        </w:object>
      </w:r>
      <w:r w:rsidRPr="00174135">
        <w:rPr>
          <w:rFonts w:ascii="Arial Narrow" w:hAnsi="Arial Narrow"/>
          <w:sz w:val="22"/>
          <w:szCs w:val="22"/>
          <w:lang w:val="pl-PL"/>
        </w:rPr>
        <w:tab/>
        <w:t>( 3 )</w:t>
      </w:r>
    </w:p>
    <w:p w14:paraId="27B9D046"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 gdzie </w:t>
      </w:r>
      <w:r w:rsidRPr="00174135">
        <w:rPr>
          <w:rFonts w:ascii="Arial Narrow" w:hAnsi="Arial Narrow"/>
          <w:color w:val="auto"/>
          <w:position w:val="-4"/>
          <w:sz w:val="22"/>
          <w:szCs w:val="22"/>
        </w:rPr>
        <w:object w:dxaOrig="6240" w:dyaOrig="6720" w14:anchorId="3C2E5AB0">
          <v:shape id="_x0000_i1030" type="#_x0000_t75" style="width:12.8pt;height:14.1pt" o:ole="" filled="t">
            <v:fill color2="black"/>
            <v:imagedata r:id="rId21" o:title=""/>
          </v:shape>
          <o:OLEObject Type="Embed" ProgID="Equation.2" ShapeID="_x0000_i1030" DrawAspect="Content" ObjectID="_1572417244" r:id="rId22"/>
        </w:object>
      </w:r>
      <w:r w:rsidRPr="00174135">
        <w:rPr>
          <w:rFonts w:ascii="Arial Narrow" w:hAnsi="Arial Narrow"/>
          <w:color w:val="auto"/>
          <w:sz w:val="22"/>
          <w:szCs w:val="22"/>
          <w:lang w:eastAsia="ar-SA"/>
        </w:rPr>
        <w:t xml:space="preserve"> - średnia wartość wytrzymałości badanej serii próbek, obliczona wg wzoru (4):</w:t>
      </w:r>
    </w:p>
    <w:p w14:paraId="1E77CDF2" w14:textId="77777777" w:rsidR="007967EE" w:rsidRPr="00174135" w:rsidRDefault="007967EE" w:rsidP="004B47E1">
      <w:pPr>
        <w:pStyle w:val="Equation"/>
        <w:spacing w:line="240" w:lineRule="auto"/>
        <w:ind w:right="0"/>
        <w:rPr>
          <w:rFonts w:ascii="Arial Narrow" w:hAnsi="Arial Narrow"/>
          <w:sz w:val="22"/>
          <w:szCs w:val="22"/>
          <w:lang w:val="pl-PL"/>
        </w:rPr>
      </w:pPr>
      <w:r w:rsidRPr="00174135">
        <w:rPr>
          <w:rFonts w:ascii="Arial Narrow" w:hAnsi="Arial Narrow"/>
          <w:sz w:val="22"/>
          <w:szCs w:val="22"/>
          <w:lang w:val="pl-PL"/>
        </w:rPr>
        <w:tab/>
      </w:r>
      <w:r w:rsidRPr="00174135">
        <w:rPr>
          <w:rFonts w:ascii="Arial Narrow" w:hAnsi="Arial Narrow"/>
          <w:position w:val="-22"/>
          <w:sz w:val="22"/>
          <w:szCs w:val="22"/>
        </w:rPr>
        <w:object w:dxaOrig="27360" w:dyaOrig="15360" w14:anchorId="5959E269">
          <v:shape id="_x0000_i1031" type="#_x0000_t75" style="width:57.45pt;height:32.25pt" o:ole="" filled="t">
            <v:fill color2="black"/>
            <v:imagedata r:id="rId23" o:title=""/>
          </v:shape>
          <o:OLEObject Type="Embed" ProgID="Equation.2" ShapeID="_x0000_i1031" DrawAspect="Content" ObjectID="_1572417245" r:id="rId24"/>
        </w:object>
      </w:r>
      <w:r w:rsidRPr="00174135">
        <w:rPr>
          <w:rFonts w:ascii="Arial Narrow" w:hAnsi="Arial Narrow"/>
          <w:sz w:val="22"/>
          <w:szCs w:val="22"/>
          <w:lang w:val="pl-PL"/>
        </w:rPr>
        <w:t xml:space="preserve">        ( 4 )</w:t>
      </w:r>
    </w:p>
    <w:p w14:paraId="75247F73"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w którym </w:t>
      </w:r>
      <w:r w:rsidRPr="00174135">
        <w:rPr>
          <w:rFonts w:ascii="Arial Narrow" w:hAnsi="Arial Narrow"/>
          <w:color w:val="auto"/>
          <w:position w:val="-2"/>
          <w:sz w:val="22"/>
          <w:szCs w:val="22"/>
        </w:rPr>
        <w:object w:dxaOrig="5760" w:dyaOrig="5760" w14:anchorId="684FB321">
          <v:shape id="_x0000_i1032" type="#_x0000_t75" style="width:12.1pt;height:12.1pt" o:ole="" filled="t">
            <v:fill color2="black"/>
            <v:imagedata r:id="rId25" o:title=""/>
          </v:shape>
          <o:OLEObject Type="Embed" ProgID="Equation.2" ShapeID="_x0000_i1032" DrawAspect="Content" ObjectID="_1572417246" r:id="rId26"/>
        </w:object>
      </w:r>
      <w:r w:rsidRPr="00174135">
        <w:rPr>
          <w:rFonts w:ascii="Arial Narrow" w:hAnsi="Arial Narrow"/>
          <w:color w:val="auto"/>
          <w:sz w:val="22"/>
          <w:szCs w:val="22"/>
          <w:lang w:eastAsia="ar-SA"/>
        </w:rPr>
        <w:t xml:space="preserve"> - wytrzymałość poszczególnych próbek.</w:t>
      </w:r>
    </w:p>
    <w:p w14:paraId="143A4402" w14:textId="77777777" w:rsidR="007967EE" w:rsidRPr="00174135" w:rsidRDefault="007967EE" w:rsidP="0016720D">
      <w:pPr>
        <w:ind w:firstLine="708"/>
        <w:jc w:val="both"/>
        <w:rPr>
          <w:rFonts w:ascii="Arial Narrow" w:hAnsi="Arial Narrow"/>
          <w:color w:val="auto"/>
          <w:sz w:val="22"/>
          <w:szCs w:val="22"/>
        </w:rPr>
      </w:pPr>
      <w:r w:rsidRPr="00174135">
        <w:rPr>
          <w:rFonts w:ascii="Arial Narrow" w:hAnsi="Arial Narrow"/>
          <w:color w:val="auto"/>
          <w:sz w:val="22"/>
          <w:szCs w:val="22"/>
        </w:rPr>
        <w:t>2.</w:t>
      </w:r>
      <w:r w:rsidRPr="00174135">
        <w:rPr>
          <w:rFonts w:ascii="Arial Narrow" w:hAnsi="Arial Narrow"/>
          <w:color w:val="auto"/>
          <w:sz w:val="22"/>
          <w:szCs w:val="22"/>
        </w:rPr>
        <w:tab/>
        <w:t>Przy liczbie kontrolowanych próbek n &gt; 15 zamiast warunku (1) lub połączonych warunków (2) i (3) obowiązuje warunek (5)</w:t>
      </w:r>
    </w:p>
    <w:p w14:paraId="1A4FC37E" w14:textId="77777777" w:rsidR="007967EE" w:rsidRPr="00174135" w:rsidRDefault="007967EE" w:rsidP="004B47E1">
      <w:pPr>
        <w:pStyle w:val="Equation"/>
        <w:spacing w:line="240" w:lineRule="auto"/>
        <w:ind w:right="0"/>
        <w:rPr>
          <w:rFonts w:ascii="Arial Narrow" w:hAnsi="Arial Narrow"/>
          <w:sz w:val="22"/>
          <w:szCs w:val="22"/>
          <w:lang w:val="pl-PL"/>
        </w:rPr>
      </w:pPr>
      <w:r w:rsidRPr="00174135">
        <w:rPr>
          <w:rFonts w:ascii="Arial Narrow" w:hAnsi="Arial Narrow"/>
          <w:sz w:val="22"/>
          <w:szCs w:val="22"/>
          <w:lang w:val="pl-PL"/>
        </w:rPr>
        <w:tab/>
      </w:r>
      <w:r w:rsidRPr="00174135">
        <w:rPr>
          <w:rFonts w:ascii="Arial Narrow" w:hAnsi="Arial Narrow"/>
          <w:position w:val="-12"/>
          <w:sz w:val="22"/>
          <w:szCs w:val="22"/>
        </w:rPr>
        <w:object w:dxaOrig="1695" w:dyaOrig="400" w14:anchorId="5497E2C9">
          <v:shape id="_x0000_i1033" type="#_x0000_t75" style="width:84.75pt;height:20.25pt" o:ole="" filled="t">
            <v:fill color2="black"/>
            <v:imagedata r:id="rId27" o:title=""/>
          </v:shape>
          <o:OLEObject Type="Embed" ProgID="Equation.3" ShapeID="_x0000_i1033" DrawAspect="Content" ObjectID="_1572417247" r:id="rId28"/>
        </w:object>
      </w:r>
      <w:r w:rsidRPr="00174135">
        <w:rPr>
          <w:rFonts w:ascii="Arial Narrow" w:hAnsi="Arial Narrow"/>
          <w:sz w:val="22"/>
          <w:szCs w:val="22"/>
          <w:lang w:val="pl-PL"/>
        </w:rPr>
        <w:t xml:space="preserve"> </w:t>
      </w:r>
      <w:r w:rsidRPr="00174135">
        <w:rPr>
          <w:rFonts w:ascii="Arial Narrow" w:hAnsi="Arial Narrow"/>
          <w:sz w:val="22"/>
          <w:szCs w:val="22"/>
          <w:lang w:val="pl-PL"/>
        </w:rPr>
        <w:tab/>
        <w:t>( 5 )</w:t>
      </w:r>
    </w:p>
    <w:p w14:paraId="010B662F"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w którym :</w:t>
      </w:r>
    </w:p>
    <w:p w14:paraId="2D5BCF66"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position w:val="-7"/>
          <w:sz w:val="22"/>
          <w:szCs w:val="22"/>
        </w:rPr>
        <w:object w:dxaOrig="5760" w:dyaOrig="8160" w14:anchorId="61E42524">
          <v:shape id="_x0000_i1034" type="#_x0000_t75" style="width:12.1pt;height:17.15pt" o:ole="" filled="t">
            <v:fill color2="black"/>
            <v:imagedata r:id="rId29" o:title=""/>
          </v:shape>
          <o:OLEObject Type="Embed" ProgID="Equation.2" ShapeID="_x0000_i1034" DrawAspect="Content" ObjectID="_1572417248" r:id="rId30"/>
        </w:object>
      </w:r>
      <w:r w:rsidRPr="00174135">
        <w:rPr>
          <w:rFonts w:ascii="Arial Narrow" w:hAnsi="Arial Narrow"/>
          <w:color w:val="auto"/>
          <w:sz w:val="22"/>
          <w:szCs w:val="22"/>
          <w:lang w:eastAsia="ar-SA"/>
        </w:rPr>
        <w:t xml:space="preserve"> - średnia wartość wg wzoru (4),</w:t>
      </w:r>
    </w:p>
    <w:p w14:paraId="363049FB"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 s - odchylenie standardowe wytrzymałości dla serii n próbek obliczone wg wzoru:</w:t>
      </w:r>
    </w:p>
    <w:p w14:paraId="759303ED" w14:textId="77777777" w:rsidR="007967EE" w:rsidRPr="00174135" w:rsidRDefault="007967EE" w:rsidP="004B47E1">
      <w:pPr>
        <w:pStyle w:val="Equation"/>
        <w:spacing w:line="240" w:lineRule="auto"/>
        <w:ind w:right="0"/>
        <w:rPr>
          <w:rFonts w:ascii="Arial Narrow" w:hAnsi="Arial Narrow"/>
          <w:sz w:val="22"/>
          <w:szCs w:val="22"/>
          <w:lang w:val="pl-PL"/>
        </w:rPr>
      </w:pPr>
      <w:r w:rsidRPr="00174135">
        <w:rPr>
          <w:rFonts w:ascii="Arial Narrow" w:hAnsi="Arial Narrow"/>
          <w:sz w:val="22"/>
          <w:szCs w:val="22"/>
          <w:lang w:val="pl-PL"/>
        </w:rPr>
        <w:tab/>
      </w:r>
      <w:r w:rsidRPr="00174135">
        <w:rPr>
          <w:rFonts w:ascii="Arial Narrow" w:hAnsi="Arial Narrow"/>
          <w:position w:val="-34"/>
          <w:sz w:val="22"/>
          <w:szCs w:val="22"/>
          <w:lang w:val="pl-PL"/>
        </w:rPr>
        <w:object w:dxaOrig="2214" w:dyaOrig="797" w14:anchorId="0871B40B">
          <v:shape id="_x0000_i1035" type="#_x0000_t75" style="width:111.05pt;height:39.75pt" o:ole="" filled="t">
            <v:fill color2="black"/>
            <v:imagedata r:id="rId31" o:title=""/>
          </v:shape>
          <o:OLEObject Type="Embed" ProgID="Equation.3" ShapeID="_x0000_i1035" DrawAspect="Content" ObjectID="_1572417249" r:id="rId32"/>
        </w:object>
      </w:r>
      <w:r w:rsidRPr="00174135">
        <w:rPr>
          <w:rFonts w:ascii="Arial Narrow" w:hAnsi="Arial Narrow"/>
          <w:sz w:val="22"/>
          <w:szCs w:val="22"/>
          <w:lang w:val="pl-PL"/>
        </w:rPr>
        <w:tab/>
        <w:t>( 6 )</w:t>
      </w:r>
    </w:p>
    <w:p w14:paraId="240A863F"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W przypadku, gdy odchylenie standardowe wytrzymałości s, według wzoru (6) jest większe od 0.2 R wg wzoru (4), zaleca się ustalenie i usunięcie przyczyn powodujących zbyt duży rozrzut wytrzymałości. W przypadku gdy warunki (1) lub (2) nie są spełnione, kontrolowaną partię betonu należy zakwalifikować do odpowiednio niższej klasy. W uzasadnionych przypadkach, za zgodą kierownika, przeprowadzić można dodatkowe badania wytrzymałości betonu na próbkach wyciętych z konstrukcji lub elementu, albo badania nieniszczące wytrzymałości betonu wg PN-74/B-06261 lub wg PN-74/B-06262. Jeżeli wyniki tych badań dodatkowych będą pozytywne, to nadzór może uznać beton za odpowiadający wymaganej klasie.</w:t>
      </w:r>
    </w:p>
    <w:p w14:paraId="42CCEF23"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6.1.5.</w:t>
      </w:r>
      <w:r w:rsidRPr="00174135">
        <w:rPr>
          <w:rFonts w:ascii="Arial Narrow" w:hAnsi="Arial Narrow"/>
          <w:b/>
          <w:color w:val="auto"/>
          <w:sz w:val="22"/>
          <w:szCs w:val="22"/>
        </w:rPr>
        <w:tab/>
        <w:t>Sprawdzenie nasiąkliwości betonu</w:t>
      </w:r>
    </w:p>
    <w:p w14:paraId="4AFED9CC" w14:textId="77777777" w:rsidR="007967EE" w:rsidRPr="00174135" w:rsidRDefault="007967EE" w:rsidP="004B47E1">
      <w:pPr>
        <w:jc w:val="both"/>
        <w:rPr>
          <w:rFonts w:ascii="Arial Narrow" w:hAnsi="Arial Narrow"/>
          <w:color w:val="auto"/>
          <w:sz w:val="22"/>
          <w:szCs w:val="22"/>
          <w:lang w:eastAsia="ar-SA" w:bidi="ar-SA"/>
        </w:rPr>
      </w:pPr>
      <w:r w:rsidRPr="00174135">
        <w:rPr>
          <w:rFonts w:ascii="Arial Narrow" w:hAnsi="Arial Narrow"/>
          <w:color w:val="auto"/>
          <w:sz w:val="22"/>
          <w:szCs w:val="22"/>
          <w:lang w:eastAsia="ar-SA"/>
        </w:rPr>
        <w:t>Sprawdzenie nasiąkliwości betonu przeprowadza się przy ustalaniu składu mieszanki betonowej oraz na próbkach pobranych przy stanowisku betonowania zgodnie z planem kontroli, lecz co najmniej 3 razy w okresie wykonywania obiektu i nie rzadziej niż 1 raz na 5000m</w:t>
      </w:r>
      <w:r w:rsidRPr="00174135">
        <w:rPr>
          <w:rFonts w:ascii="Arial Narrow" w:hAnsi="Arial Narrow"/>
          <w:color w:val="auto"/>
          <w:sz w:val="22"/>
          <w:szCs w:val="22"/>
          <w:vertAlign w:val="superscript"/>
          <w:lang w:eastAsia="ar-SA"/>
        </w:rPr>
        <w:t>3</w:t>
      </w:r>
      <w:r w:rsidRPr="00174135">
        <w:rPr>
          <w:rFonts w:ascii="Arial Narrow" w:hAnsi="Arial Narrow"/>
          <w:color w:val="auto"/>
          <w:sz w:val="22"/>
          <w:szCs w:val="22"/>
          <w:lang w:eastAsia="ar-SA"/>
        </w:rPr>
        <w:t xml:space="preserve"> betonu. Zaleca się badanie nasiąkliwości na próbkach wyciętych z konstrukcji. Oznaczanie to przeprowadza się co najmniej na 5 próbkach pobranych z wybranych losowo różnych miejsc.</w:t>
      </w:r>
    </w:p>
    <w:p w14:paraId="2DF636E9"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6.1.6.</w:t>
      </w:r>
      <w:r w:rsidRPr="00174135">
        <w:rPr>
          <w:rFonts w:ascii="Arial Narrow" w:hAnsi="Arial Narrow"/>
          <w:b/>
          <w:color w:val="auto"/>
          <w:sz w:val="22"/>
          <w:szCs w:val="22"/>
        </w:rPr>
        <w:tab/>
        <w:t>Sprawdzanie odporności betonu na działanie mrozu</w:t>
      </w:r>
    </w:p>
    <w:p w14:paraId="59A54D47"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Sprawdzanie odporności betonu na działanie mrozu przeprowadza się na próbkach wykonanych w warunkach laboratoryjnych podczas ustalania składu mieszanki betonowej oraz na próbkach pobieranych przy stanowisku betonowania zgodnie z planem kontroli, lecz co najmniej jeden raz w okresie betonowania obiektu i nie rzadziej niż 1 raz na 5000m</w:t>
      </w:r>
      <w:r w:rsidRPr="00174135">
        <w:rPr>
          <w:rFonts w:ascii="Arial Narrow" w:hAnsi="Arial Narrow"/>
          <w:color w:val="auto"/>
          <w:sz w:val="22"/>
          <w:szCs w:val="22"/>
          <w:vertAlign w:val="superscript"/>
          <w:lang w:eastAsia="ar-SA"/>
        </w:rPr>
        <w:t>3</w:t>
      </w:r>
      <w:r w:rsidRPr="00174135">
        <w:rPr>
          <w:rFonts w:ascii="Arial Narrow" w:hAnsi="Arial Narrow"/>
          <w:color w:val="auto"/>
          <w:sz w:val="22"/>
          <w:szCs w:val="22"/>
          <w:lang w:eastAsia="ar-SA"/>
        </w:rPr>
        <w:t xml:space="preserve"> betonu. Zaleca się badanie na próbkach wyciętych z konstrukcji.</w:t>
      </w:r>
    </w:p>
    <w:p w14:paraId="35928552" w14:textId="77777777" w:rsidR="007967EE" w:rsidRPr="00174135" w:rsidRDefault="007967EE" w:rsidP="004B47E1">
      <w:pPr>
        <w:pStyle w:val="Tekstpodstawowywcity"/>
        <w:tabs>
          <w:tab w:val="left" w:pos="9356"/>
        </w:tabs>
        <w:ind w:left="0"/>
        <w:jc w:val="both"/>
        <w:rPr>
          <w:rFonts w:ascii="Arial Narrow" w:hAnsi="Arial Narrow"/>
          <w:sz w:val="22"/>
          <w:szCs w:val="22"/>
        </w:rPr>
      </w:pPr>
      <w:r w:rsidRPr="00174135">
        <w:rPr>
          <w:rFonts w:ascii="Arial Narrow" w:hAnsi="Arial Narrow"/>
          <w:sz w:val="22"/>
          <w:szCs w:val="22"/>
        </w:rPr>
        <w:t>Do sprawdzenia stopnia mrozoodporności betonu w elementach jezdni i innych konstrukcjach szczególnie narażonych na styczność ze środkami odmrażającymi, zaleca się stosowanie metody przyspieszonej wg PN-</w:t>
      </w:r>
      <w:r w:rsidRPr="00174135">
        <w:rPr>
          <w:rFonts w:ascii="Arial Narrow" w:hAnsi="Arial Narrow"/>
          <w:sz w:val="22"/>
          <w:szCs w:val="22"/>
        </w:rPr>
        <w:lastRenderedPageBreak/>
        <w:t>88/B-06250. Wymagany stopień mrozoodporności betonu F 150 jest osiągnięty jeśli po wymaganej (150) liczbie cykli zamrażania-odmrażania próbek spełnione są poniższe warunki:</w:t>
      </w:r>
    </w:p>
    <w:p w14:paraId="51115D2D"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1.</w:t>
      </w:r>
      <w:r w:rsidRPr="00174135">
        <w:rPr>
          <w:rFonts w:ascii="Arial Narrow" w:hAnsi="Arial Narrow"/>
          <w:color w:val="auto"/>
          <w:sz w:val="22"/>
          <w:szCs w:val="22"/>
        </w:rPr>
        <w:tab/>
        <w:t>Po badaniu me</w:t>
      </w:r>
      <w:r w:rsidR="00D82E9F" w:rsidRPr="00174135">
        <w:rPr>
          <w:rFonts w:ascii="Arial Narrow" w:hAnsi="Arial Narrow"/>
          <w:color w:val="auto"/>
          <w:sz w:val="22"/>
          <w:szCs w:val="22"/>
        </w:rPr>
        <w:t>todą zwykłą, wg PN-88/B-06250,</w:t>
      </w:r>
    </w:p>
    <w:p w14:paraId="22305EA4" w14:textId="77777777" w:rsidR="007967EE" w:rsidRPr="00174135" w:rsidRDefault="007967EE" w:rsidP="004B47E1">
      <w:pPr>
        <w:pStyle w:val="Akapitzlist"/>
        <w:widowControl/>
        <w:numPr>
          <w:ilvl w:val="1"/>
          <w:numId w:val="89"/>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próbka nie wykazuje pęknięć,</w:t>
      </w:r>
    </w:p>
    <w:p w14:paraId="34AB8482" w14:textId="77777777" w:rsidR="007967EE" w:rsidRPr="00174135" w:rsidRDefault="007967EE" w:rsidP="004B47E1">
      <w:pPr>
        <w:pStyle w:val="Akapitzlist"/>
        <w:widowControl/>
        <w:numPr>
          <w:ilvl w:val="1"/>
          <w:numId w:val="90"/>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łączna masa ubytków betonu w postaci zniszczonych narożników i krawędzi, odprysków kruszywa itp. nie przekracza 5% masy próbek nie zamrażanych,</w:t>
      </w:r>
    </w:p>
    <w:p w14:paraId="33073B48" w14:textId="77777777" w:rsidR="007967EE" w:rsidRPr="00174135" w:rsidRDefault="007967EE" w:rsidP="004B47E1">
      <w:pPr>
        <w:pStyle w:val="Akapitzlist"/>
        <w:widowControl/>
        <w:numPr>
          <w:ilvl w:val="1"/>
          <w:numId w:val="91"/>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obniżenie wytrzymałości na ściskanie w stosunku do próbek nie zamrażanych nie jest większe niż 20%.</w:t>
      </w:r>
    </w:p>
    <w:p w14:paraId="3779FAA5"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2.</w:t>
      </w:r>
      <w:r w:rsidRPr="00174135">
        <w:rPr>
          <w:rFonts w:ascii="Arial Narrow" w:hAnsi="Arial Narrow"/>
          <w:color w:val="auto"/>
          <w:sz w:val="22"/>
          <w:szCs w:val="22"/>
        </w:rPr>
        <w:tab/>
        <w:t>Po badaniu metodą przyspieszoną, wg PN-88/B-06250,</w:t>
      </w:r>
    </w:p>
    <w:p w14:paraId="5D915C57" w14:textId="77777777" w:rsidR="007967EE" w:rsidRPr="00174135" w:rsidRDefault="007967EE" w:rsidP="004B47E1">
      <w:pPr>
        <w:pStyle w:val="Akapitzlist"/>
        <w:widowControl/>
        <w:numPr>
          <w:ilvl w:val="1"/>
          <w:numId w:val="92"/>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próbka nie wykazuje pęknięć,</w:t>
      </w:r>
    </w:p>
    <w:p w14:paraId="2C904BA0" w14:textId="77777777" w:rsidR="007967EE" w:rsidRPr="00174135" w:rsidRDefault="007967EE" w:rsidP="004B47E1">
      <w:pPr>
        <w:pStyle w:val="Akapitzlist"/>
        <w:widowControl/>
        <w:numPr>
          <w:ilvl w:val="1"/>
          <w:numId w:val="93"/>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ubytek objętości betonu w postaci złuszczeń, odłamków i odprysków, nie przekracza w żadnej próbce wartości 0.05 cm</w:t>
      </w:r>
      <w:r w:rsidRPr="00174135">
        <w:rPr>
          <w:rFonts w:ascii="Arial Narrow" w:hAnsi="Arial Narrow"/>
          <w:color w:val="auto"/>
          <w:sz w:val="22"/>
          <w:szCs w:val="22"/>
          <w:vertAlign w:val="superscript"/>
          <w:lang w:eastAsia="ar-SA"/>
        </w:rPr>
        <w:t>3</w:t>
      </w:r>
      <w:r w:rsidRPr="00174135">
        <w:rPr>
          <w:rFonts w:ascii="Arial Narrow" w:hAnsi="Arial Narrow"/>
          <w:color w:val="auto"/>
          <w:sz w:val="22"/>
          <w:szCs w:val="22"/>
          <w:lang w:eastAsia="ar-SA"/>
        </w:rPr>
        <w:t>/cm</w:t>
      </w:r>
      <w:r w:rsidRPr="00174135">
        <w:rPr>
          <w:rFonts w:ascii="Arial Narrow" w:hAnsi="Arial Narrow"/>
          <w:color w:val="auto"/>
          <w:sz w:val="22"/>
          <w:szCs w:val="22"/>
          <w:vertAlign w:val="superscript"/>
          <w:lang w:eastAsia="ar-SA"/>
        </w:rPr>
        <w:t>2</w:t>
      </w:r>
      <w:r w:rsidRPr="00174135">
        <w:rPr>
          <w:rFonts w:ascii="Arial Narrow" w:hAnsi="Arial Narrow"/>
          <w:color w:val="auto"/>
          <w:sz w:val="22"/>
          <w:szCs w:val="22"/>
          <w:lang w:eastAsia="ar-SA"/>
        </w:rPr>
        <w:t xml:space="preserve"> powierzchni zanurzonej w wodzie.</w:t>
      </w:r>
    </w:p>
    <w:p w14:paraId="36B200AF" w14:textId="77777777" w:rsidR="00805FEC" w:rsidRPr="00174135" w:rsidRDefault="00805FEC" w:rsidP="00805FEC">
      <w:pPr>
        <w:pStyle w:val="Akapitzlist"/>
        <w:widowControl/>
        <w:ind w:left="1440"/>
        <w:jc w:val="both"/>
        <w:rPr>
          <w:rFonts w:ascii="Arial Narrow" w:hAnsi="Arial Narrow"/>
          <w:color w:val="auto"/>
          <w:sz w:val="22"/>
          <w:szCs w:val="22"/>
          <w:lang w:eastAsia="ar-SA"/>
        </w:rPr>
      </w:pPr>
    </w:p>
    <w:p w14:paraId="65D0FEF5"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6.1.7.</w:t>
      </w:r>
      <w:r w:rsidRPr="00174135">
        <w:rPr>
          <w:rFonts w:ascii="Arial Narrow" w:hAnsi="Arial Narrow"/>
          <w:b/>
          <w:color w:val="auto"/>
          <w:sz w:val="22"/>
          <w:szCs w:val="22"/>
        </w:rPr>
        <w:tab/>
        <w:t>Sprawdzenie przepuszczalności wody przez beton</w:t>
      </w:r>
    </w:p>
    <w:p w14:paraId="1DD1DE7D" w14:textId="77777777" w:rsidR="00071B8B"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Sprawdzenie stopnia wodoszczelności betonu przeprowadza się na próbkach wykonanych w warunkach labora</w:t>
      </w:r>
      <w:r w:rsidRPr="00174135">
        <w:rPr>
          <w:rFonts w:ascii="Arial Narrow" w:hAnsi="Arial Narrow"/>
          <w:color w:val="auto"/>
          <w:sz w:val="22"/>
          <w:szCs w:val="22"/>
          <w:lang w:eastAsia="ar-SA"/>
        </w:rPr>
        <w:softHyphen/>
        <w:t>toryjnych podczas projektowania składu mieszanki betonowej oraz na próbkach pobieranych przy stanowisku betonowania zgodnie z planem kontroli, nie rzadziej jednak niż 1 raz na 5000 m</w:t>
      </w:r>
      <w:r w:rsidRPr="00174135">
        <w:rPr>
          <w:rFonts w:ascii="Arial Narrow" w:hAnsi="Arial Narrow"/>
          <w:color w:val="auto"/>
          <w:sz w:val="22"/>
          <w:szCs w:val="22"/>
          <w:vertAlign w:val="superscript"/>
          <w:lang w:eastAsia="ar-SA"/>
        </w:rPr>
        <w:t>3</w:t>
      </w:r>
      <w:r w:rsidRPr="00174135">
        <w:rPr>
          <w:rFonts w:ascii="Arial Narrow" w:hAnsi="Arial Narrow"/>
          <w:color w:val="auto"/>
          <w:sz w:val="22"/>
          <w:szCs w:val="22"/>
          <w:lang w:eastAsia="ar-SA"/>
        </w:rPr>
        <w:t xml:space="preserve"> betonu. Wymagany stopień wodoszczelności betonu W 8 jest osiągnięty, jeśli pod ciśnieniem wody 0.8 MPa w czterech na sześć próbek badanych zgodnie z PN-88/B-06250 nie stwierd</w:t>
      </w:r>
      <w:r w:rsidR="00D82E9F" w:rsidRPr="00174135">
        <w:rPr>
          <w:rFonts w:ascii="Arial Narrow" w:hAnsi="Arial Narrow"/>
          <w:color w:val="auto"/>
          <w:sz w:val="22"/>
          <w:szCs w:val="22"/>
          <w:lang w:eastAsia="ar-SA"/>
        </w:rPr>
        <w:t>za się oznak przesiąkania wody.</w:t>
      </w:r>
    </w:p>
    <w:p w14:paraId="175120F4"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6.1.8.</w:t>
      </w:r>
      <w:r w:rsidRPr="00174135">
        <w:rPr>
          <w:rFonts w:ascii="Arial Narrow" w:hAnsi="Arial Narrow"/>
          <w:b/>
          <w:color w:val="auto"/>
          <w:sz w:val="22"/>
          <w:szCs w:val="22"/>
        </w:rPr>
        <w:tab/>
        <w:t>Dokumentacja badań</w:t>
      </w:r>
    </w:p>
    <w:p w14:paraId="1E69E551"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Na wykonawcy robót spoczywa obowiązek zapewnienia wykonania badań laboratoryjnych (przez własne laboratoria lub na zlecenie), przewidzianych niniejszymi Specyfikacjami oraz gromadzenie, przechowywanie i okazywanie Inżynierowi wszystkich wyników badań dotyczących jakości betonu i stosowanych materiałów.</w:t>
      </w:r>
    </w:p>
    <w:p w14:paraId="5F8F2280"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93" w:name="_Toc396134814"/>
      <w:r w:rsidRPr="00174135">
        <w:rPr>
          <w:rFonts w:ascii="Arial Narrow" w:hAnsi="Arial Narrow"/>
          <w:sz w:val="22"/>
          <w:szCs w:val="22"/>
        </w:rPr>
        <w:t>6.2.</w:t>
      </w:r>
      <w:r w:rsidRPr="00174135">
        <w:rPr>
          <w:rFonts w:ascii="Arial Narrow" w:hAnsi="Arial Narrow"/>
          <w:sz w:val="22"/>
          <w:szCs w:val="22"/>
        </w:rPr>
        <w:tab/>
        <w:t>Badania i odbiory konstrukcji betonowych</w:t>
      </w:r>
      <w:bookmarkEnd w:id="93"/>
    </w:p>
    <w:p w14:paraId="112B6CAF" w14:textId="77777777" w:rsidR="007967EE" w:rsidRPr="00174135" w:rsidRDefault="007967EE" w:rsidP="004B47E1">
      <w:pPr>
        <w:pStyle w:val="Standardowywcity"/>
        <w:spacing w:before="240"/>
        <w:ind w:left="0"/>
        <w:jc w:val="both"/>
        <w:rPr>
          <w:rFonts w:ascii="Arial Narrow" w:hAnsi="Arial Narrow"/>
          <w:b/>
          <w:sz w:val="22"/>
          <w:szCs w:val="22"/>
          <w:lang w:val="pl-PL"/>
        </w:rPr>
      </w:pPr>
      <w:r w:rsidRPr="00174135">
        <w:rPr>
          <w:rFonts w:ascii="Arial Narrow" w:hAnsi="Arial Narrow"/>
          <w:b/>
          <w:sz w:val="22"/>
          <w:szCs w:val="22"/>
          <w:lang w:val="pl-PL"/>
        </w:rPr>
        <w:t>6.2.1.</w:t>
      </w:r>
      <w:r w:rsidRPr="00174135">
        <w:rPr>
          <w:rFonts w:ascii="Arial Narrow" w:hAnsi="Arial Narrow"/>
          <w:b/>
          <w:sz w:val="22"/>
          <w:szCs w:val="22"/>
          <w:lang w:val="pl-PL"/>
        </w:rPr>
        <w:tab/>
        <w:t>Badania w czasie budowy</w:t>
      </w:r>
    </w:p>
    <w:p w14:paraId="49F5236E"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Badania konstrukcji betonowych i żelbetowych w czasie wykonywania robót polegają na sprawdzeniu na bieżąco, w miarę postępu robót, jakości używanych materiałów i zgodności wykonywanych robót z rysunkami i obowiązującymi normami. Badania powinny objąć wszystkie etapy produkcji, a przede wszystkim takie roboty, które przy ostatecznym odbiorze nie będą widoczne, a jakość ich wykonania nie będzie mogła być sprawdzona. Wyniki badań oraz wnioski i zalecenia powinny być wpisane do dziennika budowy.</w:t>
      </w:r>
    </w:p>
    <w:p w14:paraId="5C5D1318" w14:textId="77777777" w:rsidR="007967EE" w:rsidRPr="00174135" w:rsidRDefault="007967EE" w:rsidP="004B47E1">
      <w:pPr>
        <w:ind w:firstLine="708"/>
        <w:jc w:val="both"/>
        <w:rPr>
          <w:rFonts w:ascii="Arial Narrow" w:hAnsi="Arial Narrow"/>
          <w:color w:val="auto"/>
          <w:sz w:val="22"/>
          <w:szCs w:val="22"/>
        </w:rPr>
      </w:pPr>
      <w:r w:rsidRPr="00174135">
        <w:rPr>
          <w:rFonts w:ascii="Arial Narrow" w:hAnsi="Arial Narrow"/>
          <w:color w:val="auto"/>
          <w:sz w:val="22"/>
          <w:szCs w:val="22"/>
        </w:rPr>
        <w:t>1.</w:t>
      </w:r>
      <w:r w:rsidRPr="00174135">
        <w:rPr>
          <w:rFonts w:ascii="Arial Narrow" w:hAnsi="Arial Narrow"/>
          <w:color w:val="auto"/>
          <w:sz w:val="22"/>
          <w:szCs w:val="22"/>
        </w:rPr>
        <w:tab/>
        <w:t>Sprawdzenie materiałów polega na stwierdzeniu, czy gatunki ich odpowiadają przewidzianym w dokumentacji technicznej i czy są zgodne ze świadectwami jakości i protokółami odbiorczymi.</w:t>
      </w:r>
    </w:p>
    <w:p w14:paraId="79B25B47" w14:textId="77777777" w:rsidR="007967EE" w:rsidRPr="00174135" w:rsidRDefault="007967EE" w:rsidP="004B47E1">
      <w:pPr>
        <w:ind w:firstLine="708"/>
        <w:jc w:val="both"/>
        <w:rPr>
          <w:rFonts w:ascii="Arial Narrow" w:hAnsi="Arial Narrow"/>
          <w:color w:val="auto"/>
          <w:sz w:val="22"/>
          <w:szCs w:val="22"/>
        </w:rPr>
      </w:pPr>
      <w:r w:rsidRPr="00174135">
        <w:rPr>
          <w:rFonts w:ascii="Arial Narrow" w:hAnsi="Arial Narrow"/>
          <w:color w:val="auto"/>
          <w:sz w:val="22"/>
          <w:szCs w:val="22"/>
        </w:rPr>
        <w:t>2.</w:t>
      </w:r>
      <w:r w:rsidRPr="00174135">
        <w:rPr>
          <w:rFonts w:ascii="Arial Narrow" w:hAnsi="Arial Narrow"/>
          <w:color w:val="auto"/>
          <w:sz w:val="22"/>
          <w:szCs w:val="22"/>
        </w:rPr>
        <w:tab/>
        <w:t>Sprawdzenie rusztowań wykonuje się przez bezpośredni pomiar taśmą, pionem, niwelatorem i porównanie z Rysunkami.</w:t>
      </w:r>
    </w:p>
    <w:p w14:paraId="4A64B1A5"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Badania polegają na stwierdzeniu :</w:t>
      </w:r>
    </w:p>
    <w:p w14:paraId="13FFF4B7" w14:textId="77777777" w:rsidR="007967EE" w:rsidRPr="00174135" w:rsidRDefault="007967EE" w:rsidP="004B47E1">
      <w:pPr>
        <w:pStyle w:val="Akapitzlist"/>
        <w:widowControl/>
        <w:numPr>
          <w:ilvl w:val="0"/>
          <w:numId w:val="88"/>
        </w:numPr>
        <w:jc w:val="both"/>
        <w:rPr>
          <w:rFonts w:ascii="Arial Narrow" w:hAnsi="Arial Narrow"/>
          <w:color w:val="auto"/>
          <w:sz w:val="22"/>
          <w:szCs w:val="22"/>
        </w:rPr>
      </w:pPr>
      <w:r w:rsidRPr="00174135">
        <w:rPr>
          <w:rFonts w:ascii="Arial Narrow" w:hAnsi="Arial Narrow"/>
          <w:color w:val="auto"/>
          <w:sz w:val="22"/>
          <w:szCs w:val="22"/>
        </w:rPr>
        <w:t>zgodności podstawowych wymiarów z rysunkami,</w:t>
      </w:r>
    </w:p>
    <w:p w14:paraId="5D5BC7ED" w14:textId="77777777" w:rsidR="007967EE" w:rsidRPr="00174135" w:rsidRDefault="007967EE" w:rsidP="004B47E1">
      <w:pPr>
        <w:pStyle w:val="Akapitzlist"/>
        <w:widowControl/>
        <w:numPr>
          <w:ilvl w:val="0"/>
          <w:numId w:val="88"/>
        </w:numPr>
        <w:jc w:val="both"/>
        <w:rPr>
          <w:rFonts w:ascii="Arial Narrow" w:hAnsi="Arial Narrow"/>
          <w:color w:val="auto"/>
          <w:sz w:val="22"/>
          <w:szCs w:val="22"/>
        </w:rPr>
      </w:pPr>
      <w:r w:rsidRPr="00174135">
        <w:rPr>
          <w:rFonts w:ascii="Arial Narrow" w:hAnsi="Arial Narrow"/>
          <w:color w:val="auto"/>
          <w:sz w:val="22"/>
          <w:szCs w:val="22"/>
        </w:rPr>
        <w:t>zachowaniu rzędnych oraz odchylenia od położenia poziomego i pionowego,</w:t>
      </w:r>
    </w:p>
    <w:p w14:paraId="2511B8D3" w14:textId="77777777" w:rsidR="007967EE" w:rsidRPr="00174135" w:rsidRDefault="007967EE" w:rsidP="004B47E1">
      <w:pPr>
        <w:pStyle w:val="Akapitzlist"/>
        <w:widowControl/>
        <w:numPr>
          <w:ilvl w:val="0"/>
          <w:numId w:val="88"/>
        </w:numPr>
        <w:jc w:val="both"/>
        <w:rPr>
          <w:rFonts w:ascii="Arial Narrow" w:hAnsi="Arial Narrow"/>
          <w:color w:val="auto"/>
          <w:sz w:val="22"/>
          <w:szCs w:val="22"/>
        </w:rPr>
      </w:pPr>
      <w:r w:rsidRPr="00174135">
        <w:rPr>
          <w:rFonts w:ascii="Arial Narrow" w:hAnsi="Arial Narrow"/>
          <w:color w:val="auto"/>
          <w:sz w:val="22"/>
          <w:szCs w:val="22"/>
        </w:rPr>
        <w:t>zgodności przekrojów poprzecznych elementów nośnych,</w:t>
      </w:r>
    </w:p>
    <w:p w14:paraId="33EC3571" w14:textId="77777777" w:rsidR="007967EE" w:rsidRPr="00174135" w:rsidRDefault="007967EE" w:rsidP="004B47E1">
      <w:pPr>
        <w:pStyle w:val="Akapitzlist"/>
        <w:widowControl/>
        <w:numPr>
          <w:ilvl w:val="0"/>
          <w:numId w:val="88"/>
        </w:numPr>
        <w:jc w:val="both"/>
        <w:rPr>
          <w:rFonts w:ascii="Arial Narrow" w:hAnsi="Arial Narrow"/>
          <w:color w:val="auto"/>
          <w:sz w:val="22"/>
          <w:szCs w:val="22"/>
        </w:rPr>
      </w:pPr>
      <w:r w:rsidRPr="00174135">
        <w:rPr>
          <w:rFonts w:ascii="Arial Narrow" w:hAnsi="Arial Narrow"/>
          <w:color w:val="auto"/>
          <w:sz w:val="22"/>
          <w:szCs w:val="22"/>
        </w:rPr>
        <w:t>wielkości podniesienia wykonawczego,</w:t>
      </w:r>
    </w:p>
    <w:p w14:paraId="07CB1223" w14:textId="77777777" w:rsidR="007967EE" w:rsidRPr="00174135" w:rsidRDefault="007967EE" w:rsidP="004B47E1">
      <w:pPr>
        <w:pStyle w:val="Standardowywcity"/>
        <w:numPr>
          <w:ilvl w:val="0"/>
          <w:numId w:val="88"/>
        </w:numPr>
        <w:jc w:val="both"/>
        <w:rPr>
          <w:rFonts w:ascii="Arial Narrow" w:hAnsi="Arial Narrow"/>
          <w:sz w:val="22"/>
          <w:szCs w:val="22"/>
          <w:lang w:val="pl-PL"/>
        </w:rPr>
      </w:pPr>
      <w:r w:rsidRPr="00174135">
        <w:rPr>
          <w:rFonts w:ascii="Arial Narrow" w:hAnsi="Arial Narrow"/>
          <w:sz w:val="22"/>
          <w:szCs w:val="22"/>
          <w:lang w:val="pl-PL"/>
        </w:rPr>
        <w:t>prawidłowości i dokładności połączeń między elementami.</w:t>
      </w:r>
    </w:p>
    <w:p w14:paraId="14837347" w14:textId="77777777" w:rsidR="007967EE" w:rsidRPr="00174135" w:rsidRDefault="007967EE" w:rsidP="004B47E1">
      <w:pPr>
        <w:pStyle w:val="Standardowywcity"/>
        <w:ind w:left="0"/>
        <w:jc w:val="both"/>
        <w:rPr>
          <w:rFonts w:ascii="Arial Narrow" w:hAnsi="Arial Narrow"/>
          <w:sz w:val="22"/>
          <w:szCs w:val="22"/>
          <w:lang w:val="pl-PL"/>
        </w:rPr>
      </w:pPr>
      <w:r w:rsidRPr="00174135">
        <w:rPr>
          <w:rFonts w:ascii="Arial Narrow" w:hAnsi="Arial Narrow"/>
          <w:sz w:val="22"/>
          <w:szCs w:val="22"/>
          <w:lang w:val="pl-PL"/>
        </w:rPr>
        <w:t>Sprawdzenie należy wykonać przez oględziny zewnętrzne połączeń i przez kontrolę dociągnięcia wszystkich śrub w konstrukcji.</w:t>
      </w:r>
    </w:p>
    <w:p w14:paraId="11EA24DE" w14:textId="77777777" w:rsidR="007967EE" w:rsidRPr="00174135" w:rsidRDefault="007967EE" w:rsidP="004B47E1">
      <w:pPr>
        <w:ind w:firstLine="708"/>
        <w:jc w:val="both"/>
        <w:rPr>
          <w:rFonts w:ascii="Arial Narrow" w:hAnsi="Arial Narrow"/>
          <w:color w:val="auto"/>
          <w:sz w:val="22"/>
          <w:szCs w:val="22"/>
        </w:rPr>
      </w:pPr>
      <w:r w:rsidRPr="00174135">
        <w:rPr>
          <w:rFonts w:ascii="Arial Narrow" w:hAnsi="Arial Narrow"/>
          <w:color w:val="auto"/>
          <w:sz w:val="22"/>
          <w:szCs w:val="22"/>
        </w:rPr>
        <w:t>3.</w:t>
      </w:r>
      <w:r w:rsidRPr="00174135">
        <w:rPr>
          <w:rFonts w:ascii="Arial Narrow" w:hAnsi="Arial Narrow"/>
          <w:color w:val="auto"/>
          <w:sz w:val="22"/>
          <w:szCs w:val="22"/>
        </w:rPr>
        <w:tab/>
        <w:t>Sprawdzenie deskowań wykonuje się przez bezpośredni pomiar taśmą, poziomicą, łatą i porównanie z rysunkami oraz PN-63/B-06251.</w:t>
      </w:r>
    </w:p>
    <w:p w14:paraId="5E95035B" w14:textId="77777777" w:rsidR="007967EE" w:rsidRPr="00174135" w:rsidRDefault="007967EE" w:rsidP="004B47E1">
      <w:pPr>
        <w:ind w:firstLine="708"/>
        <w:jc w:val="both"/>
        <w:rPr>
          <w:rFonts w:ascii="Arial Narrow" w:hAnsi="Arial Narrow"/>
          <w:color w:val="auto"/>
          <w:sz w:val="22"/>
          <w:szCs w:val="22"/>
        </w:rPr>
      </w:pPr>
      <w:r w:rsidRPr="00174135">
        <w:rPr>
          <w:rFonts w:ascii="Arial Narrow" w:hAnsi="Arial Narrow"/>
          <w:color w:val="auto"/>
          <w:sz w:val="22"/>
          <w:szCs w:val="22"/>
        </w:rPr>
        <w:t>4.</w:t>
      </w:r>
      <w:r w:rsidRPr="00174135">
        <w:rPr>
          <w:rFonts w:ascii="Arial Narrow" w:hAnsi="Arial Narrow"/>
          <w:color w:val="auto"/>
          <w:sz w:val="22"/>
          <w:szCs w:val="22"/>
        </w:rPr>
        <w:tab/>
        <w:t>Sprawdzenie zbrojenia wykonuje się przez bezpośredni pomiar taśmą, poziomicą, suwmiarką i porównanie z rysunkami oraz PN-63/B-06251.</w:t>
      </w:r>
    </w:p>
    <w:p w14:paraId="15AEA86E" w14:textId="77777777" w:rsidR="007967EE" w:rsidRPr="00174135" w:rsidRDefault="007967EE" w:rsidP="004B47E1">
      <w:pPr>
        <w:ind w:firstLine="708"/>
        <w:jc w:val="both"/>
        <w:rPr>
          <w:rFonts w:ascii="Arial Narrow" w:hAnsi="Arial Narrow"/>
          <w:color w:val="auto"/>
          <w:sz w:val="22"/>
          <w:szCs w:val="22"/>
        </w:rPr>
      </w:pPr>
      <w:r w:rsidRPr="00174135">
        <w:rPr>
          <w:rFonts w:ascii="Arial Narrow" w:hAnsi="Arial Narrow"/>
          <w:color w:val="auto"/>
          <w:sz w:val="22"/>
          <w:szCs w:val="22"/>
        </w:rPr>
        <w:t>5.</w:t>
      </w:r>
      <w:r w:rsidRPr="00174135">
        <w:rPr>
          <w:rFonts w:ascii="Arial Narrow" w:hAnsi="Arial Narrow"/>
          <w:color w:val="auto"/>
          <w:sz w:val="22"/>
          <w:szCs w:val="22"/>
        </w:rPr>
        <w:tab/>
        <w:t>Sprawdzenie robót betonowych wykonuje się wg PN-88/B-06250 i PN-63/B-06251.</w:t>
      </w:r>
    </w:p>
    <w:p w14:paraId="68804CCA" w14:textId="77777777" w:rsidR="007967EE" w:rsidRPr="00174135" w:rsidRDefault="007967EE" w:rsidP="004B47E1">
      <w:pPr>
        <w:ind w:firstLine="708"/>
        <w:jc w:val="both"/>
        <w:rPr>
          <w:rFonts w:ascii="Arial Narrow" w:hAnsi="Arial Narrow"/>
          <w:color w:val="auto"/>
          <w:sz w:val="22"/>
          <w:szCs w:val="22"/>
        </w:rPr>
      </w:pPr>
      <w:r w:rsidRPr="00174135">
        <w:rPr>
          <w:rFonts w:ascii="Arial Narrow" w:hAnsi="Arial Narrow"/>
          <w:color w:val="auto"/>
          <w:sz w:val="22"/>
          <w:szCs w:val="22"/>
        </w:rPr>
        <w:t xml:space="preserve">6. </w:t>
      </w:r>
      <w:r w:rsidRPr="00174135">
        <w:rPr>
          <w:rFonts w:ascii="Arial Narrow" w:hAnsi="Arial Narrow"/>
          <w:color w:val="auto"/>
          <w:sz w:val="22"/>
          <w:szCs w:val="22"/>
        </w:rPr>
        <w:tab/>
        <w:t>Badania powierzchni betonu pod kątem rys, pęknięć i raków.</w:t>
      </w:r>
    </w:p>
    <w:p w14:paraId="1D0ED081"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6.2.2.</w:t>
      </w:r>
      <w:r w:rsidRPr="00174135">
        <w:rPr>
          <w:rFonts w:ascii="Arial Narrow" w:hAnsi="Arial Narrow"/>
          <w:b/>
          <w:color w:val="auto"/>
          <w:sz w:val="22"/>
          <w:szCs w:val="22"/>
        </w:rPr>
        <w:tab/>
        <w:t>Badania po zakończeniu budowy</w:t>
      </w:r>
    </w:p>
    <w:p w14:paraId="5C61A6A6" w14:textId="77777777" w:rsidR="007967EE" w:rsidRPr="00174135" w:rsidRDefault="007967EE" w:rsidP="004B47E1">
      <w:pPr>
        <w:ind w:firstLine="708"/>
        <w:jc w:val="both"/>
        <w:rPr>
          <w:rFonts w:ascii="Arial Narrow" w:hAnsi="Arial Narrow"/>
          <w:color w:val="auto"/>
          <w:sz w:val="22"/>
          <w:szCs w:val="22"/>
        </w:rPr>
      </w:pPr>
      <w:r w:rsidRPr="00174135">
        <w:rPr>
          <w:rFonts w:ascii="Arial Narrow" w:hAnsi="Arial Narrow"/>
          <w:color w:val="auto"/>
          <w:sz w:val="22"/>
          <w:szCs w:val="22"/>
        </w:rPr>
        <w:t>1.</w:t>
      </w:r>
      <w:r w:rsidR="00D82E9F" w:rsidRPr="00174135">
        <w:rPr>
          <w:rFonts w:ascii="Arial Narrow" w:hAnsi="Arial Narrow"/>
          <w:color w:val="auto"/>
          <w:sz w:val="22"/>
          <w:szCs w:val="22"/>
        </w:rPr>
        <w:tab/>
      </w:r>
      <w:r w:rsidRPr="00174135">
        <w:rPr>
          <w:rFonts w:ascii="Arial Narrow" w:hAnsi="Arial Narrow"/>
          <w:color w:val="auto"/>
          <w:sz w:val="22"/>
          <w:szCs w:val="22"/>
        </w:rPr>
        <w:t xml:space="preserve">Sprawdzenie podstawowych wymiarów obiektu należy przeprowadzać przez wykonanie </w:t>
      </w:r>
      <w:r w:rsidRPr="00174135">
        <w:rPr>
          <w:rFonts w:ascii="Arial Narrow" w:hAnsi="Arial Narrow"/>
          <w:color w:val="auto"/>
          <w:sz w:val="22"/>
          <w:szCs w:val="22"/>
        </w:rPr>
        <w:lastRenderedPageBreak/>
        <w:t>pomiarów na zgodność z Rysunkami w zakresie:</w:t>
      </w:r>
    </w:p>
    <w:p w14:paraId="29431A94" w14:textId="77777777" w:rsidR="007967EE" w:rsidRPr="00174135" w:rsidRDefault="007967EE" w:rsidP="004B47E1">
      <w:pPr>
        <w:pStyle w:val="Akapitzlist"/>
        <w:widowControl/>
        <w:numPr>
          <w:ilvl w:val="1"/>
          <w:numId w:val="94"/>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podstawowych rzędnych nawierzchni oraz położenia osi obiektu,</w:t>
      </w:r>
    </w:p>
    <w:p w14:paraId="0E5F654D" w14:textId="77777777" w:rsidR="00D82E9F" w:rsidRPr="00174135" w:rsidRDefault="007967EE" w:rsidP="00D82E9F">
      <w:pPr>
        <w:pStyle w:val="Akapitzlist"/>
        <w:widowControl/>
        <w:numPr>
          <w:ilvl w:val="1"/>
          <w:numId w:val="95"/>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rozpiętości poszczególnych przęseł i długości całego obiektu.</w:t>
      </w:r>
    </w:p>
    <w:p w14:paraId="7CBE0406" w14:textId="77777777" w:rsidR="007967EE" w:rsidRPr="00174135" w:rsidRDefault="007967EE" w:rsidP="00D82E9F">
      <w:pPr>
        <w:pStyle w:val="Akapitzlist"/>
        <w:widowControl/>
        <w:ind w:left="0" w:firstLine="709"/>
        <w:jc w:val="both"/>
        <w:rPr>
          <w:rFonts w:ascii="Arial Narrow" w:hAnsi="Arial Narrow"/>
          <w:color w:val="auto"/>
          <w:sz w:val="22"/>
          <w:szCs w:val="22"/>
          <w:lang w:eastAsia="ar-SA"/>
        </w:rPr>
      </w:pPr>
      <w:r w:rsidRPr="00174135">
        <w:rPr>
          <w:rFonts w:ascii="Arial Narrow" w:hAnsi="Arial Narrow"/>
          <w:color w:val="auto"/>
          <w:sz w:val="22"/>
          <w:szCs w:val="22"/>
        </w:rPr>
        <w:t>2.</w:t>
      </w:r>
      <w:r w:rsidR="00D82E9F" w:rsidRPr="00174135">
        <w:rPr>
          <w:rFonts w:ascii="Arial Narrow" w:hAnsi="Arial Narrow"/>
          <w:color w:val="auto"/>
          <w:sz w:val="22"/>
          <w:szCs w:val="22"/>
        </w:rPr>
        <w:tab/>
      </w:r>
      <w:r w:rsidRPr="00174135">
        <w:rPr>
          <w:rFonts w:ascii="Arial Narrow" w:hAnsi="Arial Narrow"/>
          <w:color w:val="auto"/>
          <w:sz w:val="22"/>
          <w:szCs w:val="22"/>
        </w:rPr>
        <w:t>Sprawdzenie konstrukcji należy wykonać przez oględziny oraz kontrolę formalną dokumentów z badań prowadzonych w czasie budowy.</w:t>
      </w:r>
    </w:p>
    <w:p w14:paraId="20AD5E35" w14:textId="77777777" w:rsidR="007967EE" w:rsidRPr="00174135" w:rsidRDefault="007967EE" w:rsidP="004B47E1">
      <w:pPr>
        <w:spacing w:before="240"/>
        <w:jc w:val="both"/>
        <w:rPr>
          <w:rFonts w:ascii="Arial Narrow" w:hAnsi="Arial Narrow"/>
          <w:b/>
          <w:color w:val="auto"/>
          <w:sz w:val="22"/>
          <w:szCs w:val="22"/>
        </w:rPr>
      </w:pPr>
      <w:r w:rsidRPr="00174135">
        <w:rPr>
          <w:rFonts w:ascii="Arial Narrow" w:hAnsi="Arial Narrow"/>
          <w:b/>
          <w:color w:val="auto"/>
          <w:sz w:val="22"/>
          <w:szCs w:val="22"/>
        </w:rPr>
        <w:t>6.2.3.</w:t>
      </w:r>
      <w:r w:rsidRPr="00174135">
        <w:rPr>
          <w:rFonts w:ascii="Arial Narrow" w:hAnsi="Arial Narrow"/>
          <w:b/>
          <w:color w:val="auto"/>
          <w:sz w:val="22"/>
          <w:szCs w:val="22"/>
        </w:rPr>
        <w:tab/>
        <w:t>Badania dodatkowe</w:t>
      </w:r>
    </w:p>
    <w:p w14:paraId="3603CCD4"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Badania dodatkowe wykonuje się gdy co najmniej jedno badanie wykonywane w czasie budowy lub po jej zakończeniu dało wynik niezadowalający lub wątpliwy.</w:t>
      </w:r>
    </w:p>
    <w:p w14:paraId="4AD5B5FC" w14:textId="77777777" w:rsidR="007967EE" w:rsidRPr="00174135" w:rsidRDefault="007967EE" w:rsidP="004B47E1">
      <w:pPr>
        <w:pStyle w:val="Spistreci1"/>
        <w:spacing w:after="0"/>
        <w:rPr>
          <w:rFonts w:ascii="Arial Narrow" w:hAnsi="Arial Narrow"/>
          <w:color w:val="auto"/>
          <w:sz w:val="22"/>
          <w:szCs w:val="22"/>
        </w:rPr>
      </w:pPr>
      <w:r w:rsidRPr="00174135">
        <w:rPr>
          <w:rFonts w:ascii="Arial Narrow" w:hAnsi="Arial Narrow"/>
          <w:caps/>
          <w:color w:val="auto"/>
          <w:sz w:val="22"/>
          <w:szCs w:val="22"/>
        </w:rPr>
        <w:t xml:space="preserve">6.3. </w:t>
      </w:r>
      <w:r w:rsidR="00CD0945" w:rsidRPr="00174135">
        <w:rPr>
          <w:rFonts w:ascii="Arial Narrow" w:hAnsi="Arial Narrow"/>
          <w:color w:val="auto"/>
          <w:sz w:val="22"/>
          <w:szCs w:val="22"/>
        </w:rPr>
        <w:t>Tolerancje wykonania</w:t>
      </w:r>
      <w:r w:rsidRPr="00174135">
        <w:rPr>
          <w:rFonts w:ascii="Arial Narrow" w:hAnsi="Arial Narrow"/>
          <w:caps/>
          <w:color w:val="auto"/>
          <w:sz w:val="22"/>
          <w:szCs w:val="22"/>
        </w:rPr>
        <w:t xml:space="preserve"> </w:t>
      </w:r>
    </w:p>
    <w:p w14:paraId="03B35DA4"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Nie dopuszcza się pęknięć elementów konstrukcyjnych. Rysy skurczowe powierzchniowe dopuszcza się , pod warunkiem , że nie sięgają do zbrojenia. Pustki, raki, wykruszyny lub kawerny mogą pozostać, pod warunkiem , że nie występują na powierzchni większej niż 0,5% i zachowana jest wymagana otulina zbrojenia.</w:t>
      </w:r>
    </w:p>
    <w:p w14:paraId="131C0EEF"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Rzędne wierzchu betonu  +/- 1cm, równość powierzchni +/- 0,5cm. Wybrzuszenia nie większe od 2 mm, wgłębienia nie większe od 5mm.</w:t>
      </w:r>
    </w:p>
    <w:p w14:paraId="36759CB3"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p>
    <w:p w14:paraId="59094981" w14:textId="77777777" w:rsidR="007967EE" w:rsidRPr="00174135" w:rsidRDefault="007967EE" w:rsidP="004B47E1">
      <w:pPr>
        <w:pStyle w:val="Akapitzlist"/>
        <w:widowControl/>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JEDNOSTKA OBMIARU</w:t>
      </w:r>
    </w:p>
    <w:p w14:paraId="5455C8D5" w14:textId="77777777" w:rsidR="007967EE" w:rsidRPr="00174135" w:rsidRDefault="007967EE" w:rsidP="004B47E1">
      <w:pPr>
        <w:pStyle w:val="Standardowytekst"/>
        <w:rPr>
          <w:rFonts w:ascii="Arial Narrow" w:hAnsi="Arial Narrow"/>
          <w:sz w:val="22"/>
          <w:szCs w:val="22"/>
        </w:rPr>
      </w:pPr>
      <w:r w:rsidRPr="00174135">
        <w:rPr>
          <w:rFonts w:ascii="Arial Narrow" w:hAnsi="Arial Narrow"/>
          <w:sz w:val="22"/>
          <w:szCs w:val="22"/>
        </w:rPr>
        <w:t>Jednostka obmiarową jest m</w:t>
      </w:r>
      <w:r w:rsidRPr="00174135">
        <w:rPr>
          <w:rFonts w:ascii="Arial Narrow" w:hAnsi="Arial Narrow"/>
          <w:sz w:val="22"/>
          <w:szCs w:val="22"/>
          <w:vertAlign w:val="superscript"/>
        </w:rPr>
        <w:t>3</w:t>
      </w:r>
      <w:r w:rsidRPr="00174135">
        <w:rPr>
          <w:rFonts w:ascii="Arial Narrow" w:hAnsi="Arial Narrow"/>
          <w:sz w:val="22"/>
          <w:szCs w:val="22"/>
        </w:rPr>
        <w:t xml:space="preserve"> (metr sześcienny) konstrukcji betonowej lub żelbetowej.</w:t>
      </w:r>
    </w:p>
    <w:p w14:paraId="7A066D97"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p>
    <w:p w14:paraId="63A72E5E" w14:textId="77777777" w:rsidR="007967EE" w:rsidRPr="00174135" w:rsidRDefault="007967EE" w:rsidP="004B47E1">
      <w:pPr>
        <w:pStyle w:val="Akapitzlist"/>
        <w:widowControl/>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ODBIÓR ROBÓT</w:t>
      </w:r>
    </w:p>
    <w:p w14:paraId="1FAAB760"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Inspektor na podstawie zapisów w książce obmiarów i dzienniku budowy.</w:t>
      </w:r>
    </w:p>
    <w:p w14:paraId="73498E93"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a) Przejęcie Robót i Odcinków,</w:t>
      </w:r>
    </w:p>
    <w:p w14:paraId="67EFA026"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 Przejęcie części Robót,</w:t>
      </w:r>
    </w:p>
    <w:p w14:paraId="6EDFD0A8"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c) Świadectwo Wykonania.</w:t>
      </w:r>
    </w:p>
    <w:p w14:paraId="1B54AABB" w14:textId="77777777" w:rsidR="007967EE" w:rsidRPr="00174135" w:rsidRDefault="007967EE" w:rsidP="004B47E1">
      <w:pPr>
        <w:jc w:val="both"/>
        <w:rPr>
          <w:rFonts w:ascii="Arial Narrow" w:hAnsi="Arial Narrow"/>
          <w:color w:val="auto"/>
          <w:sz w:val="22"/>
          <w:szCs w:val="22"/>
          <w:lang w:eastAsia="ar-SA"/>
        </w:rPr>
      </w:pPr>
    </w:p>
    <w:p w14:paraId="1A26786A" w14:textId="77777777" w:rsidR="007967EE" w:rsidRPr="00174135" w:rsidRDefault="007967EE" w:rsidP="004B47E1">
      <w:pPr>
        <w:pStyle w:val="Nagwek1"/>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jc w:val="both"/>
        <w:rPr>
          <w:rFonts w:ascii="Arial Narrow" w:hAnsi="Arial Narrow"/>
          <w:b/>
          <w:sz w:val="22"/>
          <w:szCs w:val="22"/>
        </w:rPr>
      </w:pPr>
      <w:bookmarkStart w:id="94" w:name="_Toc396134815"/>
      <w:r w:rsidRPr="00174135">
        <w:rPr>
          <w:rFonts w:ascii="Arial Narrow" w:hAnsi="Arial Narrow"/>
          <w:b/>
          <w:sz w:val="22"/>
          <w:szCs w:val="22"/>
        </w:rPr>
        <w:t>PODSTAWA PŁATNOŚCI</w:t>
      </w:r>
      <w:bookmarkEnd w:id="94"/>
    </w:p>
    <w:p w14:paraId="50E641FD"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Podstawę i system płatności określać będzie umowa zawarta między Zamawiającym a Wykonawcą.</w:t>
      </w:r>
    </w:p>
    <w:p w14:paraId="2C7E6BB1"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Zaleca się formę rozliczenia ryczałtowego.</w:t>
      </w:r>
    </w:p>
    <w:p w14:paraId="08F6248B" w14:textId="77777777" w:rsidR="007967EE" w:rsidRPr="00174135" w:rsidRDefault="007967EE"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p>
    <w:p w14:paraId="65E4A7A9" w14:textId="77777777" w:rsidR="007967EE" w:rsidRPr="00174135" w:rsidRDefault="007967EE" w:rsidP="004B47E1">
      <w:pPr>
        <w:pStyle w:val="Akapitzlist"/>
        <w:widowControl/>
        <w:numPr>
          <w:ilvl w:val="0"/>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PRZEPISY ZWIĄZANE</w:t>
      </w:r>
    </w:p>
    <w:p w14:paraId="1000DCF5" w14:textId="77777777" w:rsidR="007967EE" w:rsidRPr="00174135" w:rsidRDefault="007967EE" w:rsidP="004B47E1">
      <w:pPr>
        <w:pStyle w:val="Nagwek4"/>
        <w:numPr>
          <w:ilvl w:val="3"/>
          <w:numId w:val="24"/>
        </w:numPr>
        <w:tabs>
          <w:tab w:val="left" w:pos="0"/>
        </w:tabs>
        <w:suppressAutoHyphens/>
        <w:spacing w:before="0" w:after="0"/>
        <w:jc w:val="both"/>
        <w:rPr>
          <w:rFonts w:ascii="Arial Narrow" w:hAnsi="Arial Narrow"/>
          <w:sz w:val="22"/>
          <w:szCs w:val="22"/>
        </w:rPr>
      </w:pPr>
      <w:bookmarkStart w:id="95" w:name="_Toc396134816"/>
      <w:r w:rsidRPr="00174135">
        <w:rPr>
          <w:rFonts w:ascii="Arial Narrow" w:hAnsi="Arial Narrow"/>
          <w:sz w:val="22"/>
          <w:szCs w:val="22"/>
        </w:rPr>
        <w:t>10.1.</w:t>
      </w:r>
      <w:r w:rsidRPr="00174135">
        <w:rPr>
          <w:rFonts w:ascii="Arial Narrow" w:hAnsi="Arial Narrow"/>
          <w:sz w:val="22"/>
          <w:szCs w:val="22"/>
        </w:rPr>
        <w:tab/>
        <w:t>Normy dotyczące betonu</w:t>
      </w:r>
      <w:bookmarkEnd w:id="95"/>
    </w:p>
    <w:p w14:paraId="0C295F53" w14:textId="77777777" w:rsidR="007967EE" w:rsidRPr="00174135" w:rsidRDefault="007967EE" w:rsidP="004B47E1">
      <w:pPr>
        <w:jc w:val="both"/>
        <w:rPr>
          <w:rFonts w:ascii="Arial Narrow" w:hAnsi="Arial Narrow"/>
          <w:color w:val="auto"/>
          <w:sz w:val="22"/>
          <w:szCs w:val="22"/>
        </w:rPr>
      </w:pPr>
      <w:r w:rsidRPr="00174135">
        <w:rPr>
          <w:rFonts w:ascii="Arial Narrow" w:hAnsi="Arial Narrow"/>
          <w:color w:val="auto"/>
          <w:sz w:val="22"/>
          <w:szCs w:val="22"/>
        </w:rPr>
        <w:t>PN-86/B-01300</w:t>
      </w:r>
      <w:r w:rsidRPr="00174135">
        <w:rPr>
          <w:rFonts w:ascii="Arial Narrow" w:hAnsi="Arial Narrow"/>
          <w:color w:val="auto"/>
          <w:sz w:val="22"/>
          <w:szCs w:val="22"/>
        </w:rPr>
        <w:tab/>
        <w:t xml:space="preserve">    Cementy. Terminy i określenia.</w:t>
      </w:r>
    </w:p>
    <w:p w14:paraId="2A3AAF19"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PN-88/B-04300</w:t>
      </w:r>
      <w:r w:rsidRPr="00174135">
        <w:rPr>
          <w:rFonts w:ascii="Arial Narrow" w:hAnsi="Arial Narrow"/>
          <w:color w:val="auto"/>
          <w:sz w:val="22"/>
          <w:szCs w:val="22"/>
          <w:lang w:eastAsia="ar-SA"/>
        </w:rPr>
        <w:tab/>
        <w:t xml:space="preserve">    Cement. Metody badań. Oznaczenia cech fizycznych.</w:t>
      </w:r>
    </w:p>
    <w:p w14:paraId="285C118C"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PN-76/B-06000</w:t>
      </w:r>
      <w:r w:rsidRPr="00174135">
        <w:rPr>
          <w:rFonts w:ascii="Arial Narrow" w:hAnsi="Arial Narrow"/>
          <w:color w:val="auto"/>
          <w:sz w:val="22"/>
          <w:szCs w:val="22"/>
          <w:lang w:eastAsia="ar-SA"/>
        </w:rPr>
        <w:tab/>
        <w:t xml:space="preserve">    Cement. Pobieranie i przygotowywanie próbek.</w:t>
      </w:r>
    </w:p>
    <w:p w14:paraId="6F19FBED"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PN-88/B-30000</w:t>
      </w:r>
      <w:r w:rsidRPr="00174135">
        <w:rPr>
          <w:rFonts w:ascii="Arial Narrow" w:hAnsi="Arial Narrow"/>
          <w:color w:val="auto"/>
          <w:sz w:val="22"/>
          <w:szCs w:val="22"/>
          <w:lang w:eastAsia="ar-SA"/>
        </w:rPr>
        <w:tab/>
        <w:t xml:space="preserve">    Cement portlandzki.</w:t>
      </w:r>
    </w:p>
    <w:p w14:paraId="52E2ABA8"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BN-88/6731-08</w:t>
      </w:r>
      <w:r w:rsidRPr="00174135">
        <w:rPr>
          <w:rFonts w:ascii="Arial Narrow" w:hAnsi="Arial Narrow"/>
          <w:color w:val="auto"/>
          <w:sz w:val="22"/>
          <w:szCs w:val="22"/>
          <w:lang w:eastAsia="ar-SA"/>
        </w:rPr>
        <w:tab/>
        <w:t xml:space="preserve">    Cement. Transport i przechowywanie.</w:t>
      </w:r>
    </w:p>
    <w:p w14:paraId="5CE02FE9"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PN-86/B-06712</w:t>
      </w:r>
      <w:r w:rsidRPr="00174135">
        <w:rPr>
          <w:rFonts w:ascii="Arial Narrow" w:hAnsi="Arial Narrow"/>
          <w:color w:val="auto"/>
          <w:sz w:val="22"/>
          <w:szCs w:val="22"/>
          <w:lang w:eastAsia="ar-SA"/>
        </w:rPr>
        <w:tab/>
        <w:t xml:space="preserve">    Kruszywa mineralne do betonu.</w:t>
      </w:r>
    </w:p>
    <w:p w14:paraId="1F9ADC5B"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PN-89/B-06714/01</w:t>
      </w:r>
      <w:r w:rsidRPr="00174135">
        <w:rPr>
          <w:rFonts w:ascii="Arial Narrow" w:hAnsi="Arial Narrow"/>
          <w:color w:val="auto"/>
          <w:sz w:val="22"/>
          <w:szCs w:val="22"/>
          <w:lang w:eastAsia="ar-SA"/>
        </w:rPr>
        <w:tab/>
        <w:t>Kruszywa mineralne. Badania. Podział, nazwy i określenie badań.</w:t>
      </w:r>
    </w:p>
    <w:p w14:paraId="13045951"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PN-76/B-06714/12</w:t>
      </w:r>
      <w:r w:rsidRPr="00174135">
        <w:rPr>
          <w:rFonts w:ascii="Arial Narrow" w:hAnsi="Arial Narrow"/>
          <w:color w:val="auto"/>
          <w:sz w:val="22"/>
          <w:szCs w:val="22"/>
          <w:lang w:eastAsia="ar-SA"/>
        </w:rPr>
        <w:tab/>
        <w:t>Kruszywa mineralne. Badania. Oznaczanie zawartości zanieczyszczeń obcych.</w:t>
      </w:r>
    </w:p>
    <w:p w14:paraId="28E32C21"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PN-78/B-06714/13</w:t>
      </w:r>
      <w:r w:rsidRPr="00174135">
        <w:rPr>
          <w:rFonts w:ascii="Arial Narrow" w:hAnsi="Arial Narrow"/>
          <w:color w:val="auto"/>
          <w:sz w:val="22"/>
          <w:szCs w:val="22"/>
          <w:lang w:eastAsia="ar-SA"/>
        </w:rPr>
        <w:tab/>
        <w:t>Kruszywa mineralne. Badania. Oznaczanie zawartości pyłów mineralnych.</w:t>
      </w:r>
    </w:p>
    <w:p w14:paraId="2E20AE34"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PN-78/B-06714/15</w:t>
      </w:r>
      <w:r w:rsidRPr="00174135">
        <w:rPr>
          <w:rFonts w:ascii="Arial Narrow" w:hAnsi="Arial Narrow"/>
          <w:color w:val="auto"/>
          <w:sz w:val="22"/>
          <w:szCs w:val="22"/>
          <w:lang w:eastAsia="ar-SA"/>
        </w:rPr>
        <w:tab/>
        <w:t>Kruszywa mineralne. Badania. Oznaczanie składu ziarnowego.</w:t>
      </w:r>
    </w:p>
    <w:p w14:paraId="36C7CDEB"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PN-78/B-06714/16</w:t>
      </w:r>
      <w:r w:rsidRPr="00174135">
        <w:rPr>
          <w:rFonts w:ascii="Arial Narrow" w:hAnsi="Arial Narrow"/>
          <w:color w:val="auto"/>
          <w:sz w:val="22"/>
          <w:szCs w:val="22"/>
          <w:lang w:eastAsia="ar-SA"/>
        </w:rPr>
        <w:tab/>
        <w:t>Kruszywa mineralne. Badania. Oznaczanie kształtu ziaren.</w:t>
      </w:r>
    </w:p>
    <w:p w14:paraId="2A337FB9"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PN-77/B-06714/17</w:t>
      </w:r>
      <w:r w:rsidRPr="00174135">
        <w:rPr>
          <w:rFonts w:ascii="Arial Narrow" w:hAnsi="Arial Narrow"/>
          <w:color w:val="auto"/>
          <w:sz w:val="22"/>
          <w:szCs w:val="22"/>
          <w:lang w:eastAsia="ar-SA"/>
        </w:rPr>
        <w:tab/>
        <w:t>Kruszywa mineralne. Badania. Oznaczanie wilgotności.</w:t>
      </w:r>
    </w:p>
    <w:p w14:paraId="14B79D66"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PN-77/B-06714/18</w:t>
      </w:r>
      <w:r w:rsidRPr="00174135">
        <w:rPr>
          <w:rFonts w:ascii="Arial Narrow" w:hAnsi="Arial Narrow"/>
          <w:color w:val="auto"/>
          <w:sz w:val="22"/>
          <w:szCs w:val="22"/>
          <w:lang w:eastAsia="ar-SA"/>
        </w:rPr>
        <w:tab/>
        <w:t>Kruszywa mineralne. Badania. Oznaczanie nasiąkliwości.</w:t>
      </w:r>
    </w:p>
    <w:p w14:paraId="631E0694"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PN-78/B-06714/19</w:t>
      </w:r>
      <w:r w:rsidRPr="00174135">
        <w:rPr>
          <w:rFonts w:ascii="Arial Narrow" w:hAnsi="Arial Narrow"/>
          <w:color w:val="auto"/>
          <w:sz w:val="22"/>
          <w:szCs w:val="22"/>
          <w:lang w:eastAsia="ar-SA"/>
        </w:rPr>
        <w:tab/>
        <w:t>Kruszywa mineralne. Badania. Oznaczanie mrozoodporności metodą bezpośrednią.</w:t>
      </w:r>
    </w:p>
    <w:p w14:paraId="11EF4245"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PN-78/B-06714/26</w:t>
      </w:r>
      <w:r w:rsidRPr="00174135">
        <w:rPr>
          <w:rFonts w:ascii="Arial Narrow" w:hAnsi="Arial Narrow"/>
          <w:color w:val="auto"/>
          <w:sz w:val="22"/>
          <w:szCs w:val="22"/>
          <w:lang w:eastAsia="ar-SA"/>
        </w:rPr>
        <w:tab/>
        <w:t>Kruszywa mineralne. Badania. Oznaczanie zawartości zanieczyszczeń organicznych.</w:t>
      </w:r>
    </w:p>
    <w:p w14:paraId="22CE1720"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PN-78/B-06714/28</w:t>
      </w:r>
      <w:r w:rsidRPr="00174135">
        <w:rPr>
          <w:rFonts w:ascii="Arial Narrow" w:hAnsi="Arial Narrow"/>
          <w:color w:val="auto"/>
          <w:sz w:val="22"/>
          <w:szCs w:val="22"/>
          <w:lang w:eastAsia="ar-SA"/>
        </w:rPr>
        <w:tab/>
        <w:t>Kruszywa mineralne. Badania. Oznaczanie zawartości siarki metodą bromową.</w:t>
      </w:r>
    </w:p>
    <w:p w14:paraId="5759FA18"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PN-78/B-06714/34</w:t>
      </w:r>
      <w:r w:rsidRPr="00174135">
        <w:rPr>
          <w:rFonts w:ascii="Arial Narrow" w:hAnsi="Arial Narrow"/>
          <w:color w:val="auto"/>
          <w:sz w:val="22"/>
          <w:szCs w:val="22"/>
          <w:lang w:eastAsia="ar-SA"/>
        </w:rPr>
        <w:tab/>
        <w:t>Kruszywa mineralne. Badania. Oznaczanie reaktywności alkalicznej.</w:t>
      </w:r>
    </w:p>
    <w:p w14:paraId="31DC51E5"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PN-78/B-06714/40</w:t>
      </w:r>
      <w:r w:rsidRPr="00174135">
        <w:rPr>
          <w:rFonts w:ascii="Arial Narrow" w:hAnsi="Arial Narrow"/>
          <w:color w:val="auto"/>
          <w:sz w:val="22"/>
          <w:szCs w:val="22"/>
          <w:lang w:eastAsia="ar-SA"/>
        </w:rPr>
        <w:tab/>
        <w:t>Kruszywa mineralne. Badania. Oznaczanie wytrzymałości na miażdżenie.</w:t>
      </w:r>
    </w:p>
    <w:p w14:paraId="6C3E9C99"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PN-87/B-06714/43</w:t>
      </w:r>
      <w:r w:rsidRPr="00174135">
        <w:rPr>
          <w:rFonts w:ascii="Arial Narrow" w:hAnsi="Arial Narrow"/>
          <w:color w:val="auto"/>
          <w:sz w:val="22"/>
          <w:szCs w:val="22"/>
          <w:lang w:eastAsia="ar-SA"/>
        </w:rPr>
        <w:tab/>
        <w:t xml:space="preserve">Kruszywa mineralne. Badania. Oznaczanie zawartości ziaren słabych. </w:t>
      </w:r>
    </w:p>
    <w:p w14:paraId="390A94B1"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BN-84/6774-02</w:t>
      </w:r>
      <w:r w:rsidRPr="00174135">
        <w:rPr>
          <w:rFonts w:ascii="Arial Narrow" w:hAnsi="Arial Narrow"/>
          <w:color w:val="auto"/>
          <w:sz w:val="22"/>
          <w:szCs w:val="22"/>
          <w:lang w:eastAsia="ar-SA"/>
        </w:rPr>
        <w:tab/>
        <w:t xml:space="preserve">    Kruszywa mineralne. Kruszywa kamienne łamane do nawierzchni drogowych.</w:t>
      </w:r>
    </w:p>
    <w:p w14:paraId="65F70E8F"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PN-87/B-06721</w:t>
      </w:r>
      <w:r w:rsidRPr="00174135">
        <w:rPr>
          <w:rFonts w:ascii="Arial Narrow" w:hAnsi="Arial Narrow"/>
          <w:color w:val="auto"/>
          <w:sz w:val="22"/>
          <w:szCs w:val="22"/>
          <w:lang w:eastAsia="ar-SA"/>
        </w:rPr>
        <w:tab/>
        <w:t xml:space="preserve">    Kruszywa mineralne. Pobieranie próbek.</w:t>
      </w:r>
    </w:p>
    <w:p w14:paraId="51F66FFF"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PN-88/B-32250</w:t>
      </w:r>
      <w:r w:rsidRPr="00174135">
        <w:rPr>
          <w:rFonts w:ascii="Arial Narrow" w:hAnsi="Arial Narrow"/>
          <w:color w:val="auto"/>
          <w:sz w:val="22"/>
          <w:szCs w:val="22"/>
          <w:lang w:eastAsia="ar-SA"/>
        </w:rPr>
        <w:tab/>
        <w:t xml:space="preserve">    Materiały budowlane. Woda do betonów i zapraw.</w:t>
      </w:r>
    </w:p>
    <w:p w14:paraId="763360A0"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lastRenderedPageBreak/>
        <w:t>PN-88/B-06250</w:t>
      </w:r>
      <w:r w:rsidRPr="00174135">
        <w:rPr>
          <w:rFonts w:ascii="Arial Narrow" w:hAnsi="Arial Narrow"/>
          <w:color w:val="auto"/>
          <w:sz w:val="22"/>
          <w:szCs w:val="22"/>
          <w:lang w:eastAsia="ar-SA"/>
        </w:rPr>
        <w:tab/>
        <w:t xml:space="preserve">    Beton zwykły.</w:t>
      </w:r>
    </w:p>
    <w:p w14:paraId="2C0ED5E8"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BN-73/6736-01</w:t>
      </w:r>
      <w:r w:rsidRPr="00174135">
        <w:rPr>
          <w:rFonts w:ascii="Arial Narrow" w:hAnsi="Arial Narrow"/>
          <w:color w:val="auto"/>
          <w:sz w:val="22"/>
          <w:szCs w:val="22"/>
          <w:lang w:eastAsia="ar-SA"/>
        </w:rPr>
        <w:tab/>
        <w:t xml:space="preserve">    Beton zwykły. Metody badań. Szybka ocena wytrzymałości na ściskanie.</w:t>
      </w:r>
    </w:p>
    <w:p w14:paraId="503101D1"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BN-78/6736-02</w:t>
      </w:r>
      <w:r w:rsidRPr="00174135">
        <w:rPr>
          <w:rFonts w:ascii="Arial Narrow" w:hAnsi="Arial Narrow"/>
          <w:color w:val="auto"/>
          <w:sz w:val="22"/>
          <w:szCs w:val="22"/>
          <w:lang w:eastAsia="ar-SA"/>
        </w:rPr>
        <w:tab/>
        <w:t xml:space="preserve">    Beton zwykły. Beton towarowy.</w:t>
      </w:r>
    </w:p>
    <w:p w14:paraId="031F9548"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BN-62/6738-05</w:t>
      </w:r>
      <w:r w:rsidRPr="00174135">
        <w:rPr>
          <w:rFonts w:ascii="Arial Narrow" w:hAnsi="Arial Narrow"/>
          <w:color w:val="auto"/>
          <w:sz w:val="22"/>
          <w:szCs w:val="22"/>
          <w:lang w:eastAsia="ar-SA"/>
        </w:rPr>
        <w:tab/>
        <w:t xml:space="preserve">    Beton hydrotechniczny. Badania betonu.</w:t>
      </w:r>
    </w:p>
    <w:p w14:paraId="6DAEA346"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BN-62/6738-06</w:t>
      </w:r>
      <w:r w:rsidRPr="00174135">
        <w:rPr>
          <w:rFonts w:ascii="Arial Narrow" w:hAnsi="Arial Narrow"/>
          <w:color w:val="auto"/>
          <w:sz w:val="22"/>
          <w:szCs w:val="22"/>
          <w:lang w:eastAsia="ar-SA"/>
        </w:rPr>
        <w:tab/>
        <w:t xml:space="preserve">    Beton hydrotechniczny Badania składników betonu.</w:t>
      </w:r>
    </w:p>
    <w:p w14:paraId="5FBAB682" w14:textId="77777777" w:rsidR="007967EE" w:rsidRPr="00174135" w:rsidRDefault="007967EE" w:rsidP="004B47E1">
      <w:pPr>
        <w:jc w:val="both"/>
        <w:rPr>
          <w:rFonts w:ascii="Arial Narrow" w:hAnsi="Arial Narrow"/>
          <w:color w:val="auto"/>
          <w:sz w:val="22"/>
          <w:szCs w:val="22"/>
          <w:lang w:eastAsia="ar-SA" w:bidi="ar-SA"/>
        </w:rPr>
      </w:pPr>
      <w:r w:rsidRPr="00174135">
        <w:rPr>
          <w:rFonts w:ascii="Arial Narrow" w:hAnsi="Arial Narrow"/>
          <w:color w:val="auto"/>
          <w:sz w:val="22"/>
          <w:szCs w:val="22"/>
          <w:lang w:eastAsia="ar-SA"/>
        </w:rPr>
        <w:t>BN-76/6722-04</w:t>
      </w:r>
      <w:r w:rsidRPr="00174135">
        <w:rPr>
          <w:rFonts w:ascii="Arial Narrow" w:hAnsi="Arial Narrow"/>
          <w:color w:val="auto"/>
          <w:sz w:val="22"/>
          <w:szCs w:val="22"/>
          <w:lang w:eastAsia="ar-SA"/>
        </w:rPr>
        <w:tab/>
        <w:t xml:space="preserve">    Kruszywo z keramzytu</w:t>
      </w:r>
    </w:p>
    <w:p w14:paraId="18F8705F"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96" w:name="_Toc396134817"/>
      <w:r w:rsidRPr="00174135">
        <w:rPr>
          <w:rFonts w:ascii="Arial Narrow" w:hAnsi="Arial Narrow"/>
          <w:sz w:val="22"/>
          <w:szCs w:val="22"/>
        </w:rPr>
        <w:t>10.2.</w:t>
      </w:r>
      <w:r w:rsidRPr="00174135">
        <w:rPr>
          <w:rFonts w:ascii="Arial Narrow" w:hAnsi="Arial Narrow"/>
          <w:sz w:val="22"/>
          <w:szCs w:val="22"/>
        </w:rPr>
        <w:tab/>
        <w:t>Normy dotyczące konstrukcji betonowych</w:t>
      </w:r>
      <w:bookmarkEnd w:id="96"/>
    </w:p>
    <w:p w14:paraId="0DFBA982"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PN-63/B-06251</w:t>
      </w:r>
      <w:r w:rsidRPr="00174135">
        <w:rPr>
          <w:rFonts w:ascii="Arial Narrow" w:hAnsi="Arial Narrow"/>
          <w:color w:val="auto"/>
          <w:sz w:val="22"/>
          <w:szCs w:val="22"/>
          <w:lang w:eastAsia="ar-SA"/>
        </w:rPr>
        <w:tab/>
        <w:t>Roboty betonowe i żelbetowe. Wymagania techniczne.</w:t>
      </w:r>
    </w:p>
    <w:p w14:paraId="0AA28E29"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PN-74/B-06261</w:t>
      </w:r>
      <w:r w:rsidRPr="00174135">
        <w:rPr>
          <w:rFonts w:ascii="Arial Narrow" w:hAnsi="Arial Narrow"/>
          <w:color w:val="auto"/>
          <w:sz w:val="22"/>
          <w:szCs w:val="22"/>
          <w:lang w:eastAsia="ar-SA"/>
        </w:rPr>
        <w:tab/>
        <w:t>Nieniszczące badania konstrukcji z betonu. Metoda ultradźwiękowa badania wytrzy</w:t>
      </w:r>
      <w:r w:rsidRPr="00174135">
        <w:rPr>
          <w:rFonts w:ascii="Arial Narrow" w:hAnsi="Arial Narrow"/>
          <w:color w:val="auto"/>
          <w:sz w:val="22"/>
          <w:szCs w:val="22"/>
          <w:lang w:eastAsia="ar-SA"/>
        </w:rPr>
        <w:softHyphen/>
        <w:t>małości betonu na ściskanie.</w:t>
      </w:r>
    </w:p>
    <w:p w14:paraId="19347BA3"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PN-74/B-06262</w:t>
      </w:r>
      <w:r w:rsidRPr="00174135">
        <w:rPr>
          <w:rFonts w:ascii="Arial Narrow" w:hAnsi="Arial Narrow"/>
          <w:color w:val="auto"/>
          <w:sz w:val="22"/>
          <w:szCs w:val="22"/>
          <w:lang w:eastAsia="ar-SA"/>
        </w:rPr>
        <w:tab/>
        <w:t>Nieniszczące badania konstrukcji z betonu. Metoda sklerometryczna badania wytrzy</w:t>
      </w:r>
      <w:r w:rsidRPr="00174135">
        <w:rPr>
          <w:rFonts w:ascii="Arial Narrow" w:hAnsi="Arial Narrow"/>
          <w:color w:val="auto"/>
          <w:sz w:val="22"/>
          <w:szCs w:val="22"/>
          <w:lang w:eastAsia="ar-SA"/>
        </w:rPr>
        <w:softHyphen/>
        <w:t>małości betonu na ściskanie za pomocą młotka Schmidta typu N.</w:t>
      </w:r>
    </w:p>
    <w:p w14:paraId="0D77CD4C" w14:textId="77777777" w:rsidR="00805FEC" w:rsidRPr="00174135" w:rsidRDefault="00805FEC" w:rsidP="004B47E1">
      <w:pPr>
        <w:jc w:val="both"/>
        <w:rPr>
          <w:rFonts w:ascii="Arial Narrow" w:hAnsi="Arial Narrow"/>
          <w:color w:val="auto"/>
          <w:sz w:val="22"/>
          <w:szCs w:val="22"/>
          <w:lang w:eastAsia="ar-SA" w:bidi="ar-SA"/>
        </w:rPr>
      </w:pPr>
    </w:p>
    <w:p w14:paraId="480B8F1C" w14:textId="77777777" w:rsidR="007967EE" w:rsidRPr="00174135" w:rsidRDefault="007967EE" w:rsidP="004B47E1">
      <w:pPr>
        <w:pStyle w:val="Nagwek4"/>
        <w:numPr>
          <w:ilvl w:val="3"/>
          <w:numId w:val="24"/>
        </w:numPr>
        <w:tabs>
          <w:tab w:val="left" w:pos="0"/>
        </w:tabs>
        <w:suppressAutoHyphens/>
        <w:spacing w:after="0"/>
        <w:jc w:val="both"/>
        <w:rPr>
          <w:rFonts w:ascii="Arial Narrow" w:hAnsi="Arial Narrow"/>
          <w:sz w:val="22"/>
          <w:szCs w:val="22"/>
        </w:rPr>
      </w:pPr>
      <w:bookmarkStart w:id="97" w:name="_Toc396134818"/>
      <w:r w:rsidRPr="00174135">
        <w:rPr>
          <w:rFonts w:ascii="Arial Narrow" w:hAnsi="Arial Narrow"/>
          <w:sz w:val="22"/>
          <w:szCs w:val="22"/>
        </w:rPr>
        <w:t>10.3.</w:t>
      </w:r>
      <w:r w:rsidRPr="00174135">
        <w:rPr>
          <w:rFonts w:ascii="Arial Narrow" w:hAnsi="Arial Narrow"/>
          <w:sz w:val="22"/>
          <w:szCs w:val="22"/>
        </w:rPr>
        <w:tab/>
        <w:t>Inne dokumenty</w:t>
      </w:r>
      <w:bookmarkEnd w:id="97"/>
    </w:p>
    <w:p w14:paraId="7E7E0F57"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[1] Wytyczne wykonania pielęgnacji świeżego betonu preparatem powłokowym "Betonal". IBDiM Warszawa 1984.</w:t>
      </w:r>
    </w:p>
    <w:p w14:paraId="451F8B92"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[2] Standardowa metodyka badań i techniczno-ekonomiczne kryteria oceny efektywność stosowania domieszek chemicznych do betonu (wytyczne). CEBET. Warszawa 1986.</w:t>
      </w:r>
    </w:p>
    <w:p w14:paraId="663A2964"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[3] Świadectwo dopuszczenia nr 323/84. Plastyfikator SK-1 ITB. ITB. Warszawa 1984.</w:t>
      </w:r>
    </w:p>
    <w:p w14:paraId="6052DADC"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[4] Instrukcja nr 237 stosowania do betonu środka uplastyczniającego "Klutan". ITB. Warszawa 1982.</w:t>
      </w:r>
    </w:p>
    <w:p w14:paraId="65A31B96"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[5] Świadectwo dopuszczenia do stosowania w budownictwie nr 563/85. Akcelbet 85. Akcelbett 85-6. Bezchlorkowe dodatki przyśpieszające twardnienie betonu. ITB. Warszawa 1986.</w:t>
      </w:r>
    </w:p>
    <w:p w14:paraId="3D663863"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[6] Międzynarodowe zalecenia obliczania i wykonywania konstrukcji z  betonu. Europejski Komitet Betonu. Arkady. Warszawa 1973.</w:t>
      </w:r>
    </w:p>
    <w:p w14:paraId="158E0137" w14:textId="77777777" w:rsidR="007967EE" w:rsidRPr="00174135" w:rsidRDefault="007967EE"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[7] PRN,MiJ. Eurokod 2. Projektowanie konstrukcji z betonu. Część 1. Reguły ogólne i reguły dla budynków. Tom I. Wersja Polska ENV 1992-1-1: 1991 (Tekst do pierwszej ankiety normalizacyjnej). ITB. Warszawa 1992.</w:t>
      </w:r>
    </w:p>
    <w:p w14:paraId="03D146E4" w14:textId="77777777" w:rsidR="00471086" w:rsidRPr="00174135" w:rsidRDefault="00471086" w:rsidP="00071B8B">
      <w:pPr>
        <w:widowControl/>
        <w:autoSpaceDE w:val="0"/>
        <w:autoSpaceDN w:val="0"/>
        <w:adjustRightInd w:val="0"/>
        <w:ind w:left="360"/>
        <w:jc w:val="center"/>
        <w:rPr>
          <w:rFonts w:ascii="Arial Narrow" w:hAnsi="Arial Narrow"/>
          <w:color w:val="auto"/>
          <w:sz w:val="22"/>
          <w:szCs w:val="22"/>
        </w:rPr>
      </w:pPr>
    </w:p>
    <w:p w14:paraId="0E995D3E" w14:textId="77777777" w:rsidR="00F90B08" w:rsidRPr="00174135" w:rsidRDefault="00F90B08" w:rsidP="00071B8B">
      <w:pPr>
        <w:widowControl/>
        <w:autoSpaceDE w:val="0"/>
        <w:autoSpaceDN w:val="0"/>
        <w:adjustRightInd w:val="0"/>
        <w:ind w:left="360"/>
        <w:jc w:val="center"/>
        <w:rPr>
          <w:rFonts w:ascii="Arial Narrow" w:hAnsi="Arial Narrow"/>
          <w:color w:val="auto"/>
          <w:sz w:val="22"/>
          <w:szCs w:val="22"/>
        </w:rPr>
      </w:pPr>
    </w:p>
    <w:p w14:paraId="2C9AC0C8" w14:textId="77777777" w:rsidR="00F90B08" w:rsidRPr="00174135" w:rsidRDefault="00F90B08" w:rsidP="00071B8B">
      <w:pPr>
        <w:widowControl/>
        <w:autoSpaceDE w:val="0"/>
        <w:autoSpaceDN w:val="0"/>
        <w:adjustRightInd w:val="0"/>
        <w:ind w:left="360"/>
        <w:jc w:val="center"/>
        <w:rPr>
          <w:rFonts w:ascii="Arial Narrow" w:hAnsi="Arial Narrow"/>
          <w:color w:val="auto"/>
          <w:sz w:val="22"/>
          <w:szCs w:val="22"/>
        </w:rPr>
      </w:pPr>
    </w:p>
    <w:p w14:paraId="47E28768" w14:textId="77777777" w:rsidR="00F90B08" w:rsidRPr="00174135" w:rsidRDefault="00F90B08" w:rsidP="00071B8B">
      <w:pPr>
        <w:jc w:val="center"/>
        <w:rPr>
          <w:rFonts w:ascii="Arial Narrow" w:hAnsi="Arial Narrow"/>
          <w:b/>
          <w:i/>
          <w:color w:val="auto"/>
          <w:sz w:val="22"/>
          <w:szCs w:val="22"/>
          <w:u w:val="single"/>
        </w:rPr>
      </w:pPr>
    </w:p>
    <w:p w14:paraId="587176F3" w14:textId="77777777" w:rsidR="00F90B08" w:rsidRPr="00174135" w:rsidRDefault="00F90B08" w:rsidP="00071B8B">
      <w:pPr>
        <w:jc w:val="center"/>
        <w:rPr>
          <w:rFonts w:ascii="Arial Narrow" w:hAnsi="Arial Narrow"/>
          <w:b/>
          <w:i/>
          <w:color w:val="auto"/>
          <w:sz w:val="22"/>
          <w:szCs w:val="22"/>
          <w:u w:val="single"/>
        </w:rPr>
      </w:pPr>
    </w:p>
    <w:p w14:paraId="13ED1DC6" w14:textId="77777777" w:rsidR="00F90B08" w:rsidRPr="00174135" w:rsidRDefault="00F90B08" w:rsidP="00071B8B">
      <w:pPr>
        <w:jc w:val="center"/>
        <w:rPr>
          <w:rFonts w:ascii="Arial Narrow" w:hAnsi="Arial Narrow"/>
          <w:b/>
          <w:i/>
          <w:color w:val="auto"/>
          <w:sz w:val="22"/>
          <w:szCs w:val="22"/>
          <w:u w:val="single"/>
        </w:rPr>
      </w:pPr>
    </w:p>
    <w:p w14:paraId="0A9BF213" w14:textId="77777777" w:rsidR="00F90B08" w:rsidRPr="00174135" w:rsidRDefault="00F90B08" w:rsidP="00071B8B">
      <w:pPr>
        <w:jc w:val="center"/>
        <w:rPr>
          <w:rFonts w:ascii="Arial Narrow" w:hAnsi="Arial Narrow"/>
          <w:b/>
          <w:i/>
          <w:color w:val="auto"/>
          <w:sz w:val="22"/>
          <w:szCs w:val="22"/>
          <w:u w:val="single"/>
        </w:rPr>
      </w:pPr>
    </w:p>
    <w:p w14:paraId="1BA27EC6" w14:textId="77777777" w:rsidR="00F90B08" w:rsidRPr="00174135" w:rsidRDefault="00F90B08" w:rsidP="00071B8B">
      <w:pPr>
        <w:jc w:val="center"/>
        <w:rPr>
          <w:rFonts w:ascii="Arial Narrow" w:hAnsi="Arial Narrow"/>
          <w:b/>
          <w:i/>
          <w:color w:val="auto"/>
          <w:sz w:val="22"/>
          <w:szCs w:val="22"/>
          <w:u w:val="single"/>
        </w:rPr>
      </w:pPr>
    </w:p>
    <w:p w14:paraId="43E62A6D" w14:textId="77777777" w:rsidR="00F90B08" w:rsidRPr="00174135" w:rsidRDefault="00F90B08" w:rsidP="00071B8B">
      <w:pPr>
        <w:jc w:val="center"/>
        <w:rPr>
          <w:rFonts w:ascii="Arial Narrow" w:hAnsi="Arial Narrow"/>
          <w:b/>
          <w:i/>
          <w:color w:val="auto"/>
          <w:sz w:val="22"/>
          <w:szCs w:val="22"/>
          <w:u w:val="single"/>
        </w:rPr>
      </w:pPr>
    </w:p>
    <w:p w14:paraId="6FF66FC9" w14:textId="77777777" w:rsidR="00F90B08" w:rsidRPr="00174135" w:rsidRDefault="00F90B08" w:rsidP="00071B8B">
      <w:pPr>
        <w:jc w:val="center"/>
        <w:rPr>
          <w:rFonts w:ascii="Arial Narrow" w:hAnsi="Arial Narrow"/>
          <w:b/>
          <w:i/>
          <w:color w:val="auto"/>
          <w:sz w:val="22"/>
          <w:szCs w:val="22"/>
          <w:u w:val="single"/>
        </w:rPr>
      </w:pPr>
    </w:p>
    <w:p w14:paraId="5C2B6A34" w14:textId="77777777" w:rsidR="00F90B08" w:rsidRPr="00174135" w:rsidRDefault="00F90B08" w:rsidP="00071B8B">
      <w:pPr>
        <w:jc w:val="center"/>
        <w:rPr>
          <w:rFonts w:ascii="Arial Narrow" w:hAnsi="Arial Narrow"/>
          <w:b/>
          <w:i/>
          <w:color w:val="auto"/>
          <w:sz w:val="22"/>
          <w:szCs w:val="22"/>
          <w:u w:val="single"/>
        </w:rPr>
      </w:pPr>
    </w:p>
    <w:p w14:paraId="08963438" w14:textId="77777777" w:rsidR="00F90B08" w:rsidRPr="00174135" w:rsidRDefault="00F90B08" w:rsidP="00071B8B">
      <w:pPr>
        <w:jc w:val="center"/>
        <w:rPr>
          <w:rFonts w:ascii="Arial Narrow" w:hAnsi="Arial Narrow"/>
          <w:b/>
          <w:i/>
          <w:color w:val="auto"/>
          <w:sz w:val="22"/>
          <w:szCs w:val="22"/>
          <w:u w:val="single"/>
        </w:rPr>
      </w:pPr>
    </w:p>
    <w:p w14:paraId="055E0E55" w14:textId="77777777" w:rsidR="00F90B08" w:rsidRPr="00174135" w:rsidRDefault="00F90B08" w:rsidP="00071B8B">
      <w:pPr>
        <w:jc w:val="center"/>
        <w:rPr>
          <w:rFonts w:ascii="Arial Narrow" w:hAnsi="Arial Narrow"/>
          <w:b/>
          <w:i/>
          <w:color w:val="auto"/>
          <w:sz w:val="22"/>
          <w:szCs w:val="22"/>
          <w:u w:val="single"/>
        </w:rPr>
      </w:pPr>
    </w:p>
    <w:p w14:paraId="04587905" w14:textId="77777777" w:rsidR="00F90B08" w:rsidRPr="00174135" w:rsidRDefault="00F90B08" w:rsidP="00071B8B">
      <w:pPr>
        <w:jc w:val="center"/>
        <w:rPr>
          <w:rFonts w:ascii="Arial Narrow" w:hAnsi="Arial Narrow"/>
          <w:b/>
          <w:i/>
          <w:color w:val="auto"/>
          <w:sz w:val="22"/>
          <w:szCs w:val="22"/>
          <w:u w:val="single"/>
        </w:rPr>
      </w:pPr>
    </w:p>
    <w:p w14:paraId="512779C0" w14:textId="77777777" w:rsidR="00F90B08" w:rsidRPr="00174135" w:rsidRDefault="00F90B08" w:rsidP="00071B8B">
      <w:pPr>
        <w:jc w:val="center"/>
        <w:rPr>
          <w:rFonts w:ascii="Arial Narrow" w:hAnsi="Arial Narrow"/>
          <w:b/>
          <w:i/>
          <w:color w:val="auto"/>
          <w:sz w:val="22"/>
          <w:szCs w:val="22"/>
          <w:u w:val="single"/>
        </w:rPr>
      </w:pPr>
    </w:p>
    <w:p w14:paraId="727698C8" w14:textId="77777777" w:rsidR="00F90B08" w:rsidRPr="00174135" w:rsidRDefault="00F90B08" w:rsidP="00071B8B">
      <w:pPr>
        <w:jc w:val="center"/>
        <w:rPr>
          <w:rFonts w:ascii="Arial Narrow" w:hAnsi="Arial Narrow"/>
          <w:b/>
          <w:i/>
          <w:color w:val="auto"/>
          <w:sz w:val="22"/>
          <w:szCs w:val="22"/>
          <w:u w:val="single"/>
        </w:rPr>
      </w:pPr>
    </w:p>
    <w:p w14:paraId="4AD02F49" w14:textId="77777777" w:rsidR="00F90B08" w:rsidRPr="00174135" w:rsidRDefault="00F90B08" w:rsidP="00071B8B">
      <w:pPr>
        <w:jc w:val="center"/>
        <w:rPr>
          <w:rFonts w:ascii="Arial Narrow" w:hAnsi="Arial Narrow"/>
          <w:b/>
          <w:i/>
          <w:color w:val="auto"/>
          <w:sz w:val="22"/>
          <w:szCs w:val="22"/>
          <w:u w:val="single"/>
        </w:rPr>
      </w:pPr>
    </w:p>
    <w:p w14:paraId="2FB2DC76" w14:textId="77777777" w:rsidR="00F90B08" w:rsidRPr="00174135" w:rsidRDefault="00F90B08" w:rsidP="00071B8B">
      <w:pPr>
        <w:jc w:val="center"/>
        <w:rPr>
          <w:rFonts w:ascii="Arial Narrow" w:hAnsi="Arial Narrow"/>
          <w:b/>
          <w:i/>
          <w:color w:val="auto"/>
          <w:sz w:val="22"/>
          <w:szCs w:val="22"/>
          <w:u w:val="single"/>
        </w:rPr>
      </w:pPr>
    </w:p>
    <w:p w14:paraId="7BC065A4" w14:textId="77777777" w:rsidR="00F90B08" w:rsidRPr="00174135" w:rsidRDefault="00F90B08" w:rsidP="00071B8B">
      <w:pPr>
        <w:jc w:val="center"/>
        <w:rPr>
          <w:rFonts w:ascii="Arial Narrow" w:hAnsi="Arial Narrow"/>
          <w:b/>
          <w:i/>
          <w:color w:val="auto"/>
          <w:sz w:val="22"/>
          <w:szCs w:val="22"/>
          <w:u w:val="single"/>
        </w:rPr>
      </w:pPr>
    </w:p>
    <w:p w14:paraId="1F084F6C" w14:textId="77777777" w:rsidR="00F90B08" w:rsidRPr="00174135" w:rsidRDefault="00F90B08" w:rsidP="00071B8B">
      <w:pPr>
        <w:jc w:val="center"/>
        <w:rPr>
          <w:rFonts w:ascii="Arial Narrow" w:hAnsi="Arial Narrow"/>
          <w:b/>
          <w:i/>
          <w:color w:val="auto"/>
          <w:sz w:val="22"/>
          <w:szCs w:val="22"/>
          <w:u w:val="single"/>
        </w:rPr>
      </w:pPr>
    </w:p>
    <w:p w14:paraId="1CDBAC0B" w14:textId="77777777" w:rsidR="00F90B08" w:rsidRPr="00174135" w:rsidRDefault="00F90B08" w:rsidP="00071B8B">
      <w:pPr>
        <w:jc w:val="center"/>
        <w:rPr>
          <w:rFonts w:ascii="Arial Narrow" w:hAnsi="Arial Narrow"/>
          <w:b/>
          <w:i/>
          <w:color w:val="auto"/>
          <w:sz w:val="22"/>
          <w:szCs w:val="22"/>
          <w:u w:val="single"/>
        </w:rPr>
      </w:pPr>
    </w:p>
    <w:p w14:paraId="3263D240" w14:textId="77777777" w:rsidR="00F90B08" w:rsidRPr="00174135" w:rsidRDefault="00F90B08" w:rsidP="00071B8B">
      <w:pPr>
        <w:jc w:val="center"/>
        <w:rPr>
          <w:rFonts w:ascii="Arial Narrow" w:hAnsi="Arial Narrow"/>
          <w:b/>
          <w:i/>
          <w:color w:val="auto"/>
          <w:sz w:val="22"/>
          <w:szCs w:val="22"/>
          <w:u w:val="single"/>
        </w:rPr>
      </w:pPr>
    </w:p>
    <w:p w14:paraId="3A85BA31" w14:textId="77777777" w:rsidR="00F90B08" w:rsidRPr="00174135" w:rsidRDefault="00F90B08" w:rsidP="00071B8B">
      <w:pPr>
        <w:jc w:val="center"/>
        <w:rPr>
          <w:rFonts w:ascii="Arial Narrow" w:hAnsi="Arial Narrow"/>
          <w:b/>
          <w:i/>
          <w:color w:val="auto"/>
          <w:sz w:val="22"/>
          <w:szCs w:val="22"/>
          <w:u w:val="single"/>
        </w:rPr>
      </w:pPr>
    </w:p>
    <w:p w14:paraId="3744B494" w14:textId="77777777" w:rsidR="00F90B08" w:rsidRPr="00174135" w:rsidRDefault="00F90B08" w:rsidP="00071B8B">
      <w:pPr>
        <w:jc w:val="center"/>
        <w:rPr>
          <w:rFonts w:ascii="Arial Narrow" w:hAnsi="Arial Narrow"/>
          <w:b/>
          <w:i/>
          <w:color w:val="auto"/>
          <w:sz w:val="22"/>
          <w:szCs w:val="22"/>
          <w:u w:val="single"/>
        </w:rPr>
      </w:pPr>
    </w:p>
    <w:p w14:paraId="61D0763E" w14:textId="77777777" w:rsidR="00F90B08" w:rsidRPr="00174135" w:rsidRDefault="00F90B08" w:rsidP="00071B8B">
      <w:pPr>
        <w:jc w:val="center"/>
        <w:rPr>
          <w:rFonts w:ascii="Arial Narrow" w:hAnsi="Arial Narrow"/>
          <w:b/>
          <w:i/>
          <w:color w:val="auto"/>
          <w:sz w:val="22"/>
          <w:szCs w:val="22"/>
          <w:u w:val="single"/>
        </w:rPr>
      </w:pPr>
    </w:p>
    <w:p w14:paraId="1555189E" w14:textId="77777777" w:rsidR="00F90B08" w:rsidRPr="00174135" w:rsidRDefault="00F90B08" w:rsidP="00071B8B">
      <w:pPr>
        <w:jc w:val="center"/>
        <w:rPr>
          <w:rFonts w:ascii="Arial Narrow" w:hAnsi="Arial Narrow"/>
          <w:b/>
          <w:i/>
          <w:color w:val="auto"/>
          <w:sz w:val="22"/>
          <w:szCs w:val="22"/>
          <w:u w:val="single"/>
        </w:rPr>
      </w:pPr>
    </w:p>
    <w:p w14:paraId="7C9E350B" w14:textId="77777777" w:rsidR="00F90B08" w:rsidRPr="00174135" w:rsidRDefault="00F90B08" w:rsidP="00071B8B">
      <w:pPr>
        <w:jc w:val="center"/>
        <w:rPr>
          <w:rFonts w:ascii="Arial Narrow" w:hAnsi="Arial Narrow"/>
          <w:b/>
          <w:i/>
          <w:color w:val="auto"/>
          <w:sz w:val="22"/>
          <w:szCs w:val="22"/>
          <w:u w:val="single"/>
        </w:rPr>
      </w:pPr>
    </w:p>
    <w:p w14:paraId="5C65EA6B" w14:textId="77777777" w:rsidR="00F90B08" w:rsidRPr="00174135" w:rsidRDefault="00F90B08" w:rsidP="00071B8B">
      <w:pPr>
        <w:jc w:val="center"/>
        <w:rPr>
          <w:rFonts w:ascii="Arial Narrow" w:hAnsi="Arial Narrow"/>
          <w:b/>
          <w:i/>
          <w:color w:val="auto"/>
          <w:sz w:val="22"/>
          <w:szCs w:val="22"/>
          <w:u w:val="single"/>
        </w:rPr>
      </w:pPr>
    </w:p>
    <w:p w14:paraId="4CDEFBCA" w14:textId="77777777" w:rsidR="00F90B08" w:rsidRPr="00174135" w:rsidRDefault="00F90B08" w:rsidP="00071B8B">
      <w:pPr>
        <w:jc w:val="center"/>
        <w:rPr>
          <w:rFonts w:ascii="Arial Narrow" w:hAnsi="Arial Narrow"/>
          <w:b/>
          <w:i/>
          <w:color w:val="auto"/>
          <w:sz w:val="22"/>
          <w:szCs w:val="22"/>
          <w:u w:val="single"/>
        </w:rPr>
      </w:pPr>
    </w:p>
    <w:p w14:paraId="216E43F5" w14:textId="77777777" w:rsidR="00F90B08" w:rsidRPr="00174135" w:rsidRDefault="00F90B08" w:rsidP="00071B8B">
      <w:pPr>
        <w:jc w:val="center"/>
        <w:rPr>
          <w:rFonts w:ascii="Arial Narrow" w:hAnsi="Arial Narrow"/>
          <w:b/>
          <w:i/>
          <w:color w:val="auto"/>
          <w:sz w:val="22"/>
          <w:szCs w:val="22"/>
          <w:u w:val="single"/>
        </w:rPr>
      </w:pPr>
    </w:p>
    <w:p w14:paraId="1E31E419" w14:textId="77777777" w:rsidR="00F90B08" w:rsidRPr="00174135" w:rsidRDefault="00F90B08" w:rsidP="00071B8B">
      <w:pPr>
        <w:jc w:val="center"/>
        <w:rPr>
          <w:rFonts w:ascii="Arial Narrow" w:hAnsi="Arial Narrow"/>
          <w:b/>
          <w:i/>
          <w:color w:val="auto"/>
          <w:sz w:val="22"/>
          <w:szCs w:val="22"/>
          <w:u w:val="single"/>
        </w:rPr>
      </w:pPr>
    </w:p>
    <w:p w14:paraId="7B08619B" w14:textId="77777777" w:rsidR="00F90B08" w:rsidRPr="00174135" w:rsidRDefault="00F90B08" w:rsidP="00071B8B">
      <w:pPr>
        <w:jc w:val="center"/>
        <w:rPr>
          <w:rFonts w:ascii="Arial Narrow" w:hAnsi="Arial Narrow"/>
          <w:b/>
          <w:i/>
          <w:color w:val="auto"/>
          <w:sz w:val="22"/>
          <w:szCs w:val="22"/>
          <w:u w:val="single"/>
        </w:rPr>
      </w:pPr>
    </w:p>
    <w:p w14:paraId="0B955EF0" w14:textId="77777777" w:rsidR="00F90B08" w:rsidRPr="00174135" w:rsidRDefault="00F90B08" w:rsidP="00071B8B">
      <w:pPr>
        <w:jc w:val="center"/>
        <w:rPr>
          <w:rFonts w:ascii="Arial Narrow" w:hAnsi="Arial Narrow"/>
          <w:b/>
          <w:i/>
          <w:color w:val="auto"/>
          <w:sz w:val="22"/>
          <w:szCs w:val="22"/>
          <w:u w:val="single"/>
        </w:rPr>
      </w:pPr>
    </w:p>
    <w:p w14:paraId="7C67D8C1" w14:textId="77777777" w:rsidR="00F90B08" w:rsidRPr="00174135" w:rsidRDefault="00F90B08" w:rsidP="00071B8B">
      <w:pPr>
        <w:widowControl/>
        <w:autoSpaceDE w:val="0"/>
        <w:autoSpaceDN w:val="0"/>
        <w:adjustRightInd w:val="0"/>
        <w:jc w:val="center"/>
        <w:rPr>
          <w:rFonts w:ascii="Arial Narrow" w:eastAsia="Times New Roman" w:hAnsi="Arial Narrow" w:cs="Times New Roman"/>
          <w:b/>
          <w:bCs/>
          <w:color w:val="auto"/>
          <w:sz w:val="22"/>
          <w:szCs w:val="22"/>
        </w:rPr>
      </w:pPr>
    </w:p>
    <w:p w14:paraId="36F34D77"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2EEF90B1"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378EB490"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78B1BF1E"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55FDD4B0" w14:textId="77777777" w:rsidR="00F90B08" w:rsidRPr="00174135" w:rsidRDefault="00C14FB4" w:rsidP="004B47E1">
      <w:pPr>
        <w:widowControl/>
        <w:autoSpaceDE w:val="0"/>
        <w:autoSpaceDN w:val="0"/>
        <w:adjustRightInd w:val="0"/>
        <w:jc w:val="both"/>
        <w:rPr>
          <w:rFonts w:ascii="Arial Narrow" w:eastAsia="Times New Roman" w:hAnsi="Arial Narrow" w:cs="Times New Roman"/>
          <w:b/>
          <w:bCs/>
          <w:color w:val="auto"/>
          <w:sz w:val="22"/>
          <w:szCs w:val="22"/>
        </w:rPr>
      </w:pPr>
      <w:r w:rsidRPr="00174135">
        <w:rPr>
          <w:rFonts w:ascii="Arial Narrow" w:eastAsia="Times New Roman" w:hAnsi="Arial Narrow" w:cs="Times New Roman"/>
          <w:b/>
          <w:bCs/>
          <w:color w:val="auto"/>
          <w:sz w:val="22"/>
          <w:szCs w:val="22"/>
        </w:rPr>
        <w:br w:type="column"/>
      </w:r>
    </w:p>
    <w:p w14:paraId="05D54845"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62423ADB"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21D8E1D1"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185BC4E0"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139C96D3"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7952E122"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7B93D64D"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71913909"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6B461237"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7A35C33C"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7B8FCD5A"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56C5FFF0"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04F878FA"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4B45B9AE"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4CF11E27"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591EA51E" w14:textId="77777777" w:rsidR="004B37BF" w:rsidRPr="00174135" w:rsidRDefault="004B37BF" w:rsidP="004B47E1">
      <w:pPr>
        <w:widowControl/>
        <w:autoSpaceDE w:val="0"/>
        <w:autoSpaceDN w:val="0"/>
        <w:adjustRightInd w:val="0"/>
        <w:jc w:val="both"/>
        <w:rPr>
          <w:rFonts w:ascii="Arial Narrow" w:eastAsia="Times New Roman" w:hAnsi="Arial Narrow" w:cs="Times New Roman"/>
          <w:b/>
          <w:bCs/>
          <w:color w:val="auto"/>
          <w:sz w:val="22"/>
          <w:szCs w:val="22"/>
        </w:rPr>
      </w:pPr>
    </w:p>
    <w:p w14:paraId="07B15FC5"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36"/>
          <w:szCs w:val="36"/>
        </w:rPr>
      </w:pPr>
    </w:p>
    <w:p w14:paraId="3AB3C350" w14:textId="77777777" w:rsidR="00F90B08" w:rsidRPr="00174135" w:rsidRDefault="00F90B08" w:rsidP="00071B8B">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SZCZEGÓŁOW</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1D589720" w14:textId="77777777" w:rsidR="00071B8B" w:rsidRPr="00174135" w:rsidRDefault="00071B8B" w:rsidP="00071B8B">
      <w:pPr>
        <w:widowControl/>
        <w:autoSpaceDE w:val="0"/>
        <w:autoSpaceDN w:val="0"/>
        <w:adjustRightInd w:val="0"/>
        <w:jc w:val="center"/>
        <w:rPr>
          <w:rFonts w:ascii="Arial Narrow" w:eastAsia="Times New Roman" w:hAnsi="Arial Narrow" w:cs="Times New Roman"/>
          <w:b/>
          <w:bCs/>
          <w:color w:val="auto"/>
          <w:sz w:val="36"/>
          <w:szCs w:val="36"/>
        </w:rPr>
      </w:pPr>
    </w:p>
    <w:p w14:paraId="6AAA6FE7" w14:textId="77777777" w:rsidR="00F90B08" w:rsidRPr="00174135" w:rsidRDefault="00F90B08" w:rsidP="00071B8B">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ST-05. IZOLACJE  PRZECIWWILGOCIOWE</w:t>
      </w:r>
    </w:p>
    <w:p w14:paraId="2793E37C"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6F8ADB78"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3D12791D"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08BD2461"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5B2964B8"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5E09CB9F"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38D5785E"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70776D4F"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30A974A0"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6FEBDA97"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462DC319"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64A273D1"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4741FBAE"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49612B7C" w14:textId="77777777" w:rsidR="00F90B08" w:rsidRPr="00174135" w:rsidRDefault="00F90B08" w:rsidP="004B47E1">
      <w:pPr>
        <w:widowControl/>
        <w:autoSpaceDE w:val="0"/>
        <w:autoSpaceDN w:val="0"/>
        <w:adjustRightInd w:val="0"/>
        <w:jc w:val="both"/>
        <w:rPr>
          <w:rFonts w:ascii="Arial Narrow" w:eastAsia="Times New Roman" w:hAnsi="Arial Narrow" w:cs="Times New Roman"/>
          <w:b/>
          <w:bCs/>
          <w:color w:val="auto"/>
          <w:sz w:val="22"/>
          <w:szCs w:val="22"/>
        </w:rPr>
      </w:pPr>
    </w:p>
    <w:p w14:paraId="2FCE15C1" w14:textId="77777777" w:rsidR="00071B8B" w:rsidRPr="00174135" w:rsidRDefault="00805FEC" w:rsidP="004B47E1">
      <w:pPr>
        <w:widowControl/>
        <w:autoSpaceDE w:val="0"/>
        <w:autoSpaceDN w:val="0"/>
        <w:adjustRightInd w:val="0"/>
        <w:jc w:val="both"/>
        <w:rPr>
          <w:rFonts w:ascii="Arial Narrow" w:eastAsia="Times New Roman" w:hAnsi="Arial Narrow" w:cs="Times New Roman"/>
          <w:b/>
          <w:bCs/>
          <w:color w:val="auto"/>
          <w:sz w:val="22"/>
          <w:szCs w:val="22"/>
        </w:rPr>
      </w:pPr>
      <w:r w:rsidRPr="00174135">
        <w:rPr>
          <w:rFonts w:ascii="Arial Narrow" w:eastAsia="Times New Roman" w:hAnsi="Arial Narrow" w:cs="Times New Roman"/>
          <w:b/>
          <w:bCs/>
          <w:color w:val="auto"/>
          <w:sz w:val="22"/>
          <w:szCs w:val="22"/>
        </w:rPr>
        <w:br w:type="column"/>
      </w:r>
    </w:p>
    <w:p w14:paraId="10256190"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p>
    <w:p w14:paraId="051C79A1" w14:textId="77777777" w:rsidR="00F90B08" w:rsidRPr="00174135" w:rsidRDefault="00F90B08" w:rsidP="004B47E1">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WYMAGANIA OGÓLNE.</w:t>
      </w:r>
    </w:p>
    <w:p w14:paraId="3072BE53"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1.1. Przedmiot</w:t>
      </w:r>
    </w:p>
    <w:p w14:paraId="3CFC4FC4"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Przedmiotem S.T. są wymagania w zakresie wykonania i odbioru robót obejmujących wykonanie izolacji przeciwwilgociowych. S.T. jest dokumentem pomocniczym przy realizacji i odbiorze robót .</w:t>
      </w:r>
    </w:p>
    <w:p w14:paraId="368CF556"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p>
    <w:p w14:paraId="58ACA3A1"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1.2. Zakres</w:t>
      </w:r>
    </w:p>
    <w:p w14:paraId="720E4AF3"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Ustalenia zawarte w niniejszej specyfikacji technicznej dotyczą zasad prowadzenia robót związanych z wykonaniem izolacji przeciwwilgociowych.</w:t>
      </w:r>
    </w:p>
    <w:p w14:paraId="295E48F6"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Niniejsza specyfikacja opracowana została dla następujących klas robót według słownika CPV :</w:t>
      </w:r>
    </w:p>
    <w:p w14:paraId="2121C270"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 xml:space="preserve">- klasa 45.32. kod CPV </w:t>
      </w:r>
      <w:r w:rsidR="00071B8B" w:rsidRPr="00174135">
        <w:rPr>
          <w:rFonts w:ascii="Arial Narrow" w:hAnsi="Arial Narrow"/>
          <w:color w:val="auto"/>
          <w:sz w:val="22"/>
          <w:szCs w:val="22"/>
        </w:rPr>
        <w:t>45320000-6 – roboty izolacyjne.</w:t>
      </w:r>
    </w:p>
    <w:p w14:paraId="272CF797" w14:textId="77777777" w:rsidR="00F90B08" w:rsidRPr="00174135" w:rsidRDefault="00F90B08" w:rsidP="004B47E1">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MATERIAŁY</w:t>
      </w:r>
    </w:p>
    <w:p w14:paraId="0323187A" w14:textId="77777777" w:rsidR="00F90B08" w:rsidRPr="00174135" w:rsidRDefault="00F90B08" w:rsidP="004B47E1">
      <w:pPr>
        <w:pStyle w:val="Tekstpodstawowy21"/>
        <w:jc w:val="both"/>
        <w:rPr>
          <w:rFonts w:ascii="Arial Narrow" w:hAnsi="Arial Narrow"/>
          <w:sz w:val="22"/>
          <w:szCs w:val="22"/>
        </w:rPr>
      </w:pPr>
      <w:r w:rsidRPr="00174135">
        <w:rPr>
          <w:rFonts w:ascii="Arial Narrow" w:hAnsi="Arial Narrow"/>
          <w:sz w:val="22"/>
          <w:szCs w:val="22"/>
        </w:rPr>
        <w:t>Izolacje przeciwwilgociowe (2x folia  PE 0,3 mm klejona na złączach, z</w:t>
      </w:r>
      <w:r w:rsidR="00071B8B" w:rsidRPr="00174135">
        <w:rPr>
          <w:rFonts w:ascii="Arial Narrow" w:hAnsi="Arial Narrow"/>
          <w:sz w:val="22"/>
          <w:szCs w:val="22"/>
        </w:rPr>
        <w:t xml:space="preserve">amiennie papa termozgrzewalna) </w:t>
      </w:r>
    </w:p>
    <w:p w14:paraId="746EB1C5"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Materiał -  polipropylen </w:t>
      </w:r>
    </w:p>
    <w:p w14:paraId="55A6CE46"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Parametry techniczne folii :</w:t>
      </w:r>
    </w:p>
    <w:p w14:paraId="7B443FFF" w14:textId="77777777" w:rsidR="00F90B08" w:rsidRPr="00174135" w:rsidRDefault="00D82E9F" w:rsidP="00D82E9F">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ab/>
        <w:t>m</w:t>
      </w:r>
      <w:r w:rsidR="00F90B08" w:rsidRPr="00174135">
        <w:rPr>
          <w:rFonts w:ascii="Arial Narrow" w:hAnsi="Arial Narrow"/>
          <w:color w:val="auto"/>
          <w:sz w:val="22"/>
          <w:szCs w:val="22"/>
          <w:lang w:eastAsia="ar-SA"/>
        </w:rPr>
        <w:t>asa g/m</w:t>
      </w:r>
      <w:r w:rsidR="00F90B08" w:rsidRPr="00174135">
        <w:rPr>
          <w:rFonts w:ascii="Arial Narrow" w:hAnsi="Arial Narrow"/>
          <w:color w:val="auto"/>
          <w:sz w:val="22"/>
          <w:szCs w:val="22"/>
          <w:vertAlign w:val="superscript"/>
          <w:lang w:eastAsia="ar-SA"/>
        </w:rPr>
        <w:t>2</w:t>
      </w:r>
      <w:r w:rsidRPr="00174135">
        <w:rPr>
          <w:rFonts w:ascii="Arial Narrow" w:hAnsi="Arial Narrow"/>
          <w:color w:val="auto"/>
          <w:sz w:val="22"/>
          <w:szCs w:val="22"/>
          <w:lang w:eastAsia="ar-SA"/>
        </w:rPr>
        <w:t> </w:t>
      </w:r>
      <w:r w:rsidR="00F90B08" w:rsidRPr="00174135">
        <w:rPr>
          <w:rFonts w:ascii="Arial Narrow" w:hAnsi="Arial Narrow"/>
          <w:color w:val="auto"/>
          <w:sz w:val="22"/>
          <w:szCs w:val="22"/>
          <w:lang w:eastAsia="ar-SA"/>
        </w:rPr>
        <w:t>115</w:t>
      </w:r>
    </w:p>
    <w:p w14:paraId="04582169" w14:textId="77777777" w:rsidR="00F90B08" w:rsidRPr="00174135" w:rsidRDefault="00D82E9F" w:rsidP="00D82E9F">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ab/>
        <w:t>w</w:t>
      </w:r>
      <w:r w:rsidR="00F90B08" w:rsidRPr="00174135">
        <w:rPr>
          <w:rFonts w:ascii="Arial Narrow" w:hAnsi="Arial Narrow"/>
          <w:color w:val="auto"/>
          <w:sz w:val="22"/>
          <w:szCs w:val="22"/>
          <w:lang w:eastAsia="ar-SA"/>
        </w:rPr>
        <w:t>ytrzymałość na zerwanie N/5 cm     wzdłuż 150   w poprzek 100</w:t>
      </w:r>
    </w:p>
    <w:p w14:paraId="440671B7" w14:textId="77777777" w:rsidR="00F90B08" w:rsidRPr="00174135" w:rsidRDefault="00D82E9F" w:rsidP="00D82E9F">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ab/>
        <w:t>w</w:t>
      </w:r>
      <w:r w:rsidR="00F90B08" w:rsidRPr="00174135">
        <w:rPr>
          <w:rFonts w:ascii="Arial Narrow" w:hAnsi="Arial Narrow"/>
          <w:color w:val="auto"/>
          <w:sz w:val="22"/>
          <w:szCs w:val="22"/>
          <w:lang w:eastAsia="ar-SA"/>
        </w:rPr>
        <w:t>ydłużenie względne przy zerwaniu   wzdłuż 40% w poprzek 60%</w:t>
      </w:r>
    </w:p>
    <w:p w14:paraId="464558A4" w14:textId="77777777" w:rsidR="00F90B08" w:rsidRPr="00174135" w:rsidRDefault="00D82E9F" w:rsidP="00D82E9F">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ab/>
        <w:t>0</w:t>
      </w:r>
      <w:r w:rsidR="00F90B08" w:rsidRPr="00174135">
        <w:rPr>
          <w:rFonts w:ascii="Arial Narrow" w:hAnsi="Arial Narrow"/>
          <w:color w:val="auto"/>
          <w:sz w:val="22"/>
          <w:szCs w:val="22"/>
          <w:lang w:eastAsia="ar-SA"/>
        </w:rPr>
        <w:t>dporność na rozdzieranie przez gw</w:t>
      </w:r>
      <w:r w:rsidRPr="00174135">
        <w:rPr>
          <w:rFonts w:ascii="Arial Narrow" w:hAnsi="Arial Narrow"/>
          <w:color w:val="auto"/>
          <w:sz w:val="22"/>
          <w:szCs w:val="22"/>
          <w:lang w:eastAsia="ar-SA"/>
        </w:rPr>
        <w:t>ó</w:t>
      </w:r>
      <w:r w:rsidR="00F90B08" w:rsidRPr="00174135">
        <w:rPr>
          <w:rFonts w:ascii="Arial Narrow" w:hAnsi="Arial Narrow"/>
          <w:color w:val="auto"/>
          <w:sz w:val="22"/>
          <w:szCs w:val="22"/>
          <w:lang w:eastAsia="ar-SA"/>
        </w:rPr>
        <w:t>źdź fi 25 mm  wzdłuż 60N   w</w:t>
      </w:r>
      <w:r w:rsidRPr="00174135">
        <w:rPr>
          <w:rFonts w:ascii="Arial Narrow" w:hAnsi="Arial Narrow"/>
          <w:color w:val="auto"/>
          <w:sz w:val="22"/>
          <w:szCs w:val="22"/>
          <w:lang w:eastAsia="ar-SA"/>
        </w:rPr>
        <w:t xml:space="preserve"> </w:t>
      </w:r>
      <w:r w:rsidR="00F90B08" w:rsidRPr="00174135">
        <w:rPr>
          <w:rFonts w:ascii="Arial Narrow" w:hAnsi="Arial Narrow"/>
          <w:color w:val="auto"/>
          <w:sz w:val="22"/>
          <w:szCs w:val="22"/>
          <w:lang w:eastAsia="ar-SA"/>
        </w:rPr>
        <w:t>poprzek 50N</w:t>
      </w:r>
    </w:p>
    <w:p w14:paraId="6D665947" w14:textId="77777777" w:rsidR="00F90B08" w:rsidRPr="00174135" w:rsidRDefault="00D82E9F" w:rsidP="00D82E9F">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ab/>
        <w:t>z</w:t>
      </w:r>
      <w:r w:rsidR="00F90B08" w:rsidRPr="00174135">
        <w:rPr>
          <w:rFonts w:ascii="Arial Narrow" w:hAnsi="Arial Narrow"/>
          <w:color w:val="auto"/>
          <w:sz w:val="22"/>
          <w:szCs w:val="22"/>
          <w:lang w:eastAsia="ar-SA"/>
        </w:rPr>
        <w:t>akres temperatur stosowania       -40   do +80 C</w:t>
      </w:r>
    </w:p>
    <w:p w14:paraId="0A7BE07F" w14:textId="77777777" w:rsidR="00F90B08" w:rsidRPr="00174135" w:rsidRDefault="00D82E9F" w:rsidP="00D82E9F">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ab/>
        <w:t>w</w:t>
      </w:r>
      <w:r w:rsidR="00F90B08" w:rsidRPr="00174135">
        <w:rPr>
          <w:rFonts w:ascii="Arial Narrow" w:hAnsi="Arial Narrow"/>
          <w:color w:val="auto"/>
          <w:sz w:val="22"/>
          <w:szCs w:val="22"/>
          <w:lang w:eastAsia="ar-SA"/>
        </w:rPr>
        <w:t>ysokość słupa wody mm H</w:t>
      </w:r>
      <w:r w:rsidR="00F90B08" w:rsidRPr="00174135">
        <w:rPr>
          <w:rFonts w:ascii="Arial Narrow" w:hAnsi="Arial Narrow"/>
          <w:color w:val="auto"/>
          <w:sz w:val="22"/>
          <w:szCs w:val="22"/>
          <w:vertAlign w:val="subscript"/>
          <w:lang w:eastAsia="ar-SA"/>
        </w:rPr>
        <w:t>2</w:t>
      </w:r>
      <w:r w:rsidR="00F90B08" w:rsidRPr="00174135">
        <w:rPr>
          <w:rFonts w:ascii="Arial Narrow" w:hAnsi="Arial Narrow"/>
          <w:color w:val="auto"/>
          <w:sz w:val="22"/>
          <w:szCs w:val="22"/>
          <w:lang w:eastAsia="ar-SA"/>
        </w:rPr>
        <w:t>O    2000</w:t>
      </w:r>
    </w:p>
    <w:p w14:paraId="4D602A99" w14:textId="77777777" w:rsidR="00F90B08" w:rsidRPr="00174135" w:rsidRDefault="00D82E9F" w:rsidP="00D82E9F">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ab/>
        <w:t>p</w:t>
      </w:r>
      <w:r w:rsidR="00F90B08" w:rsidRPr="00174135">
        <w:rPr>
          <w:rFonts w:ascii="Arial Narrow" w:hAnsi="Arial Narrow"/>
          <w:color w:val="auto"/>
          <w:sz w:val="22"/>
          <w:szCs w:val="22"/>
          <w:lang w:eastAsia="ar-SA"/>
        </w:rPr>
        <w:t>aroprzepuszczalno</w:t>
      </w:r>
      <w:r w:rsidRPr="00174135">
        <w:rPr>
          <w:rFonts w:ascii="Arial Narrow" w:hAnsi="Arial Narrow"/>
          <w:color w:val="auto"/>
          <w:sz w:val="22"/>
          <w:szCs w:val="22"/>
          <w:lang w:eastAsia="ar-SA"/>
        </w:rPr>
        <w:t>ś</w:t>
      </w:r>
      <w:r w:rsidR="007531D2" w:rsidRPr="00174135">
        <w:rPr>
          <w:rFonts w:ascii="Arial Narrow" w:hAnsi="Arial Narrow"/>
          <w:color w:val="auto"/>
          <w:sz w:val="22"/>
          <w:szCs w:val="22"/>
          <w:lang w:eastAsia="ar-SA"/>
        </w:rPr>
        <w:t>ć</w:t>
      </w:r>
      <w:r w:rsidR="00F90B08" w:rsidRPr="00174135">
        <w:rPr>
          <w:rFonts w:ascii="Arial Narrow" w:hAnsi="Arial Narrow"/>
          <w:color w:val="auto"/>
          <w:sz w:val="22"/>
          <w:szCs w:val="22"/>
          <w:lang w:eastAsia="ar-SA"/>
        </w:rPr>
        <w:t xml:space="preserve"> g/m</w:t>
      </w:r>
      <w:r w:rsidR="00F90B08" w:rsidRPr="00174135">
        <w:rPr>
          <w:rFonts w:ascii="Arial Narrow" w:hAnsi="Arial Narrow"/>
          <w:color w:val="auto"/>
          <w:sz w:val="22"/>
          <w:szCs w:val="22"/>
          <w:vertAlign w:val="superscript"/>
          <w:lang w:eastAsia="ar-SA"/>
        </w:rPr>
        <w:t>2</w:t>
      </w:r>
      <w:r w:rsidR="00F90B08" w:rsidRPr="00174135">
        <w:rPr>
          <w:rFonts w:ascii="Arial Narrow" w:hAnsi="Arial Narrow"/>
          <w:color w:val="auto"/>
          <w:sz w:val="22"/>
          <w:szCs w:val="22"/>
          <w:lang w:eastAsia="ar-SA"/>
        </w:rPr>
        <w:t>/24 h     2000/4000</w:t>
      </w:r>
    </w:p>
    <w:p w14:paraId="7D4F0DD7" w14:textId="77777777" w:rsidR="00F90B08" w:rsidRPr="00174135" w:rsidRDefault="00D82E9F" w:rsidP="00D82E9F">
      <w:pPr>
        <w:pStyle w:val="Stopka"/>
        <w:tabs>
          <w:tab w:val="clear" w:pos="4536"/>
          <w:tab w:val="clear" w:pos="9072"/>
        </w:tabs>
        <w:ind w:firstLine="708"/>
        <w:jc w:val="both"/>
        <w:rPr>
          <w:rFonts w:ascii="Arial Narrow" w:hAnsi="Arial Narrow"/>
          <w:color w:val="auto"/>
          <w:sz w:val="22"/>
          <w:szCs w:val="22"/>
        </w:rPr>
      </w:pPr>
      <w:r w:rsidRPr="00174135">
        <w:rPr>
          <w:rFonts w:ascii="Arial Narrow" w:hAnsi="Arial Narrow"/>
          <w:color w:val="auto"/>
          <w:sz w:val="22"/>
          <w:szCs w:val="22"/>
        </w:rPr>
        <w:t>-</w:t>
      </w:r>
      <w:r w:rsidRPr="00174135">
        <w:rPr>
          <w:rFonts w:ascii="Arial Narrow" w:hAnsi="Arial Narrow"/>
          <w:color w:val="auto"/>
          <w:sz w:val="22"/>
          <w:szCs w:val="22"/>
        </w:rPr>
        <w:tab/>
        <w:t>s</w:t>
      </w:r>
      <w:r w:rsidR="00F90B08" w:rsidRPr="00174135">
        <w:rPr>
          <w:rFonts w:ascii="Arial Narrow" w:hAnsi="Arial Narrow"/>
          <w:color w:val="auto"/>
          <w:sz w:val="22"/>
          <w:szCs w:val="22"/>
        </w:rPr>
        <w:t>tabilizacja UV    3 miesiące</w:t>
      </w:r>
    </w:p>
    <w:p w14:paraId="5CD2DE46" w14:textId="77777777" w:rsidR="00F90B08" w:rsidRPr="00174135" w:rsidRDefault="00D82E9F" w:rsidP="00D82E9F">
      <w:pPr>
        <w:ind w:left="709" w:firstLine="360"/>
        <w:jc w:val="both"/>
        <w:rPr>
          <w:rFonts w:ascii="Arial Narrow" w:hAnsi="Arial Narrow"/>
          <w:color w:val="auto"/>
          <w:sz w:val="22"/>
          <w:szCs w:val="22"/>
          <w:lang w:eastAsia="ar-SA"/>
        </w:rPr>
      </w:pPr>
      <w:r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ab/>
      </w:r>
      <w:r w:rsidR="00F90B08" w:rsidRPr="00174135">
        <w:rPr>
          <w:rFonts w:ascii="Arial Narrow" w:hAnsi="Arial Narrow"/>
          <w:color w:val="auto"/>
          <w:sz w:val="22"/>
          <w:szCs w:val="22"/>
          <w:lang w:eastAsia="ar-SA"/>
        </w:rPr>
        <w:t xml:space="preserve">wymiary:  </w:t>
      </w:r>
      <w:r w:rsidR="00071B8B" w:rsidRPr="00174135">
        <w:rPr>
          <w:rFonts w:ascii="Arial Narrow" w:hAnsi="Arial Narrow"/>
          <w:color w:val="auto"/>
          <w:sz w:val="22"/>
          <w:szCs w:val="22"/>
          <w:lang w:eastAsia="ar-SA"/>
        </w:rPr>
        <w:t>szerokość -1.5 m, długość - 50m</w:t>
      </w:r>
    </w:p>
    <w:p w14:paraId="20A6164C" w14:textId="77777777" w:rsidR="00F90B08" w:rsidRPr="00174135" w:rsidRDefault="00F90B08" w:rsidP="00071B8B">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 xml:space="preserve"> SPRZĘT</w:t>
      </w:r>
    </w:p>
    <w:p w14:paraId="1EB2268C"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Noże tapeciarskie, wałki malarskie lub szczotki dekarskie, deska gładka szerokości min. 20 cm i długości min 3,0 m ,</w:t>
      </w:r>
    </w:p>
    <w:p w14:paraId="337D8088"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listwa drewniana.</w:t>
      </w:r>
    </w:p>
    <w:p w14:paraId="70B8B9AB"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Brak szczegól</w:t>
      </w:r>
      <w:r w:rsidR="00071B8B" w:rsidRPr="00174135">
        <w:rPr>
          <w:rFonts w:ascii="Arial Narrow" w:hAnsi="Arial Narrow"/>
          <w:color w:val="auto"/>
          <w:sz w:val="22"/>
          <w:szCs w:val="22"/>
        </w:rPr>
        <w:t xml:space="preserve">nych wymagań odnośnie sprzętu. </w:t>
      </w:r>
    </w:p>
    <w:p w14:paraId="79B7D445" w14:textId="77777777" w:rsidR="00F90B08" w:rsidRPr="00174135" w:rsidRDefault="00F90B08" w:rsidP="00071B8B">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 xml:space="preserve"> TRANSPORT</w:t>
      </w:r>
    </w:p>
    <w:p w14:paraId="1C5764B6"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Brak szczególnych wymagań odnośnie transportu. Załadunek, transport, rozładunek i składowanie materiału powinny odbywać się tak aby zachować jego dobry stan techniczny oraz wymagania stawiane materiałowi przez producenta.</w:t>
      </w:r>
    </w:p>
    <w:p w14:paraId="5FBF6784"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Dostawa - samochodem dostawczym, w obręb</w:t>
      </w:r>
      <w:r w:rsidR="00071B8B" w:rsidRPr="00174135">
        <w:rPr>
          <w:rFonts w:ascii="Arial Narrow" w:hAnsi="Arial Narrow"/>
          <w:color w:val="auto"/>
          <w:sz w:val="22"/>
          <w:szCs w:val="22"/>
        </w:rPr>
        <w:t>ie prowadzonych robót – ręczny.</w:t>
      </w:r>
    </w:p>
    <w:p w14:paraId="4CF32525" w14:textId="77777777" w:rsidR="00F90B08" w:rsidRPr="00174135" w:rsidRDefault="00F90B08" w:rsidP="00071B8B">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WYKONANIE ROBÓT</w:t>
      </w:r>
    </w:p>
    <w:p w14:paraId="26E4CF64" w14:textId="77777777" w:rsidR="00F90B08" w:rsidRPr="00174135" w:rsidRDefault="00F90B08" w:rsidP="004B47E1">
      <w:pPr>
        <w:pStyle w:val="Nagwek4"/>
        <w:numPr>
          <w:ilvl w:val="3"/>
          <w:numId w:val="24"/>
        </w:numPr>
        <w:tabs>
          <w:tab w:val="left" w:pos="0"/>
        </w:tabs>
        <w:suppressAutoHyphens/>
        <w:spacing w:after="0"/>
        <w:jc w:val="both"/>
        <w:rPr>
          <w:rFonts w:ascii="Arial Narrow" w:hAnsi="Arial Narrow"/>
          <w:sz w:val="22"/>
          <w:szCs w:val="22"/>
        </w:rPr>
      </w:pPr>
      <w:bookmarkStart w:id="98" w:name="_Toc396134819"/>
      <w:r w:rsidRPr="00174135">
        <w:rPr>
          <w:rFonts w:ascii="Arial Narrow" w:hAnsi="Arial Narrow"/>
          <w:sz w:val="22"/>
          <w:szCs w:val="22"/>
        </w:rPr>
        <w:t>5.1.</w:t>
      </w:r>
      <w:r w:rsidRPr="00174135">
        <w:rPr>
          <w:rFonts w:ascii="Arial Narrow" w:hAnsi="Arial Narrow"/>
          <w:sz w:val="22"/>
          <w:szCs w:val="22"/>
        </w:rPr>
        <w:tab/>
        <w:t>Wykonywanie izolacji przeciwwilgociowych</w:t>
      </w:r>
      <w:bookmarkEnd w:id="98"/>
    </w:p>
    <w:p w14:paraId="32F4E5BA"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 xml:space="preserve">W celu ochrony konstrukcji podłogi od dołu przed działaniem wilgoci gruntowej należy zastosować  papę podkładową termozgrzewalną (zamiennie 2x folia PE 0,3 mm klejona na złączach). </w:t>
      </w:r>
    </w:p>
    <w:p w14:paraId="781DE576"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W celu zabezpieczenia konstrukcji podłogi przed zawilgoceniem wskutek dyfuzji pary wodnej przez przegrodę  stropową, należy od strony pomieszczenia o większej wilgotności bezwzględnej zastosować izolację paroszczelną. Rodzaj materiału przedstawiono w projekcie budowlanym.</w:t>
      </w:r>
    </w:p>
    <w:p w14:paraId="2DF8D85A"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Ochronę warstwy termicznej lub przeciwdźwiękowej przed zawilgoceniem wodą zarobową przy wykonywaniu podkładu monolitycznego uzyskuje się stosując warstwę ochronną z papy asfaltowej izolacyjnej sklejonej na zakład co najmniej 5 cm lepikiem asfaltowym na gorąco albo warstwą z folii politylenowej.</w:t>
      </w:r>
    </w:p>
    <w:p w14:paraId="3E90D188"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Izolacja przeciwwilgociowa powinna być szczelna, ciągła i dobrze przylegająca do podłoża lub podkładu. Na powierzchni izolacji nie powinny występować pęcherze, fałdy, dziury odpryski oraz inne podobne uszkodzenia.</w:t>
      </w:r>
    </w:p>
    <w:p w14:paraId="54C32A44"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Powierzchnia podłoża lub podkładu pod izolacją przeciwwilgociową z materiałów bitumicznych powinna być równa i czysta. Pod izolację z tworzyw sztucznych powierzchnia podłoża lub podkładu powinna być również gładka.</w:t>
      </w:r>
    </w:p>
    <w:p w14:paraId="5E396711"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lastRenderedPageBreak/>
        <w:t>Izolację z materiałów bitumicznych należy wykonywać w temperaturze nie niższej niż 5</w:t>
      </w:r>
      <w:r w:rsidRPr="00174135">
        <w:rPr>
          <w:rFonts w:ascii="Arial Narrow" w:hAnsi="Arial Narrow"/>
          <w:color w:val="auto"/>
          <w:sz w:val="22"/>
          <w:szCs w:val="22"/>
          <w:vertAlign w:val="superscript"/>
        </w:rPr>
        <w:t>o</w:t>
      </w:r>
      <w:r w:rsidRPr="00174135">
        <w:rPr>
          <w:rFonts w:ascii="Arial Narrow" w:hAnsi="Arial Narrow"/>
          <w:color w:val="auto"/>
          <w:sz w:val="22"/>
          <w:szCs w:val="22"/>
        </w:rPr>
        <w:t>C, natomiast z foli z tworzyw sztucznych – w temperaturze nie niższej niż 15</w:t>
      </w:r>
      <w:r w:rsidRPr="00174135">
        <w:rPr>
          <w:rFonts w:ascii="Arial Narrow" w:hAnsi="Arial Narrow"/>
          <w:color w:val="auto"/>
          <w:sz w:val="22"/>
          <w:szCs w:val="22"/>
          <w:vertAlign w:val="superscript"/>
        </w:rPr>
        <w:t>o</w:t>
      </w:r>
      <w:r w:rsidRPr="00174135">
        <w:rPr>
          <w:rFonts w:ascii="Arial Narrow" w:hAnsi="Arial Narrow"/>
          <w:color w:val="auto"/>
          <w:sz w:val="22"/>
          <w:szCs w:val="22"/>
        </w:rPr>
        <w:t>C.</w:t>
      </w:r>
    </w:p>
    <w:p w14:paraId="5B33D463" w14:textId="77777777" w:rsidR="00F90B08" w:rsidRPr="00174135" w:rsidRDefault="00F90B08" w:rsidP="004B47E1">
      <w:pPr>
        <w:pStyle w:val="Nagwek5"/>
        <w:tabs>
          <w:tab w:val="left" w:pos="360"/>
        </w:tabs>
        <w:jc w:val="both"/>
        <w:rPr>
          <w:rFonts w:ascii="Arial Narrow" w:hAnsi="Arial Narrow"/>
          <w:b/>
          <w:i/>
          <w:color w:val="auto"/>
          <w:sz w:val="22"/>
          <w:szCs w:val="22"/>
        </w:rPr>
      </w:pPr>
      <w:bookmarkStart w:id="99" w:name="_Toc396134820"/>
      <w:r w:rsidRPr="00174135">
        <w:rPr>
          <w:rFonts w:ascii="Arial Narrow" w:hAnsi="Arial Narrow"/>
          <w:b/>
          <w:color w:val="auto"/>
          <w:sz w:val="22"/>
          <w:szCs w:val="22"/>
        </w:rPr>
        <w:t>5.2.</w:t>
      </w:r>
      <w:r w:rsidRPr="00174135">
        <w:rPr>
          <w:rFonts w:ascii="Arial Narrow" w:hAnsi="Arial Narrow"/>
          <w:b/>
          <w:color w:val="auto"/>
          <w:sz w:val="22"/>
          <w:szCs w:val="22"/>
        </w:rPr>
        <w:tab/>
        <w:t>Ogólne warunki wykonania robót</w:t>
      </w:r>
      <w:bookmarkEnd w:id="99"/>
    </w:p>
    <w:p w14:paraId="6E67B24E"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Izolację można układać nie wcześniej jak po 21 dniach od ukończenia betonowania podłoża. Zaleca się jednak aby beton był co najmniej 28 dniowy. Temperatura powietrza i podłoża w czasie układania izolacji powinna być &gt; od 5 </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 xml:space="preserve">C i &lt; od 35 </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 xml:space="preserve">C. </w:t>
      </w:r>
    </w:p>
    <w:p w14:paraId="1B303A19"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 xml:space="preserve">W przypadku konieczności wykonania izolacji przeciwwodnych w czasie niesprzyjających warunków atmosferycznych takich jak nieodpowiednia temperatura lub wilgotność powietrza roboty należy prowadzić pod namiotem foliowym lub brezentowym stosując elektryczne dmuchawy powietrza. </w:t>
      </w:r>
    </w:p>
    <w:p w14:paraId="243189F4"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 xml:space="preserve">W przypadku silnego wiatru dopuszczalne jest układanie izolacji tylko na osłoniętej powierzchni. </w:t>
      </w:r>
    </w:p>
    <w:p w14:paraId="1B862A50"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Przy układaniu izolacji w temperaturze 5-10</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C materiał izolacyjny należy przechowywać przez 24 godziny w temperaturze 20</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 xml:space="preserve">C. </w:t>
      </w:r>
      <w:r w:rsidRPr="00174135">
        <w:rPr>
          <w:rFonts w:ascii="Arial Narrow" w:hAnsi="Arial Narrow"/>
          <w:color w:val="auto"/>
          <w:sz w:val="22"/>
          <w:szCs w:val="22"/>
        </w:rPr>
        <w:t xml:space="preserve">Do czasu ułożenia warstwy ochronnej na izolacji, nie wolno po niej chodzić, jeździć, składować narzędzi i materiałów. </w:t>
      </w:r>
      <w:r w:rsidRPr="00174135">
        <w:rPr>
          <w:rFonts w:ascii="Arial Narrow" w:hAnsi="Arial Narrow"/>
          <w:color w:val="auto"/>
          <w:sz w:val="22"/>
          <w:szCs w:val="22"/>
          <w:lang w:eastAsia="ar-SA"/>
        </w:rPr>
        <w:t xml:space="preserve"> </w:t>
      </w:r>
      <w:r w:rsidRPr="00174135">
        <w:rPr>
          <w:rFonts w:ascii="Arial Narrow" w:hAnsi="Arial Narrow"/>
          <w:color w:val="auto"/>
          <w:sz w:val="22"/>
          <w:szCs w:val="22"/>
        </w:rPr>
        <w:t>W pobliżu robót hydroizolacyjnych nie wolno składować żadnych materiałów sypkich i pylących.</w:t>
      </w:r>
      <w:r w:rsidRPr="00174135">
        <w:rPr>
          <w:rFonts w:ascii="Arial Narrow" w:hAnsi="Arial Narrow"/>
          <w:color w:val="auto"/>
          <w:sz w:val="22"/>
          <w:szCs w:val="22"/>
          <w:lang w:eastAsia="ar-SA"/>
        </w:rPr>
        <w:t xml:space="preserve"> </w:t>
      </w:r>
      <w:r w:rsidRPr="00174135">
        <w:rPr>
          <w:rFonts w:ascii="Arial Narrow" w:hAnsi="Arial Narrow"/>
          <w:color w:val="auto"/>
          <w:sz w:val="22"/>
          <w:szCs w:val="22"/>
        </w:rPr>
        <w:t xml:space="preserve">Temperatura podłoża gruntowanego materiałem </w:t>
      </w:r>
      <w:r w:rsidR="003848F0" w:rsidRPr="00174135">
        <w:rPr>
          <w:rFonts w:ascii="Arial Narrow" w:hAnsi="Arial Narrow"/>
          <w:color w:val="auto"/>
          <w:sz w:val="22"/>
          <w:szCs w:val="22"/>
        </w:rPr>
        <w:t>gruntującym</w:t>
      </w:r>
      <w:r w:rsidRPr="00174135">
        <w:rPr>
          <w:rFonts w:ascii="Arial Narrow" w:hAnsi="Arial Narrow"/>
          <w:color w:val="auto"/>
          <w:sz w:val="22"/>
          <w:szCs w:val="22"/>
        </w:rPr>
        <w:t xml:space="preserve"> powinna być wyższa co najmniej o 3˚C od temperatury punktu rosy lecz nie mniejsza od 5˚C, a wilgotność względna powietrza powinna być &lt;85%.</w:t>
      </w:r>
    </w:p>
    <w:p w14:paraId="0511FC48"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Temperatura podłoża w czasie układania i zgrzewania materiału hydroizolacyjnego i wzmacniającego powinna być &gt;0˚C, a wilgotność względna powietrza &lt;90%.</w:t>
      </w:r>
    </w:p>
    <w:p w14:paraId="1E0818FF"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Izolację można układać nie wcześniej jak po 21 dniach od ukończenia betonowania podłoża. Zaleca się jednak aby beton był co najmniej 28 dniowy. Temperatura powietrza i podłoża w czasie układania izolacji powinna być &gt; od 5 </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 xml:space="preserve">C i &lt; od 35 </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 xml:space="preserve">C. </w:t>
      </w:r>
    </w:p>
    <w:p w14:paraId="37B3A303"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 xml:space="preserve">W przypadku konieczności wykonania izolacji przeciwwodnych w czasie niesprzyjających warunków atmosferycznych takich jak nieodpowiednia temperatura lub wilgotność powietrza roboty należy prowadzić pod namiotem foliowym lub brezentowym stosując elektryczne dmuchawy powietrza. </w:t>
      </w:r>
    </w:p>
    <w:p w14:paraId="018182A9"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 xml:space="preserve">W przypadku silnego wiatru dopuszczalne jest układanie izolacji tylko na osłoniętej powierzchni. </w:t>
      </w:r>
    </w:p>
    <w:p w14:paraId="607E3554"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Przy układaniu izolacji w temperaturze 5-10</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C materiał izolacyjny należy przechowywać przez 24 godziny w temperaturze 20</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 xml:space="preserve">C. </w:t>
      </w:r>
    </w:p>
    <w:p w14:paraId="64D0D099"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 xml:space="preserve">Do czasu ułożenia warstwy ochronnej na izolacji, nie wolno po niej chodzić, jeździć, składować narzędzi i materiałów. </w:t>
      </w:r>
    </w:p>
    <w:p w14:paraId="39DF7744"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W pobliżu robót hydroizolacyjnych nie wolno składować żadnych materiałów sypkich i pylących.</w:t>
      </w:r>
    </w:p>
    <w:p w14:paraId="4CEF44F1"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Temperatura podłoża gruntowanego materiałem gruntujacym powinna być wyższa co najmniej o 3˚C od temperatury punktu rosy lecz nie mniejsza od 5</w:t>
      </w:r>
      <w:r w:rsidRPr="00174135">
        <w:rPr>
          <w:rFonts w:ascii="Arial Narrow" w:hAnsi="Arial Narrow"/>
          <w:color w:val="auto"/>
          <w:sz w:val="22"/>
          <w:szCs w:val="22"/>
          <w:lang w:val="en-US"/>
        </w:rPr>
        <w:t></w:t>
      </w:r>
      <w:r w:rsidRPr="00174135">
        <w:rPr>
          <w:rFonts w:ascii="Arial Narrow" w:hAnsi="Arial Narrow"/>
          <w:color w:val="auto"/>
          <w:sz w:val="22"/>
          <w:szCs w:val="22"/>
        </w:rPr>
        <w:t>C, a wilgotność względna powietrza powinna być &lt;85%</w:t>
      </w:r>
    </w:p>
    <w:p w14:paraId="1234B835"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Temperatura podłoża w czasie układania i zgrzewania materiału hydroizolacyjnego i wzmacniającego powinna być &gt;0˚C, a wilgotność względna powietrza &lt;90%.</w:t>
      </w:r>
    </w:p>
    <w:p w14:paraId="0B8B76E4" w14:textId="77777777" w:rsidR="00F90B08" w:rsidRPr="00174135" w:rsidRDefault="00F90B08" w:rsidP="004B47E1">
      <w:pPr>
        <w:pStyle w:val="Nagwek4"/>
        <w:numPr>
          <w:ilvl w:val="3"/>
          <w:numId w:val="24"/>
        </w:numPr>
        <w:tabs>
          <w:tab w:val="left" w:pos="0"/>
        </w:tabs>
        <w:suppressAutoHyphens/>
        <w:spacing w:after="0"/>
        <w:jc w:val="both"/>
        <w:rPr>
          <w:rFonts w:ascii="Arial Narrow" w:hAnsi="Arial Narrow"/>
          <w:sz w:val="22"/>
          <w:szCs w:val="22"/>
        </w:rPr>
      </w:pPr>
      <w:bookmarkStart w:id="100" w:name="_Toc396134821"/>
      <w:r w:rsidRPr="00174135">
        <w:rPr>
          <w:rFonts w:ascii="Arial Narrow" w:hAnsi="Arial Narrow"/>
          <w:sz w:val="22"/>
          <w:szCs w:val="22"/>
        </w:rPr>
        <w:t>5.3.</w:t>
      </w:r>
      <w:r w:rsidRPr="00174135">
        <w:rPr>
          <w:rFonts w:ascii="Arial Narrow" w:hAnsi="Arial Narrow"/>
          <w:sz w:val="22"/>
          <w:szCs w:val="22"/>
        </w:rPr>
        <w:tab/>
        <w:t>Przygotowanie podłoża</w:t>
      </w:r>
      <w:bookmarkEnd w:id="100"/>
    </w:p>
    <w:p w14:paraId="005CADB2"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Podłoże betonowe przeznaczone do zaizolowania powinno odpowiadać następującym wymaganiom:</w:t>
      </w:r>
    </w:p>
    <w:p w14:paraId="7E804739" w14:textId="77777777" w:rsidR="00F90B08" w:rsidRPr="00174135" w:rsidRDefault="00F90B08" w:rsidP="004B47E1">
      <w:pPr>
        <w:pStyle w:val="Tekstkomentarza1"/>
        <w:numPr>
          <w:ilvl w:val="0"/>
          <w:numId w:val="26"/>
        </w:numPr>
        <w:tabs>
          <w:tab w:val="left" w:pos="360"/>
        </w:tabs>
        <w:jc w:val="both"/>
        <w:rPr>
          <w:rFonts w:ascii="Arial Narrow" w:hAnsi="Arial Narrow"/>
          <w:sz w:val="22"/>
          <w:szCs w:val="22"/>
        </w:rPr>
      </w:pPr>
      <w:r w:rsidRPr="00174135">
        <w:rPr>
          <w:rFonts w:ascii="Arial Narrow" w:hAnsi="Arial Narrow"/>
          <w:sz w:val="22"/>
          <w:szCs w:val="22"/>
        </w:rPr>
        <w:t>powinno minąć min. 21 dni od jego zabetonowania</w:t>
      </w:r>
    </w:p>
    <w:p w14:paraId="1A395371" w14:textId="77777777" w:rsidR="00F90B08" w:rsidRPr="00174135" w:rsidRDefault="00F90B08" w:rsidP="004B47E1">
      <w:pPr>
        <w:pStyle w:val="Tekstkomentarza1"/>
        <w:numPr>
          <w:ilvl w:val="0"/>
          <w:numId w:val="26"/>
        </w:numPr>
        <w:tabs>
          <w:tab w:val="left" w:pos="360"/>
        </w:tabs>
        <w:jc w:val="both"/>
        <w:rPr>
          <w:rFonts w:ascii="Arial Narrow" w:hAnsi="Arial Narrow"/>
          <w:sz w:val="22"/>
          <w:szCs w:val="22"/>
        </w:rPr>
      </w:pPr>
      <w:r w:rsidRPr="00174135">
        <w:rPr>
          <w:rFonts w:ascii="Arial Narrow" w:hAnsi="Arial Narrow"/>
          <w:sz w:val="22"/>
          <w:szCs w:val="22"/>
        </w:rPr>
        <w:t>wytrzymałość betonu na odrywanie powinna &gt; 1,5MPa</w:t>
      </w:r>
    </w:p>
    <w:p w14:paraId="2442CFF9" w14:textId="77777777" w:rsidR="00F90B08" w:rsidRPr="00174135" w:rsidRDefault="00F90B08" w:rsidP="004B47E1">
      <w:pPr>
        <w:pStyle w:val="Tekstkomentarza1"/>
        <w:numPr>
          <w:ilvl w:val="0"/>
          <w:numId w:val="26"/>
        </w:numPr>
        <w:tabs>
          <w:tab w:val="left" w:pos="360"/>
        </w:tabs>
        <w:jc w:val="both"/>
        <w:rPr>
          <w:rFonts w:ascii="Arial Narrow" w:hAnsi="Arial Narrow"/>
          <w:sz w:val="22"/>
          <w:szCs w:val="22"/>
        </w:rPr>
      </w:pPr>
      <w:r w:rsidRPr="00174135">
        <w:rPr>
          <w:rFonts w:ascii="Arial Narrow" w:hAnsi="Arial Narrow"/>
          <w:sz w:val="22"/>
          <w:szCs w:val="22"/>
        </w:rPr>
        <w:t>powinno być suche oraz dokładnie oczyszczone z: elementów obcych, słabego, luźno związanego z podłożem betonu, mleczka cementowego, zatłuszczeń i pyłów oraz innych drobnych frakcji kruszywa;</w:t>
      </w:r>
    </w:p>
    <w:p w14:paraId="32314698" w14:textId="77777777" w:rsidR="00F90B08" w:rsidRPr="00174135" w:rsidRDefault="00F90B08" w:rsidP="004B47E1">
      <w:pPr>
        <w:pStyle w:val="Tekstkomentarza1"/>
        <w:numPr>
          <w:ilvl w:val="0"/>
          <w:numId w:val="26"/>
        </w:numPr>
        <w:tabs>
          <w:tab w:val="left" w:pos="360"/>
        </w:tabs>
        <w:jc w:val="both"/>
        <w:rPr>
          <w:rFonts w:ascii="Arial Narrow" w:hAnsi="Arial Narrow"/>
          <w:sz w:val="22"/>
          <w:szCs w:val="22"/>
        </w:rPr>
      </w:pPr>
      <w:r w:rsidRPr="00174135">
        <w:rPr>
          <w:rFonts w:ascii="Arial Narrow" w:hAnsi="Arial Narrow"/>
          <w:sz w:val="22"/>
          <w:szCs w:val="22"/>
        </w:rPr>
        <w:t>powinno być równe i szorstkie , a lokalne nierówności nie powinny przekraczać Ø3 mm, przy czym krawędzie tych nierówności nie mogą być ostre;</w:t>
      </w:r>
    </w:p>
    <w:p w14:paraId="276E0578" w14:textId="77777777" w:rsidR="00F90B08" w:rsidRPr="00174135" w:rsidRDefault="00F90B08" w:rsidP="004B47E1">
      <w:pPr>
        <w:pStyle w:val="Tekstkomentarza1"/>
        <w:numPr>
          <w:ilvl w:val="0"/>
          <w:numId w:val="26"/>
        </w:numPr>
        <w:tabs>
          <w:tab w:val="left" w:pos="360"/>
        </w:tabs>
        <w:jc w:val="both"/>
        <w:rPr>
          <w:rFonts w:ascii="Arial Narrow" w:hAnsi="Arial Narrow"/>
          <w:sz w:val="22"/>
          <w:szCs w:val="22"/>
        </w:rPr>
      </w:pPr>
      <w:r w:rsidRPr="00174135">
        <w:rPr>
          <w:rFonts w:ascii="Arial Narrow" w:hAnsi="Arial Narrow"/>
          <w:sz w:val="22"/>
          <w:szCs w:val="22"/>
        </w:rPr>
        <w:t>wszelkie krawędzie występujące na izolowanej powierzchni powinny być zaokrąglone łukiem o promieniu nie mniejszym niż 5cm.</w:t>
      </w:r>
    </w:p>
    <w:p w14:paraId="42D494AD"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Naprawy powierzchni należy wykonać przestrzegając następujących zasad:</w:t>
      </w:r>
    </w:p>
    <w:p w14:paraId="705880A5" w14:textId="77777777" w:rsidR="00F90B08" w:rsidRPr="00174135" w:rsidRDefault="00F90B08" w:rsidP="004B47E1">
      <w:pPr>
        <w:tabs>
          <w:tab w:val="left" w:pos="0"/>
        </w:tabs>
        <w:jc w:val="both"/>
        <w:rPr>
          <w:rFonts w:ascii="Arial Narrow" w:hAnsi="Arial Narrow"/>
          <w:color w:val="auto"/>
          <w:sz w:val="22"/>
          <w:szCs w:val="22"/>
        </w:rPr>
      </w:pPr>
      <w:r w:rsidRPr="00174135">
        <w:rPr>
          <w:rFonts w:ascii="Arial Narrow" w:hAnsi="Arial Narrow"/>
          <w:color w:val="auto"/>
          <w:sz w:val="22"/>
          <w:szCs w:val="22"/>
        </w:rPr>
        <w:t>- ubytki betonu przekraczające na znacznej powierzchni 5 cm należy wypełnić betonem klasy B 30 lub specjalnymi zaprawami bezskurczowymi do napraw betonu IBDiM. Krawędzie uszkodzenia należy rozkuć tak aby były zbliżone do pionowych.</w:t>
      </w:r>
    </w:p>
    <w:p w14:paraId="0E4C24F1" w14:textId="77777777" w:rsidR="00F90B08" w:rsidRPr="00174135" w:rsidRDefault="00F90B08" w:rsidP="004B47E1">
      <w:pPr>
        <w:tabs>
          <w:tab w:val="left" w:pos="142"/>
        </w:tabs>
        <w:jc w:val="both"/>
        <w:rPr>
          <w:rFonts w:ascii="Arial Narrow" w:hAnsi="Arial Narrow"/>
          <w:color w:val="auto"/>
          <w:sz w:val="22"/>
          <w:szCs w:val="22"/>
        </w:rPr>
      </w:pPr>
      <w:r w:rsidRPr="00174135">
        <w:rPr>
          <w:rFonts w:ascii="Arial Narrow" w:hAnsi="Arial Narrow"/>
          <w:color w:val="auto"/>
          <w:sz w:val="22"/>
          <w:szCs w:val="22"/>
        </w:rPr>
        <w:t>- ubytki mniejsze od 2 cm należy naprawiać masą wygładzającą PC wg Instrukcji ITB Nr 269 z 1985 r. lub zaprawami żywicznymi na bazie żywic epoksydowych z utwardzaczem lub żywic akrylowych np. polimetakrylan metylu.</w:t>
      </w:r>
    </w:p>
    <w:p w14:paraId="1A31F3B7" w14:textId="77777777" w:rsidR="00F90B08" w:rsidRPr="00174135" w:rsidRDefault="00F90B08" w:rsidP="004B47E1">
      <w:pPr>
        <w:tabs>
          <w:tab w:val="left" w:pos="142"/>
        </w:tabs>
        <w:jc w:val="both"/>
        <w:rPr>
          <w:rFonts w:ascii="Arial Narrow" w:hAnsi="Arial Narrow"/>
          <w:color w:val="auto"/>
          <w:sz w:val="22"/>
          <w:szCs w:val="22"/>
        </w:rPr>
      </w:pPr>
      <w:r w:rsidRPr="00174135">
        <w:rPr>
          <w:rFonts w:ascii="Arial Narrow" w:hAnsi="Arial Narrow"/>
          <w:color w:val="auto"/>
          <w:sz w:val="22"/>
          <w:szCs w:val="22"/>
        </w:rPr>
        <w:t xml:space="preserve">- lokalne nierówności podłoża powodujące powstawanie zastoin wody należy wypełnić specjalną bezskurczową zaprawą lub masą PC po uprzednim skuciu powierzchni, na której występują nierówności rozkuwając jej </w:t>
      </w:r>
      <w:r w:rsidRPr="00174135">
        <w:rPr>
          <w:rFonts w:ascii="Arial Narrow" w:hAnsi="Arial Narrow"/>
          <w:color w:val="auto"/>
          <w:sz w:val="22"/>
          <w:szCs w:val="22"/>
        </w:rPr>
        <w:lastRenderedPageBreak/>
        <w:t>krawędzie do pionu. Naprawa powierzchni za pomocą mas szpachlowych lub zapraw na bazie żywic lub za pomocą masy PC może być wykonywana tylko na niewielkich powierzchniach do 1 m</w:t>
      </w:r>
      <w:r w:rsidRPr="00174135">
        <w:rPr>
          <w:rFonts w:ascii="Arial Narrow" w:hAnsi="Arial Narrow"/>
          <w:color w:val="auto"/>
          <w:sz w:val="22"/>
          <w:szCs w:val="22"/>
          <w:vertAlign w:val="superscript"/>
        </w:rPr>
        <w:t>2</w:t>
      </w:r>
      <w:r w:rsidRPr="00174135">
        <w:rPr>
          <w:rFonts w:ascii="Arial Narrow" w:hAnsi="Arial Narrow"/>
          <w:color w:val="auto"/>
          <w:sz w:val="22"/>
          <w:szCs w:val="22"/>
        </w:rPr>
        <w:t xml:space="preserve"> w jednym miejscu, większe powierzchnie należy naprawiać specjalnymi zaprawami bezskurczowymi.</w:t>
      </w:r>
    </w:p>
    <w:p w14:paraId="095F75DF"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  powierzchnie z nierównościami o ostrych krawędziach należy przeszlifować szlifierką do lastriko lub zatrzeć masą PC lub innym specjalnym materiałem posiadającym Aprobatę Techniczną wydaną przez IBDiM.</w:t>
      </w:r>
    </w:p>
    <w:p w14:paraId="2E399CF1" w14:textId="77777777" w:rsidR="00F90B08" w:rsidRPr="00174135" w:rsidRDefault="00F90B08" w:rsidP="004B47E1">
      <w:pPr>
        <w:pStyle w:val="Nagwek4"/>
        <w:numPr>
          <w:ilvl w:val="3"/>
          <w:numId w:val="24"/>
        </w:numPr>
        <w:tabs>
          <w:tab w:val="left" w:pos="0"/>
        </w:tabs>
        <w:suppressAutoHyphens/>
        <w:spacing w:after="0"/>
        <w:jc w:val="both"/>
        <w:rPr>
          <w:rFonts w:ascii="Arial Narrow" w:hAnsi="Arial Narrow"/>
          <w:sz w:val="22"/>
          <w:szCs w:val="22"/>
        </w:rPr>
      </w:pPr>
      <w:bookmarkStart w:id="101" w:name="_Toc396134822"/>
      <w:r w:rsidRPr="00174135">
        <w:rPr>
          <w:rFonts w:ascii="Arial Narrow" w:hAnsi="Arial Narrow"/>
          <w:sz w:val="22"/>
          <w:szCs w:val="22"/>
        </w:rPr>
        <w:t>5.4.</w:t>
      </w:r>
      <w:r w:rsidRPr="00174135">
        <w:rPr>
          <w:rFonts w:ascii="Arial Narrow" w:hAnsi="Arial Narrow"/>
          <w:sz w:val="22"/>
          <w:szCs w:val="22"/>
        </w:rPr>
        <w:tab/>
        <w:t>Oczyszczenie podłoża</w:t>
      </w:r>
      <w:bookmarkEnd w:id="101"/>
    </w:p>
    <w:p w14:paraId="7346947A" w14:textId="77777777" w:rsidR="00F90B08" w:rsidRPr="00174135" w:rsidRDefault="00F90B08" w:rsidP="004B47E1">
      <w:pPr>
        <w:jc w:val="both"/>
        <w:rPr>
          <w:rFonts w:ascii="Arial Narrow" w:hAnsi="Arial Narrow"/>
          <w:color w:val="auto"/>
          <w:sz w:val="22"/>
          <w:szCs w:val="22"/>
          <w:lang w:val="en-US"/>
        </w:rPr>
      </w:pPr>
      <w:r w:rsidRPr="00174135">
        <w:rPr>
          <w:rFonts w:ascii="Arial Narrow" w:hAnsi="Arial Narrow"/>
          <w:color w:val="auto"/>
          <w:sz w:val="22"/>
          <w:szCs w:val="22"/>
        </w:rPr>
        <w:t xml:space="preserve">Bezpośrednio przed gruntowaniem powierzchnię izolowaną należy oczyścić z luźnych frakcji, pyłu i zatłuszczeń. Luźne frakcje i pyły należy usunąć przy pomocy odkurzacza przemysłowego a w ostateczności przez przedmuchanie sprężonym powietrzem przechodzącym przez filtr przeciwolejowy i przeciwwodny. </w:t>
      </w:r>
      <w:r w:rsidRPr="00174135">
        <w:rPr>
          <w:rFonts w:ascii="Arial Narrow" w:hAnsi="Arial Narrow"/>
          <w:color w:val="auto"/>
          <w:sz w:val="22"/>
          <w:szCs w:val="22"/>
          <w:lang w:val="en-US"/>
        </w:rPr>
        <w:t>Zatłuszczenia należy usunąć przez ich wypalenie palnikiem gazowym.</w:t>
      </w:r>
    </w:p>
    <w:p w14:paraId="75BAFEBC" w14:textId="77777777" w:rsidR="00F90B08" w:rsidRPr="00174135" w:rsidRDefault="00F90B08" w:rsidP="004B47E1">
      <w:pPr>
        <w:pStyle w:val="Nagwek4"/>
        <w:numPr>
          <w:ilvl w:val="3"/>
          <w:numId w:val="24"/>
        </w:numPr>
        <w:tabs>
          <w:tab w:val="left" w:pos="0"/>
        </w:tabs>
        <w:suppressAutoHyphens/>
        <w:spacing w:after="0"/>
        <w:jc w:val="both"/>
        <w:rPr>
          <w:rFonts w:ascii="Arial Narrow" w:hAnsi="Arial Narrow"/>
          <w:sz w:val="22"/>
          <w:szCs w:val="22"/>
        </w:rPr>
      </w:pPr>
      <w:bookmarkStart w:id="102" w:name="_Toc396134823"/>
      <w:r w:rsidRPr="00174135">
        <w:rPr>
          <w:rFonts w:ascii="Arial Narrow" w:hAnsi="Arial Narrow"/>
          <w:sz w:val="22"/>
          <w:szCs w:val="22"/>
        </w:rPr>
        <w:t>5.5.</w:t>
      </w:r>
      <w:r w:rsidRPr="00174135">
        <w:rPr>
          <w:rFonts w:ascii="Arial Narrow" w:hAnsi="Arial Narrow"/>
          <w:sz w:val="22"/>
          <w:szCs w:val="22"/>
        </w:rPr>
        <w:tab/>
        <w:t>Zagruntowanie podłoża</w:t>
      </w:r>
      <w:bookmarkEnd w:id="102"/>
    </w:p>
    <w:p w14:paraId="21CB5A39"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Podłoże betonowe należy gruntować firmowym roztworem asfaltowym zalecanym przez producenta materiału hydroizolacyjnego.</w:t>
      </w:r>
    </w:p>
    <w:p w14:paraId="11511427"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W przypadku konieczności zagruntowania wilgotnej powierzchni należy użyć roztworów depresyjnych szybkorozpadowych np. asfaltowej emulsji kationowej. Jest to jednak przypadek szczególny, wymagający pisemnej zgody Inżyniera i autora projektu.</w:t>
      </w:r>
    </w:p>
    <w:p w14:paraId="6E7ECEAB" w14:textId="77777777" w:rsidR="00F90B08" w:rsidRPr="00174135" w:rsidRDefault="00F90B08" w:rsidP="004B47E1">
      <w:pPr>
        <w:jc w:val="both"/>
        <w:rPr>
          <w:rFonts w:ascii="Arial Narrow" w:hAnsi="Arial Narrow"/>
          <w:color w:val="auto"/>
          <w:sz w:val="22"/>
          <w:szCs w:val="22"/>
        </w:rPr>
      </w:pPr>
      <w:r w:rsidRPr="00174135">
        <w:rPr>
          <w:rFonts w:ascii="Arial Narrow" w:hAnsi="Arial Narrow"/>
          <w:color w:val="auto"/>
          <w:sz w:val="22"/>
          <w:szCs w:val="22"/>
        </w:rPr>
        <w:t>Przy gruntowaniu podłoża należy stosować następujące zasady:</w:t>
      </w:r>
    </w:p>
    <w:p w14:paraId="11CB604C" w14:textId="77777777" w:rsidR="00F90B08" w:rsidRPr="00174135" w:rsidRDefault="00F90B08" w:rsidP="004B47E1">
      <w:pPr>
        <w:pStyle w:val="Akapitzlist"/>
        <w:widowControl/>
        <w:numPr>
          <w:ilvl w:val="0"/>
          <w:numId w:val="97"/>
        </w:numPr>
        <w:tabs>
          <w:tab w:val="left" w:pos="360"/>
        </w:tabs>
        <w:jc w:val="both"/>
        <w:rPr>
          <w:rFonts w:ascii="Arial Narrow" w:hAnsi="Arial Narrow"/>
          <w:color w:val="auto"/>
          <w:sz w:val="22"/>
          <w:szCs w:val="22"/>
        </w:rPr>
      </w:pPr>
      <w:r w:rsidRPr="00174135">
        <w:rPr>
          <w:rFonts w:ascii="Arial Narrow" w:hAnsi="Arial Narrow"/>
          <w:color w:val="auto"/>
          <w:sz w:val="22"/>
          <w:szCs w:val="22"/>
        </w:rPr>
        <w:t>należy gruntować podłoże wyłącznie dobrze przygotowane i odebrane przez Inżyniera,</w:t>
      </w:r>
    </w:p>
    <w:p w14:paraId="423A05EC" w14:textId="77777777" w:rsidR="00F90B08" w:rsidRPr="00174135" w:rsidRDefault="00F90B08" w:rsidP="004B47E1">
      <w:pPr>
        <w:pStyle w:val="Akapitzlist"/>
        <w:widowControl/>
        <w:numPr>
          <w:ilvl w:val="0"/>
          <w:numId w:val="98"/>
        </w:numPr>
        <w:tabs>
          <w:tab w:val="left" w:pos="360"/>
        </w:tabs>
        <w:jc w:val="both"/>
        <w:rPr>
          <w:rFonts w:ascii="Arial Narrow" w:hAnsi="Arial Narrow"/>
          <w:color w:val="auto"/>
          <w:sz w:val="22"/>
          <w:szCs w:val="22"/>
        </w:rPr>
      </w:pPr>
      <w:r w:rsidRPr="00174135">
        <w:rPr>
          <w:rFonts w:ascii="Arial Narrow" w:hAnsi="Arial Narrow"/>
          <w:color w:val="auto"/>
          <w:sz w:val="22"/>
          <w:szCs w:val="22"/>
        </w:rPr>
        <w:t xml:space="preserve">beton w gruntowanym podłożu powinien mieć co najmniej 21 dni, </w:t>
      </w:r>
    </w:p>
    <w:p w14:paraId="4701FF0F" w14:textId="77777777" w:rsidR="00F90B08" w:rsidRPr="00174135" w:rsidRDefault="00F90B08" w:rsidP="004B47E1">
      <w:pPr>
        <w:pStyle w:val="Akapitzlist"/>
        <w:widowControl/>
        <w:numPr>
          <w:ilvl w:val="0"/>
          <w:numId w:val="99"/>
        </w:numPr>
        <w:tabs>
          <w:tab w:val="left" w:pos="0"/>
        </w:tabs>
        <w:ind w:left="0" w:firstLine="360"/>
        <w:jc w:val="both"/>
        <w:rPr>
          <w:rFonts w:ascii="Arial Narrow" w:hAnsi="Arial Narrow"/>
          <w:color w:val="auto"/>
          <w:sz w:val="22"/>
          <w:szCs w:val="22"/>
          <w:vertAlign w:val="superscript"/>
        </w:rPr>
      </w:pPr>
      <w:r w:rsidRPr="00174135">
        <w:rPr>
          <w:rFonts w:ascii="Arial Narrow" w:hAnsi="Arial Narrow"/>
          <w:color w:val="auto"/>
          <w:sz w:val="22"/>
          <w:szCs w:val="22"/>
        </w:rPr>
        <w:t>powierzchnię przewidzianą do zaizolowania należy gruntować tylko jednokrotnie, zużywając tyle środka gruntującego, ile beton zdoła całkowicie wchłonąć tak, aby na powierzchni nie pozostała powłoka z warstewki asfaltu, ilość ta zwykle nie przekracza 0.3 l/m</w:t>
      </w:r>
      <w:r w:rsidRPr="00174135">
        <w:rPr>
          <w:rFonts w:ascii="Arial Narrow" w:hAnsi="Arial Narrow"/>
          <w:color w:val="auto"/>
          <w:sz w:val="22"/>
          <w:szCs w:val="22"/>
          <w:vertAlign w:val="superscript"/>
        </w:rPr>
        <w:t>2</w:t>
      </w:r>
    </w:p>
    <w:p w14:paraId="32A2B180" w14:textId="77777777" w:rsidR="00F90B08" w:rsidRPr="00174135" w:rsidRDefault="00F90B08" w:rsidP="004B47E1">
      <w:pPr>
        <w:pStyle w:val="Akapitzlist"/>
        <w:widowControl/>
        <w:numPr>
          <w:ilvl w:val="0"/>
          <w:numId w:val="100"/>
        </w:numPr>
        <w:tabs>
          <w:tab w:val="left" w:pos="0"/>
        </w:tabs>
        <w:ind w:left="0" w:firstLine="360"/>
        <w:jc w:val="both"/>
        <w:rPr>
          <w:rFonts w:ascii="Arial Narrow" w:hAnsi="Arial Narrow"/>
          <w:color w:val="auto"/>
          <w:sz w:val="22"/>
          <w:szCs w:val="22"/>
        </w:rPr>
      </w:pPr>
      <w:r w:rsidRPr="00174135">
        <w:rPr>
          <w:rFonts w:ascii="Arial Narrow" w:hAnsi="Arial Narrow"/>
          <w:color w:val="auto"/>
          <w:sz w:val="22"/>
          <w:szCs w:val="22"/>
        </w:rPr>
        <w:t>należy zagruntować każdorazowo tylko taką powierzchnię, na jakiej zamierza się w ciągu najbliższych 8 godzin przykleić hydroizolację. Nie należy gruntować powierzchni "na zapas" z uwagi na znaczne obniżenie przyczepności izolacji do podłoża. Należy przy tym odpowiednio zabezpieczyć zagruntowaną powierzchnię aby nie uległa uszkodzeniu lub zapyleniu. Od zagruntowania podłoża do rozpoczęcia układania izolacji nie powinno upłynąć więcej niż 24 godz.</w:t>
      </w:r>
    </w:p>
    <w:p w14:paraId="2680472E" w14:textId="77777777" w:rsidR="00F90B08" w:rsidRPr="00174135" w:rsidRDefault="00F90B08" w:rsidP="004B47E1">
      <w:pPr>
        <w:pStyle w:val="Akapitzlist"/>
        <w:widowControl/>
        <w:numPr>
          <w:ilvl w:val="0"/>
          <w:numId w:val="101"/>
        </w:numPr>
        <w:tabs>
          <w:tab w:val="left" w:pos="0"/>
        </w:tabs>
        <w:ind w:left="0" w:firstLine="360"/>
        <w:jc w:val="both"/>
        <w:rPr>
          <w:rFonts w:ascii="Arial Narrow" w:hAnsi="Arial Narrow"/>
          <w:color w:val="auto"/>
          <w:sz w:val="22"/>
          <w:szCs w:val="22"/>
        </w:rPr>
      </w:pPr>
      <w:r w:rsidRPr="00174135">
        <w:rPr>
          <w:rFonts w:ascii="Arial Narrow" w:hAnsi="Arial Narrow"/>
          <w:color w:val="auto"/>
          <w:sz w:val="22"/>
          <w:szCs w:val="22"/>
        </w:rPr>
        <w:t>środek gruntujący należy nanosić wałkami malarskimi lub szczotkami do środków gruntujących (odpornych na działanie agresywnych rozpuszczalników, głównie węglowodorów aromatycznych)</w:t>
      </w:r>
    </w:p>
    <w:p w14:paraId="223774B9" w14:textId="77777777" w:rsidR="00F90B08" w:rsidRPr="00174135" w:rsidRDefault="00F90B08" w:rsidP="004B47E1">
      <w:pPr>
        <w:pStyle w:val="Akapitzlist"/>
        <w:widowControl/>
        <w:numPr>
          <w:ilvl w:val="0"/>
          <w:numId w:val="102"/>
        </w:numPr>
        <w:tabs>
          <w:tab w:val="left" w:pos="0"/>
        </w:tabs>
        <w:ind w:left="0" w:firstLine="360"/>
        <w:jc w:val="both"/>
        <w:rPr>
          <w:rFonts w:ascii="Arial Narrow" w:hAnsi="Arial Narrow"/>
          <w:color w:val="auto"/>
          <w:sz w:val="22"/>
          <w:szCs w:val="22"/>
        </w:rPr>
      </w:pPr>
      <w:r w:rsidRPr="00174135">
        <w:rPr>
          <w:rFonts w:ascii="Arial Narrow" w:hAnsi="Arial Narrow"/>
          <w:color w:val="auto"/>
          <w:sz w:val="22"/>
          <w:szCs w:val="22"/>
        </w:rPr>
        <w:t>przed ułożeniem izolacji powierzchnia zagruntowana powinna być całkowicie sucha. Można to sprawdzić przez dotknięcie zagruntowanej powierzchni suchą, czystą dłonią (nie zatłuszczoną lub zakurzoną) gdy dłoń nie przykleja się i pozostaje czysta oznacza to, że roztwór gruntujący jest już dostatecznie suchy. Czas schnięcia roztworów gruntujących jest zróżnicowany w zależności od rodzaju zastosowanych rozpuszczalników i warunków wysychania w większości przypadków wynosi on 15 do 120 minut. w pierwszej kolejności należy zagruntować powierzchnię przy narożach wklęsłych i wypukłych, przy wpustach odwodnienia, sączkach, słupkach poręczy, oraz dylatacjach. Do gruntowania podłoża na dalszej powierzchni można przystąpić po przyklejeniu izolacji w wyżej wymienionych szczególnych miejscach</w:t>
      </w:r>
    </w:p>
    <w:p w14:paraId="44859BD9" w14:textId="77777777" w:rsidR="00F90B08" w:rsidRPr="00174135" w:rsidRDefault="00F90B08" w:rsidP="004B47E1">
      <w:pPr>
        <w:pStyle w:val="Nagwek4"/>
        <w:numPr>
          <w:ilvl w:val="3"/>
          <w:numId w:val="24"/>
        </w:numPr>
        <w:tabs>
          <w:tab w:val="left" w:pos="0"/>
        </w:tabs>
        <w:suppressAutoHyphens/>
        <w:spacing w:after="0"/>
        <w:jc w:val="both"/>
        <w:rPr>
          <w:rFonts w:ascii="Arial Narrow" w:hAnsi="Arial Narrow"/>
          <w:sz w:val="22"/>
          <w:szCs w:val="22"/>
        </w:rPr>
      </w:pPr>
      <w:bookmarkStart w:id="103" w:name="_Toc396134824"/>
      <w:r w:rsidRPr="00174135">
        <w:rPr>
          <w:rFonts w:ascii="Arial Narrow" w:hAnsi="Arial Narrow"/>
          <w:sz w:val="22"/>
          <w:szCs w:val="22"/>
        </w:rPr>
        <w:t>5.6.</w:t>
      </w:r>
      <w:r w:rsidRPr="00174135">
        <w:rPr>
          <w:rFonts w:ascii="Arial Narrow" w:hAnsi="Arial Narrow"/>
          <w:sz w:val="22"/>
          <w:szCs w:val="22"/>
        </w:rPr>
        <w:tab/>
        <w:t>Przygotowanie i sprawdzenie materiałów i sprzętu oraz prace przygotowawcze</w:t>
      </w:r>
      <w:bookmarkEnd w:id="103"/>
    </w:p>
    <w:p w14:paraId="54B8A7FA"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Przed przystąpieniem do izolowania należy sprawdzić czy na placu budowy znajduje się sprzęt pomocniczy i następujące narzędzia :</w:t>
      </w:r>
    </w:p>
    <w:p w14:paraId="4B10FAFC"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noże tapeciarskie, wałki malarskie lub szczotki dekarskie, deska gładka szerokości min. 20cm i długości min 3m,</w:t>
      </w:r>
    </w:p>
    <w:p w14:paraId="6579753A"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 xml:space="preserve">listwa drewniana, w razie potrzeby namiot foliowy lub brezentowy na stelażu, dmuchawy elektryczne do ogrzewania. </w:t>
      </w:r>
    </w:p>
    <w:p w14:paraId="7F93308C"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Warunkiem skutecznego zgrzania izolacji z podłożem jest wypływający bitum, który gwarantuje szczelne połączenie. Wytopiona masa bitumiczna powinna rozchodzić się poza obręb arkusza na odległość 1-2 cm oraz na całej długości podgrzewanej rolki. Po ułożeniu izolacji powinno się w jak najszybszym terminie położyć zaprojektowaną warstwę ochronną z betonu asfaltowego.</w:t>
      </w:r>
    </w:p>
    <w:p w14:paraId="4CBA5C13"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Izolacji nie wolno układać na mokrej powierzchni oraz w czasie deszczu. Przed ułożeniem izolacji należy dokładnie skontrolować czy na płycie nie ma zanieczyszczeń.</w:t>
      </w:r>
    </w:p>
    <w:p w14:paraId="246B306D"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Kalkulując ilość potrzebnego materiału należy przyjąć co najmniej 15% więcej izolacji niż istniejąca powierzchnia.</w:t>
      </w:r>
    </w:p>
    <w:p w14:paraId="3F2D922D"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Temperatura podłoża gruntowanego materiałem gruntującym powinna być wyższa co najmniej o 3˚C od temperatury punktu rosy lecz nie mniejsza od 5</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C, a wilgotność względna powietrza powinna być &lt;85%.</w:t>
      </w:r>
    </w:p>
    <w:p w14:paraId="524D9440"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lastRenderedPageBreak/>
        <w:t>Temperatura podłoża w czasie układania i zgrzewania materiału hydroizolacyjnego i wzmacniającego powinna być &gt; 0˚C ,a wilgotność względna powietrza &lt; 90%.</w:t>
      </w:r>
    </w:p>
    <w:p w14:paraId="053D352B" w14:textId="77777777" w:rsidR="00F90B08" w:rsidRPr="00174135" w:rsidRDefault="00F90B08" w:rsidP="004B47E1">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KONTROLA JAKOŚCI ROBÓT</w:t>
      </w:r>
    </w:p>
    <w:p w14:paraId="182D64E7" w14:textId="77777777" w:rsidR="00F90B08" w:rsidRPr="00174135" w:rsidRDefault="00F90B08" w:rsidP="004B47E1">
      <w:pPr>
        <w:pStyle w:val="Tekstpodstawowy21"/>
        <w:jc w:val="both"/>
        <w:rPr>
          <w:rFonts w:ascii="Arial Narrow" w:hAnsi="Arial Narrow"/>
          <w:sz w:val="22"/>
          <w:szCs w:val="22"/>
        </w:rPr>
      </w:pPr>
      <w:r w:rsidRPr="00174135">
        <w:rPr>
          <w:rFonts w:ascii="Arial Narrow" w:hAnsi="Arial Narrow"/>
          <w:sz w:val="22"/>
          <w:szCs w:val="22"/>
        </w:rPr>
        <w:t>Kontrola polegać będzie na sprawdzeniu jakości wykonania warstwy izolacyjnej, jej ciągłości, grubości, itp.</w:t>
      </w:r>
    </w:p>
    <w:p w14:paraId="2084A0D3" w14:textId="77777777" w:rsidR="00F90B08" w:rsidRPr="00174135" w:rsidRDefault="00F90B08" w:rsidP="004B47E1">
      <w:pPr>
        <w:pStyle w:val="Nagwek4"/>
        <w:numPr>
          <w:ilvl w:val="3"/>
          <w:numId w:val="24"/>
        </w:numPr>
        <w:tabs>
          <w:tab w:val="left" w:pos="0"/>
        </w:tabs>
        <w:suppressAutoHyphens/>
        <w:spacing w:after="0"/>
        <w:jc w:val="both"/>
        <w:rPr>
          <w:rFonts w:ascii="Arial Narrow" w:hAnsi="Arial Narrow"/>
          <w:sz w:val="22"/>
          <w:szCs w:val="22"/>
        </w:rPr>
      </w:pPr>
      <w:bookmarkStart w:id="104" w:name="_Toc396134825"/>
      <w:r w:rsidRPr="00174135">
        <w:rPr>
          <w:rFonts w:ascii="Arial Narrow" w:hAnsi="Arial Narrow"/>
          <w:sz w:val="22"/>
          <w:szCs w:val="22"/>
        </w:rPr>
        <w:t>6.1.</w:t>
      </w:r>
      <w:r w:rsidRPr="00174135">
        <w:rPr>
          <w:rFonts w:ascii="Arial Narrow" w:hAnsi="Arial Narrow"/>
          <w:sz w:val="22"/>
          <w:szCs w:val="22"/>
        </w:rPr>
        <w:tab/>
        <w:t>Odbiory materiałów</w:t>
      </w:r>
      <w:bookmarkEnd w:id="104"/>
    </w:p>
    <w:p w14:paraId="1B1A8D41"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Odbiór materiałów powinien być dokonany bezpośrednio po ich dostarczeniu na budowę.</w:t>
      </w:r>
    </w:p>
    <w:p w14:paraId="64A9BED8"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Odbiór materiałów powinien obejmować sprawdzenie ich właściwości technicznych zgodnie z wymogami odpowiednich norm podmiotowych lub świadectw dopuszczenia do stosowania w budownictwie.</w:t>
      </w:r>
    </w:p>
    <w:p w14:paraId="5F0B4234"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Sprawdzenie materiałów należy przy odbiorze robót zakończonych przeprowadzić pośrednio  na podstawie zapisów w dzienniku budowy i zaświadczeń (atestów). Z kontroli producenta, stwierdzających zgodność użytych materiałów z dokumentacją techniczną oraz właściwymi normami. Materiały w których jakość nie jest potwierdzona odpowiednim zaświadczeniem, a budzą wątpliwości, powinny być przed użyciem do robót poddane badaniom jakości przez upoważnione laboratoria.</w:t>
      </w:r>
    </w:p>
    <w:p w14:paraId="4DF7A7A5" w14:textId="77777777" w:rsidR="00F90B08" w:rsidRPr="00174135" w:rsidRDefault="00F90B08" w:rsidP="004B47E1">
      <w:pPr>
        <w:pStyle w:val="Akapitzlist"/>
        <w:numPr>
          <w:ilvl w:val="2"/>
          <w:numId w:val="96"/>
        </w:numPr>
        <w:tabs>
          <w:tab w:val="left" w:pos="648"/>
        </w:tabs>
        <w:spacing w:before="240"/>
        <w:jc w:val="both"/>
        <w:rPr>
          <w:rFonts w:ascii="Arial Narrow" w:hAnsi="Arial Narrow"/>
          <w:b/>
          <w:color w:val="auto"/>
          <w:sz w:val="22"/>
          <w:szCs w:val="22"/>
        </w:rPr>
      </w:pPr>
      <w:r w:rsidRPr="00174135">
        <w:rPr>
          <w:rFonts w:ascii="Arial Narrow" w:hAnsi="Arial Narrow"/>
          <w:b/>
          <w:color w:val="auto"/>
          <w:sz w:val="22"/>
          <w:szCs w:val="22"/>
        </w:rPr>
        <w:t xml:space="preserve">Odbiór warstw izolacji przeciwwilgociowych </w:t>
      </w:r>
    </w:p>
    <w:p w14:paraId="30E74E38"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Odbiór powinien być przeprowadzony w następujących fazach robót:</w:t>
      </w:r>
    </w:p>
    <w:p w14:paraId="34B075B0"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Pr="00174135">
        <w:rPr>
          <w:rFonts w:ascii="Arial Narrow" w:hAnsi="Arial Narrow"/>
          <w:color w:val="auto"/>
          <w:sz w:val="22"/>
          <w:szCs w:val="22"/>
          <w:lang w:eastAsia="ar-SA"/>
        </w:rPr>
        <w:tab/>
        <w:t>po przygotowaniu podłoża pod izolację,</w:t>
      </w:r>
    </w:p>
    <w:p w14:paraId="709FB561"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Pr="00174135">
        <w:rPr>
          <w:rFonts w:ascii="Arial Narrow" w:hAnsi="Arial Narrow"/>
          <w:color w:val="auto"/>
          <w:sz w:val="22"/>
          <w:szCs w:val="22"/>
          <w:lang w:eastAsia="ar-SA"/>
        </w:rPr>
        <w:tab/>
        <w:t>po wykonaniu każdej warstwy izolacji w izolacjach warstwowych.</w:t>
      </w:r>
    </w:p>
    <w:p w14:paraId="39FE3F47" w14:textId="77777777" w:rsidR="00F90B08" w:rsidRPr="00174135" w:rsidRDefault="00F90B08" w:rsidP="004B47E1">
      <w:pPr>
        <w:tabs>
          <w:tab w:val="left" w:pos="360"/>
        </w:tabs>
        <w:jc w:val="both"/>
        <w:rPr>
          <w:rFonts w:ascii="Arial Narrow" w:hAnsi="Arial Narrow"/>
          <w:color w:val="auto"/>
          <w:sz w:val="22"/>
          <w:szCs w:val="22"/>
        </w:rPr>
      </w:pPr>
    </w:p>
    <w:p w14:paraId="69CE5624" w14:textId="77777777" w:rsidR="00F90B08" w:rsidRPr="00174135" w:rsidRDefault="00F90B08" w:rsidP="004B47E1">
      <w:pPr>
        <w:tabs>
          <w:tab w:val="left" w:pos="360"/>
        </w:tabs>
        <w:jc w:val="both"/>
        <w:rPr>
          <w:rFonts w:ascii="Arial Narrow" w:hAnsi="Arial Narrow"/>
          <w:color w:val="auto"/>
          <w:sz w:val="22"/>
          <w:szCs w:val="22"/>
        </w:rPr>
      </w:pPr>
      <w:r w:rsidRPr="00174135">
        <w:rPr>
          <w:rFonts w:ascii="Arial Narrow" w:hAnsi="Arial Narrow"/>
          <w:color w:val="auto"/>
          <w:sz w:val="22"/>
          <w:szCs w:val="22"/>
        </w:rPr>
        <w:t>Odbiór powinien  obejmować:</w:t>
      </w:r>
    </w:p>
    <w:p w14:paraId="2BCB8AA1"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Pr="00174135">
        <w:rPr>
          <w:rFonts w:ascii="Arial Narrow" w:hAnsi="Arial Narrow"/>
          <w:color w:val="auto"/>
          <w:sz w:val="22"/>
          <w:szCs w:val="22"/>
          <w:lang w:eastAsia="ar-SA"/>
        </w:rPr>
        <w:tab/>
        <w:t>sprawdzenie materiałów,</w:t>
      </w:r>
    </w:p>
    <w:p w14:paraId="3A921D61"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Pr="00174135">
        <w:rPr>
          <w:rFonts w:ascii="Arial Narrow" w:hAnsi="Arial Narrow"/>
          <w:color w:val="auto"/>
          <w:sz w:val="22"/>
          <w:szCs w:val="22"/>
          <w:lang w:eastAsia="ar-SA"/>
        </w:rPr>
        <w:tab/>
        <w:t>sprawdzenie wytrzymałości, równości, czystości i stanu wilgotności podłoża ,</w:t>
      </w:r>
    </w:p>
    <w:p w14:paraId="127DD261"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c/</w:t>
      </w:r>
      <w:r w:rsidRPr="00174135">
        <w:rPr>
          <w:rFonts w:ascii="Arial Narrow" w:hAnsi="Arial Narrow"/>
          <w:color w:val="auto"/>
          <w:sz w:val="22"/>
          <w:szCs w:val="22"/>
          <w:lang w:eastAsia="ar-SA"/>
        </w:rPr>
        <w:tab/>
        <w:t>sprawdzenie spadków podłoża i rozmieszczenie wpustów podłogowych ,</w:t>
      </w:r>
    </w:p>
    <w:p w14:paraId="7FFC994B"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d/</w:t>
      </w:r>
      <w:r w:rsidRPr="00174135">
        <w:rPr>
          <w:rFonts w:ascii="Arial Narrow" w:hAnsi="Arial Narrow"/>
          <w:color w:val="auto"/>
          <w:sz w:val="22"/>
          <w:szCs w:val="22"/>
          <w:lang w:eastAsia="ar-SA"/>
        </w:rPr>
        <w:tab/>
        <w:t>sprawdzenie ciągłości warstwy izolacyjnej i dokładności jej połączenia z podłożem ,</w:t>
      </w:r>
    </w:p>
    <w:p w14:paraId="1891CC15"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e/</w:t>
      </w:r>
      <w:r w:rsidRPr="00174135">
        <w:rPr>
          <w:rFonts w:ascii="Arial Narrow" w:hAnsi="Arial Narrow"/>
          <w:color w:val="auto"/>
          <w:sz w:val="22"/>
          <w:szCs w:val="22"/>
          <w:lang w:eastAsia="ar-SA"/>
        </w:rPr>
        <w:tab/>
        <w:t>sprawdzenie dokładności obrobienia naroży, miejsc przybicia izolacji przez rury,  wpusty podłogowe itp. ,</w:t>
      </w:r>
    </w:p>
    <w:p w14:paraId="2C4F0298" w14:textId="77777777" w:rsidR="00522224"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f/</w:t>
      </w:r>
      <w:r w:rsidRPr="00174135">
        <w:rPr>
          <w:rFonts w:ascii="Arial Narrow" w:hAnsi="Arial Narrow"/>
          <w:color w:val="auto"/>
          <w:sz w:val="22"/>
          <w:szCs w:val="22"/>
          <w:lang w:eastAsia="ar-SA"/>
        </w:rPr>
        <w:tab/>
        <w:t>spraw</w:t>
      </w:r>
      <w:r w:rsidR="00071B8B" w:rsidRPr="00174135">
        <w:rPr>
          <w:rFonts w:ascii="Arial Narrow" w:hAnsi="Arial Narrow"/>
          <w:color w:val="auto"/>
          <w:sz w:val="22"/>
          <w:szCs w:val="22"/>
          <w:lang w:eastAsia="ar-SA"/>
        </w:rPr>
        <w:t>dzenie uszczelnienia izolacji .</w:t>
      </w:r>
    </w:p>
    <w:p w14:paraId="6E234733" w14:textId="77777777" w:rsidR="00F90B08" w:rsidRPr="00174135" w:rsidRDefault="00F90B08" w:rsidP="004B47E1">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JEDNOSTKA OBMIARU</w:t>
      </w:r>
    </w:p>
    <w:p w14:paraId="5A6F6264" w14:textId="77777777" w:rsidR="00F90B08" w:rsidRPr="00174135" w:rsidRDefault="00F90B08" w:rsidP="004B47E1">
      <w:pPr>
        <w:pStyle w:val="Tekstpodstawowy21"/>
        <w:jc w:val="both"/>
        <w:rPr>
          <w:rFonts w:ascii="Arial Narrow" w:hAnsi="Arial Narrow"/>
          <w:sz w:val="22"/>
          <w:szCs w:val="22"/>
        </w:rPr>
      </w:pPr>
      <w:r w:rsidRPr="00174135">
        <w:rPr>
          <w:rFonts w:ascii="Arial Narrow" w:hAnsi="Arial Narrow"/>
          <w:sz w:val="22"/>
          <w:szCs w:val="22"/>
        </w:rPr>
        <w:t>(m</w:t>
      </w:r>
      <w:r w:rsidRPr="00174135">
        <w:rPr>
          <w:rFonts w:ascii="Arial Narrow" w:hAnsi="Arial Narrow"/>
          <w:sz w:val="22"/>
          <w:szCs w:val="22"/>
          <w:vertAlign w:val="superscript"/>
        </w:rPr>
        <w:t>2</w:t>
      </w:r>
      <w:r w:rsidRPr="00174135">
        <w:rPr>
          <w:rFonts w:ascii="Arial Narrow" w:hAnsi="Arial Narrow"/>
          <w:sz w:val="22"/>
          <w:szCs w:val="22"/>
        </w:rPr>
        <w:t>) wykonanych izolacji przeciwwilgociowych.</w:t>
      </w:r>
    </w:p>
    <w:p w14:paraId="7E1E81B2" w14:textId="77777777" w:rsidR="00F90B08" w:rsidRPr="00174135" w:rsidRDefault="00F90B08" w:rsidP="004B47E1">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ODBIÓR</w:t>
      </w:r>
    </w:p>
    <w:p w14:paraId="73629507" w14:textId="77777777" w:rsidR="00F90B08" w:rsidRPr="00174135" w:rsidRDefault="00F90B08" w:rsidP="004B47E1">
      <w:pPr>
        <w:pStyle w:val="Tekstpodstawowy21"/>
        <w:jc w:val="both"/>
        <w:rPr>
          <w:rFonts w:ascii="Arial Narrow" w:hAnsi="Arial Narrow"/>
          <w:sz w:val="22"/>
          <w:szCs w:val="22"/>
        </w:rPr>
      </w:pPr>
      <w:r w:rsidRPr="00174135">
        <w:rPr>
          <w:rFonts w:ascii="Arial Narrow" w:hAnsi="Arial Narrow"/>
          <w:sz w:val="22"/>
          <w:szCs w:val="22"/>
        </w:rPr>
        <w:t>Roboty wykończeniowe odbiera Inspektor Nadzoru Inwestorskiego na podstawie :</w:t>
      </w:r>
    </w:p>
    <w:p w14:paraId="27FC280D" w14:textId="77777777" w:rsidR="00F90B08" w:rsidRPr="00174135" w:rsidRDefault="00F90B08" w:rsidP="004B47E1">
      <w:pPr>
        <w:pStyle w:val="Akapitzlist"/>
        <w:widowControl/>
        <w:numPr>
          <w:ilvl w:val="0"/>
          <w:numId w:val="103"/>
        </w:numPr>
        <w:tabs>
          <w:tab w:val="left" w:pos="1776"/>
        </w:tabs>
        <w:jc w:val="both"/>
        <w:rPr>
          <w:rFonts w:ascii="Arial Narrow" w:hAnsi="Arial Narrow"/>
          <w:color w:val="auto"/>
          <w:sz w:val="22"/>
          <w:szCs w:val="22"/>
        </w:rPr>
      </w:pPr>
      <w:r w:rsidRPr="00174135">
        <w:rPr>
          <w:rFonts w:ascii="Arial Narrow" w:hAnsi="Arial Narrow"/>
          <w:color w:val="auto"/>
          <w:sz w:val="22"/>
          <w:szCs w:val="22"/>
        </w:rPr>
        <w:t>dokumentacji technicznej,</w:t>
      </w:r>
    </w:p>
    <w:p w14:paraId="0F9953F7" w14:textId="77777777" w:rsidR="00F90B08" w:rsidRPr="00174135" w:rsidRDefault="00F90B08" w:rsidP="004B47E1">
      <w:pPr>
        <w:pStyle w:val="Akapitzlist"/>
        <w:widowControl/>
        <w:numPr>
          <w:ilvl w:val="0"/>
          <w:numId w:val="104"/>
        </w:numPr>
        <w:tabs>
          <w:tab w:val="left" w:pos="1776"/>
        </w:tabs>
        <w:jc w:val="both"/>
        <w:rPr>
          <w:rFonts w:ascii="Arial Narrow" w:hAnsi="Arial Narrow"/>
          <w:color w:val="auto"/>
          <w:sz w:val="22"/>
          <w:szCs w:val="22"/>
        </w:rPr>
      </w:pPr>
      <w:r w:rsidRPr="00174135">
        <w:rPr>
          <w:rFonts w:ascii="Arial Narrow" w:hAnsi="Arial Narrow"/>
          <w:color w:val="auto"/>
          <w:sz w:val="22"/>
          <w:szCs w:val="22"/>
        </w:rPr>
        <w:t>protokołów wykonanych robót,</w:t>
      </w:r>
    </w:p>
    <w:p w14:paraId="0836EB06" w14:textId="77777777" w:rsidR="00F90B08" w:rsidRPr="00174135" w:rsidRDefault="00F90B08" w:rsidP="004B47E1">
      <w:pPr>
        <w:pStyle w:val="Akapitzlist"/>
        <w:widowControl/>
        <w:numPr>
          <w:ilvl w:val="0"/>
          <w:numId w:val="105"/>
        </w:numPr>
        <w:tabs>
          <w:tab w:val="left" w:pos="1776"/>
        </w:tabs>
        <w:jc w:val="both"/>
        <w:rPr>
          <w:rFonts w:ascii="Arial Narrow" w:hAnsi="Arial Narrow"/>
          <w:color w:val="auto"/>
          <w:sz w:val="22"/>
          <w:szCs w:val="22"/>
        </w:rPr>
      </w:pPr>
      <w:r w:rsidRPr="00174135">
        <w:rPr>
          <w:rFonts w:ascii="Arial Narrow" w:hAnsi="Arial Narrow"/>
          <w:color w:val="auto"/>
          <w:sz w:val="22"/>
          <w:szCs w:val="22"/>
        </w:rPr>
        <w:t>oględzin w naturze.</w:t>
      </w:r>
    </w:p>
    <w:p w14:paraId="3DE2F2D0" w14:textId="77777777" w:rsidR="00F90B08" w:rsidRPr="00174135" w:rsidRDefault="00F90B08" w:rsidP="004B47E1">
      <w:pPr>
        <w:pStyle w:val="Standardowytekst"/>
        <w:rPr>
          <w:rFonts w:ascii="Arial Narrow" w:hAnsi="Arial Narrow"/>
          <w:sz w:val="22"/>
          <w:szCs w:val="22"/>
        </w:rPr>
      </w:pPr>
      <w:r w:rsidRPr="00174135">
        <w:rPr>
          <w:rFonts w:ascii="Arial Narrow" w:hAnsi="Arial Narrow"/>
          <w:sz w:val="22"/>
          <w:szCs w:val="22"/>
        </w:rPr>
        <w:t>Roboty uznaje się za wykonane zgodnie z dokumentacją projektową, ST i wymaganiami Inżyniera, jeżeli wszystkie pomiary i badania z zachowaniem tolerancji wg pkt 6 dały wyniki pozytywne.</w:t>
      </w:r>
    </w:p>
    <w:p w14:paraId="4689E0CA" w14:textId="77777777" w:rsidR="00F90B08" w:rsidRPr="00174135" w:rsidRDefault="00F90B08" w:rsidP="004B47E1">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PODSTAWA PŁATNOŚCI</w:t>
      </w:r>
    </w:p>
    <w:p w14:paraId="32818D4F"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Podstawę i system płatności określać będzie umowa zawarta między Zamawiającym a Wykonawcą.</w:t>
      </w:r>
    </w:p>
    <w:p w14:paraId="2F16E711"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Zaleca się formę rozliczenia ryczałtowego.</w:t>
      </w:r>
    </w:p>
    <w:p w14:paraId="1CAB4913" w14:textId="77777777" w:rsidR="00F90B08" w:rsidRPr="00174135" w:rsidRDefault="00F90B08" w:rsidP="004B47E1">
      <w:pPr>
        <w:pStyle w:val="Akapitzlist"/>
        <w:widowControl/>
        <w:numPr>
          <w:ilvl w:val="0"/>
          <w:numId w:val="9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PRZEPISY ZWIĄZANE</w:t>
      </w:r>
    </w:p>
    <w:p w14:paraId="721F25D5"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PN-80/B-10240 "Pokrycia dachowe z papy i powłok asfaltowych".</w:t>
      </w:r>
    </w:p>
    <w:p w14:paraId="2FFB449B" w14:textId="77777777" w:rsidR="00F90B08" w:rsidRPr="00174135" w:rsidRDefault="00F90B08"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PN-69/B-10260 "Izolacje bitumiczne"</w:t>
      </w:r>
    </w:p>
    <w:p w14:paraId="5583BB42"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PN-72/B-04615 "Papy asfaltowe i smołowe".</w:t>
      </w:r>
    </w:p>
    <w:p w14:paraId="39B3C1B9" w14:textId="77777777" w:rsidR="00F90B08" w:rsidRPr="00174135" w:rsidRDefault="00F90B08"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Instrukcje i certyfikaty producenta</w:t>
      </w:r>
    </w:p>
    <w:p w14:paraId="401B9B84" w14:textId="77777777" w:rsidR="00F90B08" w:rsidRPr="00174135" w:rsidRDefault="00F90B08" w:rsidP="004B47E1">
      <w:pPr>
        <w:jc w:val="both"/>
        <w:rPr>
          <w:rFonts w:ascii="Arial Narrow" w:hAnsi="Arial Narrow"/>
          <w:color w:val="auto"/>
          <w:sz w:val="22"/>
          <w:szCs w:val="22"/>
        </w:rPr>
      </w:pPr>
    </w:p>
    <w:p w14:paraId="7E29F177"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2A214C41"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5A77345A"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2A203943"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31418DA4"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3AE39F4D"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496314D4"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7922EA45"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4B82506D"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61544D12"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7A1DA5D2"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5E6F53E9"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6FF2FDC3"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57FE2629"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4C0AEAB4"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59DAE63D"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3DBF8CC0"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78876C60"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7E559BC7"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354619B4"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5D54E455"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1CC877D5"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51A9EFE2"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7F649235"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5049E4AD"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3DD6B091"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70407DD8"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7528B922"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36533C52"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323DF014" w14:textId="77777777" w:rsidR="00F90B08" w:rsidRPr="00174135" w:rsidRDefault="00F90B08" w:rsidP="004B47E1">
      <w:pPr>
        <w:widowControl/>
        <w:autoSpaceDE w:val="0"/>
        <w:autoSpaceDN w:val="0"/>
        <w:adjustRightInd w:val="0"/>
        <w:ind w:left="360"/>
        <w:jc w:val="both"/>
        <w:rPr>
          <w:rFonts w:ascii="Arial Narrow" w:hAnsi="Arial Narrow"/>
          <w:color w:val="auto"/>
          <w:sz w:val="22"/>
          <w:szCs w:val="22"/>
        </w:rPr>
      </w:pPr>
    </w:p>
    <w:p w14:paraId="0D300463" w14:textId="77777777" w:rsidR="00522224" w:rsidRPr="00174135" w:rsidRDefault="00522224" w:rsidP="004B47E1">
      <w:pPr>
        <w:widowControl/>
        <w:autoSpaceDE w:val="0"/>
        <w:autoSpaceDN w:val="0"/>
        <w:adjustRightInd w:val="0"/>
        <w:ind w:left="360"/>
        <w:jc w:val="both"/>
        <w:rPr>
          <w:rFonts w:ascii="Arial Narrow" w:hAnsi="Arial Narrow"/>
          <w:color w:val="auto"/>
          <w:sz w:val="22"/>
          <w:szCs w:val="22"/>
        </w:rPr>
      </w:pPr>
    </w:p>
    <w:p w14:paraId="06250AA2" w14:textId="77777777" w:rsidR="00522224" w:rsidRPr="00174135" w:rsidRDefault="00522224" w:rsidP="004B47E1">
      <w:pPr>
        <w:widowControl/>
        <w:autoSpaceDE w:val="0"/>
        <w:autoSpaceDN w:val="0"/>
        <w:adjustRightInd w:val="0"/>
        <w:ind w:left="360"/>
        <w:jc w:val="both"/>
        <w:rPr>
          <w:rFonts w:ascii="Arial Narrow" w:hAnsi="Arial Narrow"/>
          <w:color w:val="auto"/>
          <w:sz w:val="22"/>
          <w:szCs w:val="22"/>
        </w:rPr>
      </w:pPr>
    </w:p>
    <w:p w14:paraId="561592F6" w14:textId="77777777" w:rsidR="00522224" w:rsidRPr="00174135" w:rsidRDefault="00522224" w:rsidP="004B47E1">
      <w:pPr>
        <w:widowControl/>
        <w:autoSpaceDE w:val="0"/>
        <w:autoSpaceDN w:val="0"/>
        <w:adjustRightInd w:val="0"/>
        <w:ind w:left="360"/>
        <w:jc w:val="both"/>
        <w:rPr>
          <w:rFonts w:ascii="Arial Narrow" w:hAnsi="Arial Narrow"/>
          <w:color w:val="auto"/>
          <w:sz w:val="22"/>
          <w:szCs w:val="22"/>
        </w:rPr>
      </w:pPr>
    </w:p>
    <w:p w14:paraId="14B3C45B" w14:textId="77777777" w:rsidR="00522224" w:rsidRPr="00174135" w:rsidRDefault="00522224" w:rsidP="004B47E1">
      <w:pPr>
        <w:widowControl/>
        <w:autoSpaceDE w:val="0"/>
        <w:autoSpaceDN w:val="0"/>
        <w:adjustRightInd w:val="0"/>
        <w:ind w:left="360"/>
        <w:jc w:val="both"/>
        <w:rPr>
          <w:rFonts w:ascii="Arial Narrow" w:hAnsi="Arial Narrow"/>
          <w:color w:val="auto"/>
          <w:sz w:val="22"/>
          <w:szCs w:val="22"/>
        </w:rPr>
      </w:pPr>
    </w:p>
    <w:p w14:paraId="4F809A7E" w14:textId="77777777" w:rsidR="00522224" w:rsidRPr="00174135" w:rsidRDefault="00522224" w:rsidP="00071B8B">
      <w:pPr>
        <w:widowControl/>
        <w:autoSpaceDE w:val="0"/>
        <w:autoSpaceDN w:val="0"/>
        <w:adjustRightInd w:val="0"/>
        <w:ind w:left="360"/>
        <w:jc w:val="center"/>
        <w:rPr>
          <w:rFonts w:ascii="Arial Narrow" w:hAnsi="Arial Narrow"/>
          <w:color w:val="auto"/>
          <w:sz w:val="22"/>
          <w:szCs w:val="22"/>
        </w:rPr>
      </w:pPr>
    </w:p>
    <w:p w14:paraId="13B3BFE6" w14:textId="77777777" w:rsidR="00522224" w:rsidRPr="00174135" w:rsidRDefault="00522224" w:rsidP="004F597B">
      <w:pPr>
        <w:widowControl/>
        <w:autoSpaceDE w:val="0"/>
        <w:autoSpaceDN w:val="0"/>
        <w:adjustRightInd w:val="0"/>
        <w:rPr>
          <w:rFonts w:ascii="Arial Narrow" w:hAnsi="Arial Narrow"/>
          <w:color w:val="auto"/>
          <w:sz w:val="22"/>
          <w:szCs w:val="22"/>
        </w:rPr>
      </w:pPr>
    </w:p>
    <w:p w14:paraId="71D59226" w14:textId="77777777" w:rsidR="00071B8B" w:rsidRPr="00174135" w:rsidRDefault="00071B8B" w:rsidP="00071B8B">
      <w:pPr>
        <w:widowControl/>
        <w:autoSpaceDE w:val="0"/>
        <w:autoSpaceDN w:val="0"/>
        <w:adjustRightInd w:val="0"/>
        <w:ind w:left="360"/>
        <w:jc w:val="center"/>
        <w:rPr>
          <w:rFonts w:ascii="Arial Narrow" w:hAnsi="Arial Narrow"/>
          <w:color w:val="auto"/>
          <w:sz w:val="22"/>
          <w:szCs w:val="22"/>
        </w:rPr>
      </w:pPr>
    </w:p>
    <w:p w14:paraId="2954B378" w14:textId="77777777" w:rsidR="00522224" w:rsidRPr="00174135" w:rsidRDefault="00522224" w:rsidP="00071B8B">
      <w:pPr>
        <w:widowControl/>
        <w:autoSpaceDE w:val="0"/>
        <w:autoSpaceDN w:val="0"/>
        <w:adjustRightInd w:val="0"/>
        <w:ind w:left="360"/>
        <w:jc w:val="center"/>
        <w:rPr>
          <w:rFonts w:ascii="Arial Narrow" w:hAnsi="Arial Narrow"/>
          <w:color w:val="auto"/>
          <w:sz w:val="36"/>
          <w:szCs w:val="36"/>
        </w:rPr>
      </w:pPr>
    </w:p>
    <w:p w14:paraId="3175B938" w14:textId="77777777" w:rsidR="00522224" w:rsidRPr="00174135" w:rsidRDefault="00522224" w:rsidP="00071B8B">
      <w:pPr>
        <w:widowControl/>
        <w:autoSpaceDE w:val="0"/>
        <w:autoSpaceDN w:val="0"/>
        <w:adjustRightInd w:val="0"/>
        <w:jc w:val="center"/>
        <w:rPr>
          <w:rFonts w:ascii="Arial Narrow" w:hAnsi="Arial Narrow"/>
          <w:color w:val="auto"/>
          <w:sz w:val="36"/>
          <w:szCs w:val="36"/>
        </w:rPr>
      </w:pPr>
    </w:p>
    <w:p w14:paraId="0C4F5CC8"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SZCZEGÓŁOW</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5BA72A6A" w14:textId="77777777" w:rsidR="00071B8B" w:rsidRPr="00174135" w:rsidRDefault="00071B8B" w:rsidP="00071B8B">
      <w:pPr>
        <w:widowControl/>
        <w:autoSpaceDE w:val="0"/>
        <w:autoSpaceDN w:val="0"/>
        <w:adjustRightInd w:val="0"/>
        <w:jc w:val="center"/>
        <w:rPr>
          <w:rFonts w:ascii="Arial Narrow" w:eastAsia="Times New Roman" w:hAnsi="Arial Narrow" w:cs="Times New Roman"/>
          <w:b/>
          <w:bCs/>
          <w:color w:val="auto"/>
          <w:sz w:val="36"/>
          <w:szCs w:val="36"/>
        </w:rPr>
      </w:pPr>
    </w:p>
    <w:p w14:paraId="37130278"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ST-06 Roboty murowe (CPV 45262000-1)</w:t>
      </w:r>
    </w:p>
    <w:p w14:paraId="6F5286E3"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4C0DB5BD"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4501F67E"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775A09A6"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54312941"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7D087781"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48DD8859"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75C49B2A"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12819C7C"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115D0F33"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3A1CDC50"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003CB92A"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34983A67" w14:textId="77777777" w:rsidR="00522224" w:rsidRPr="00174135" w:rsidRDefault="00522224" w:rsidP="00071B8B">
      <w:pPr>
        <w:widowControl/>
        <w:autoSpaceDE w:val="0"/>
        <w:autoSpaceDN w:val="0"/>
        <w:adjustRightInd w:val="0"/>
        <w:jc w:val="center"/>
        <w:rPr>
          <w:rFonts w:ascii="Arial Narrow" w:eastAsia="Times New Roman" w:hAnsi="Arial Narrow" w:cs="Times New Roman"/>
          <w:b/>
          <w:bCs/>
          <w:color w:val="auto"/>
          <w:sz w:val="22"/>
          <w:szCs w:val="22"/>
        </w:rPr>
      </w:pPr>
    </w:p>
    <w:p w14:paraId="4F055976" w14:textId="77777777" w:rsidR="00522224" w:rsidRPr="00174135" w:rsidRDefault="005E338E" w:rsidP="00430457">
      <w:pPr>
        <w:widowControl/>
        <w:autoSpaceDE w:val="0"/>
        <w:autoSpaceDN w:val="0"/>
        <w:adjustRightInd w:val="0"/>
        <w:rPr>
          <w:rFonts w:ascii="Arial Narrow" w:eastAsia="Times New Roman" w:hAnsi="Arial Narrow" w:cs="Times New Roman"/>
          <w:b/>
          <w:bCs/>
          <w:color w:val="auto"/>
          <w:sz w:val="22"/>
          <w:szCs w:val="22"/>
        </w:rPr>
      </w:pPr>
      <w:r w:rsidRPr="00174135">
        <w:rPr>
          <w:rFonts w:ascii="Arial Narrow" w:eastAsia="Times New Roman" w:hAnsi="Arial Narrow" w:cs="Times New Roman"/>
          <w:b/>
          <w:bCs/>
          <w:color w:val="auto"/>
          <w:sz w:val="22"/>
          <w:szCs w:val="22"/>
        </w:rPr>
        <w:br w:type="column"/>
      </w:r>
    </w:p>
    <w:p w14:paraId="1B45D624" w14:textId="77777777" w:rsidR="00522224" w:rsidRPr="00174135" w:rsidRDefault="00522224" w:rsidP="004B47E1">
      <w:pPr>
        <w:widowControl/>
        <w:autoSpaceDE w:val="0"/>
        <w:autoSpaceDN w:val="0"/>
        <w:adjustRightInd w:val="0"/>
        <w:jc w:val="both"/>
        <w:rPr>
          <w:rFonts w:ascii="Arial Narrow" w:eastAsia="Times New Roman" w:hAnsi="Arial Narrow" w:cs="Times New Roman"/>
          <w:b/>
          <w:bCs/>
          <w:color w:val="auto"/>
          <w:sz w:val="22"/>
          <w:szCs w:val="22"/>
        </w:rPr>
      </w:pPr>
    </w:p>
    <w:p w14:paraId="6134E77C" w14:textId="77777777" w:rsidR="00522224" w:rsidRPr="00174135" w:rsidRDefault="00522224" w:rsidP="004B47E1">
      <w:pPr>
        <w:pStyle w:val="Akapitzlist"/>
        <w:widowControl/>
        <w:numPr>
          <w:ilvl w:val="0"/>
          <w:numId w:val="106"/>
        </w:numPr>
        <w:autoSpaceDE w:val="0"/>
        <w:autoSpaceDN w:val="0"/>
        <w:adjustRightInd w:val="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WSTĘP</w:t>
      </w:r>
    </w:p>
    <w:p w14:paraId="45A17A08"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1.1. Przedmiot ST</w:t>
      </w:r>
    </w:p>
    <w:p w14:paraId="5ED353A8" w14:textId="77777777" w:rsidR="005E338E" w:rsidRPr="00174135" w:rsidRDefault="005E338E" w:rsidP="005E33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Przedmiotem S.T. są wymagania w zakresie wykonania i odbioru robót obejmujących prace murarskie. S.T. jest dokumentem pomocniczym przy realizacji i odbiorze robót .</w:t>
      </w:r>
    </w:p>
    <w:p w14:paraId="6C3D2A32"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1.2.Zakres stosowania ST</w:t>
      </w:r>
    </w:p>
    <w:p w14:paraId="0188BC06"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Specyfikacja techniczna (ST) stosowana jest jako dokument i</w:t>
      </w:r>
      <w:r w:rsidR="00A636D5" w:rsidRPr="00174135">
        <w:rPr>
          <w:rFonts w:ascii="Arial Narrow" w:hAnsi="Arial Narrow" w:cs="Arial"/>
          <w:color w:val="auto"/>
          <w:sz w:val="22"/>
          <w:szCs w:val="22"/>
          <w:lang w:bidi="ar-SA"/>
        </w:rPr>
        <w:t xml:space="preserve">nwestorski niezbędny przy </w:t>
      </w:r>
      <w:r w:rsidRPr="00174135">
        <w:rPr>
          <w:rFonts w:ascii="Arial Narrow" w:hAnsi="Arial Narrow" w:cs="Arial"/>
          <w:color w:val="auto"/>
          <w:sz w:val="22"/>
          <w:szCs w:val="22"/>
          <w:lang w:bidi="ar-SA"/>
        </w:rPr>
        <w:t>realizacji i odbiorze robót wymienionych w pkt 1.1.</w:t>
      </w:r>
    </w:p>
    <w:p w14:paraId="75A1EF65"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1.3. Zakres robót objętych ST</w:t>
      </w:r>
    </w:p>
    <w:p w14:paraId="6069DEE4"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Roboty, których dotyczy specyfikacja, obejmują wszystkie czynności umo</w:t>
      </w:r>
      <w:r w:rsidR="00A636D5" w:rsidRPr="00174135">
        <w:rPr>
          <w:rFonts w:ascii="Arial Narrow" w:hAnsi="Arial Narrow" w:cs="Arial"/>
          <w:color w:val="auto"/>
          <w:sz w:val="22"/>
          <w:szCs w:val="22"/>
          <w:lang w:bidi="ar-SA"/>
        </w:rPr>
        <w:t xml:space="preserve">żliwiające i mające na </w:t>
      </w:r>
      <w:r w:rsidRPr="00174135">
        <w:rPr>
          <w:rFonts w:ascii="Arial Narrow" w:hAnsi="Arial Narrow" w:cs="Arial"/>
          <w:color w:val="auto"/>
          <w:sz w:val="22"/>
          <w:szCs w:val="22"/>
          <w:lang w:bidi="ar-SA"/>
        </w:rPr>
        <w:t xml:space="preserve">celu wykonanie ścian </w:t>
      </w:r>
      <w:r w:rsidR="005E338E" w:rsidRPr="00174135">
        <w:rPr>
          <w:rFonts w:ascii="Arial Narrow" w:hAnsi="Arial Narrow" w:cs="Arial"/>
          <w:color w:val="auto"/>
          <w:sz w:val="22"/>
          <w:szCs w:val="22"/>
          <w:lang w:bidi="ar-SA"/>
        </w:rPr>
        <w:t>murowanych.</w:t>
      </w:r>
    </w:p>
    <w:p w14:paraId="5898B71B"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1.4. Określenia podstawowe</w:t>
      </w:r>
    </w:p>
    <w:p w14:paraId="75B55E52"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Określenia podstawowe w niniejszej ST są zgodne z obow</w:t>
      </w:r>
      <w:r w:rsidR="00A636D5" w:rsidRPr="00174135">
        <w:rPr>
          <w:rFonts w:ascii="Arial Narrow" w:hAnsi="Arial Narrow" w:cs="Arial"/>
          <w:color w:val="auto"/>
          <w:sz w:val="22"/>
          <w:szCs w:val="22"/>
          <w:lang w:bidi="ar-SA"/>
        </w:rPr>
        <w:t xml:space="preserve">iązującymi odpowiednimi normami </w:t>
      </w:r>
      <w:r w:rsidRPr="00174135">
        <w:rPr>
          <w:rFonts w:ascii="Arial Narrow" w:hAnsi="Arial Narrow" w:cs="Arial"/>
          <w:color w:val="auto"/>
          <w:sz w:val="22"/>
          <w:szCs w:val="22"/>
          <w:lang w:bidi="ar-SA"/>
        </w:rPr>
        <w:t>oraz określeniami podanymi w specyfikacji Wymagania Ogólne.</w:t>
      </w:r>
    </w:p>
    <w:p w14:paraId="49F075FC"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1.5. Ogólne warunki dotyczące robót</w:t>
      </w:r>
    </w:p>
    <w:p w14:paraId="28EB2AAD"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Wykonawca robót jest odpowiedzialny za jakość ich wykonania</w:t>
      </w:r>
      <w:r w:rsidR="00A636D5" w:rsidRPr="00174135">
        <w:rPr>
          <w:rFonts w:ascii="Arial Narrow" w:hAnsi="Arial Narrow" w:cs="Arial"/>
          <w:color w:val="auto"/>
          <w:sz w:val="22"/>
          <w:szCs w:val="22"/>
          <w:lang w:bidi="ar-SA"/>
        </w:rPr>
        <w:t xml:space="preserve"> oraz za zgodność z </w:t>
      </w:r>
      <w:r w:rsidRPr="00174135">
        <w:rPr>
          <w:rFonts w:ascii="Arial Narrow" w:hAnsi="Arial Narrow" w:cs="Arial"/>
          <w:color w:val="auto"/>
          <w:sz w:val="22"/>
          <w:szCs w:val="22"/>
          <w:lang w:bidi="ar-SA"/>
        </w:rPr>
        <w:t>dokumentacją projektową, ST i poleceniami In</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yniera.</w:t>
      </w:r>
    </w:p>
    <w:p w14:paraId="60D0F86D"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1.5.1.Wymogi formalne</w:t>
      </w:r>
    </w:p>
    <w:p w14:paraId="4BD755AC"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Roboty murowe winne być wykonane ściś</w:t>
      </w:r>
      <w:r w:rsidR="00A636D5" w:rsidRPr="00174135">
        <w:rPr>
          <w:rFonts w:ascii="Arial Narrow" w:hAnsi="Arial Narrow" w:cs="Arial"/>
          <w:color w:val="auto"/>
          <w:sz w:val="22"/>
          <w:szCs w:val="22"/>
          <w:lang w:bidi="ar-SA"/>
        </w:rPr>
        <w:t xml:space="preserve">le wg dokumentacji technicznej. </w:t>
      </w:r>
      <w:r w:rsidRPr="00174135">
        <w:rPr>
          <w:rFonts w:ascii="Arial Narrow" w:hAnsi="Arial Narrow" w:cs="Arial"/>
          <w:color w:val="auto"/>
          <w:sz w:val="22"/>
          <w:szCs w:val="22"/>
          <w:lang w:bidi="ar-SA"/>
        </w:rPr>
        <w:t>Przy wykonywaniu prac związanych z wykonaniem izolacji i</w:t>
      </w:r>
      <w:r w:rsidR="00A636D5" w:rsidRPr="00174135">
        <w:rPr>
          <w:rFonts w:ascii="Arial Narrow" w:hAnsi="Arial Narrow" w:cs="Arial"/>
          <w:color w:val="auto"/>
          <w:sz w:val="22"/>
          <w:szCs w:val="22"/>
          <w:lang w:bidi="ar-SA"/>
        </w:rPr>
        <w:t xml:space="preserve"> warstwy nawierzchniowej tarasu </w:t>
      </w:r>
      <w:r w:rsidRPr="00174135">
        <w:rPr>
          <w:rFonts w:ascii="Arial Narrow" w:hAnsi="Arial Narrow" w:cs="Arial"/>
          <w:color w:val="auto"/>
          <w:sz w:val="22"/>
          <w:szCs w:val="22"/>
          <w:lang w:bidi="ar-SA"/>
        </w:rPr>
        <w:t>nale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 przestrzegać przepisów BHP i przeciwpo</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arowych obo</w:t>
      </w:r>
      <w:r w:rsidR="00A636D5" w:rsidRPr="00174135">
        <w:rPr>
          <w:rFonts w:ascii="Arial Narrow" w:hAnsi="Arial Narrow" w:cs="Arial"/>
          <w:color w:val="auto"/>
          <w:sz w:val="22"/>
          <w:szCs w:val="22"/>
          <w:lang w:bidi="ar-SA"/>
        </w:rPr>
        <w:t xml:space="preserve">wiązujących w budownictwie przy </w:t>
      </w:r>
      <w:r w:rsidRPr="00174135">
        <w:rPr>
          <w:rFonts w:ascii="Arial Narrow" w:hAnsi="Arial Narrow" w:cs="Arial"/>
          <w:color w:val="auto"/>
          <w:sz w:val="22"/>
          <w:szCs w:val="22"/>
          <w:lang w:bidi="ar-SA"/>
        </w:rPr>
        <w:t>robotach murowych.</w:t>
      </w:r>
    </w:p>
    <w:p w14:paraId="1EFE8CCA"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1.5.2.Warunki organizacyjne</w:t>
      </w:r>
    </w:p>
    <w:p w14:paraId="266BEB0A"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Przed przystąpieniem do robót wykonawcy oraz nadzór</w:t>
      </w:r>
      <w:r w:rsidR="00A636D5" w:rsidRPr="00174135">
        <w:rPr>
          <w:rFonts w:ascii="Arial Narrow" w:hAnsi="Arial Narrow" w:cs="Arial"/>
          <w:color w:val="auto"/>
          <w:sz w:val="22"/>
          <w:szCs w:val="22"/>
          <w:lang w:bidi="ar-SA"/>
        </w:rPr>
        <w:t xml:space="preserve"> techniczny winny się dokładnie </w:t>
      </w:r>
      <w:r w:rsidRPr="00174135">
        <w:rPr>
          <w:rFonts w:ascii="Arial Narrow" w:hAnsi="Arial Narrow" w:cs="Arial"/>
          <w:color w:val="auto"/>
          <w:sz w:val="22"/>
          <w:szCs w:val="22"/>
          <w:lang w:bidi="ar-SA"/>
        </w:rPr>
        <w:t>zaznajomić z całością dokumentacji technicznej, w tym tak</w:t>
      </w:r>
      <w:r w:rsidR="00A636D5" w:rsidRPr="00174135">
        <w:rPr>
          <w:rFonts w:ascii="Arial Narrow" w:hAnsi="Arial Narrow" w:cs="Arial"/>
          <w:color w:val="auto"/>
          <w:sz w:val="22"/>
          <w:szCs w:val="22"/>
          <w:lang w:bidi="ar-SA"/>
        </w:rPr>
        <w:t xml:space="preserve">że i z pozostałymi odrębnymi </w:t>
      </w:r>
      <w:r w:rsidRPr="00174135">
        <w:rPr>
          <w:rFonts w:ascii="Arial Narrow" w:hAnsi="Arial Narrow" w:cs="Arial"/>
          <w:color w:val="auto"/>
          <w:sz w:val="22"/>
          <w:szCs w:val="22"/>
          <w:lang w:bidi="ar-SA"/>
        </w:rPr>
        <w:t>częściami dokumentacji, dotyczy to zwłasz</w:t>
      </w:r>
      <w:r w:rsidR="00A636D5" w:rsidRPr="00174135">
        <w:rPr>
          <w:rFonts w:ascii="Arial Narrow" w:hAnsi="Arial Narrow" w:cs="Arial"/>
          <w:color w:val="auto"/>
          <w:sz w:val="22"/>
          <w:szCs w:val="22"/>
          <w:lang w:bidi="ar-SA"/>
        </w:rPr>
        <w:t xml:space="preserve">cza projektu organizacji robót. </w:t>
      </w:r>
      <w:r w:rsidRPr="00174135">
        <w:rPr>
          <w:rFonts w:ascii="Arial Narrow" w:hAnsi="Arial Narrow" w:cs="Arial"/>
          <w:color w:val="auto"/>
          <w:sz w:val="22"/>
          <w:szCs w:val="22"/>
          <w:lang w:bidi="ar-SA"/>
        </w:rPr>
        <w:t>Wszelkie ewentualne niejasności w sprawach dokumentacji nale</w:t>
      </w:r>
      <w:r w:rsidR="00A636D5" w:rsidRPr="00174135">
        <w:rPr>
          <w:rFonts w:ascii="Arial Narrow" w:hAnsi="Arial Narrow" w:cs="Arial"/>
          <w:color w:val="auto"/>
          <w:sz w:val="22"/>
          <w:szCs w:val="22"/>
          <w:lang w:bidi="ar-SA"/>
        </w:rPr>
        <w:t xml:space="preserve">ży wyjaśnić z autorami </w:t>
      </w:r>
      <w:r w:rsidRPr="00174135">
        <w:rPr>
          <w:rFonts w:ascii="Arial Narrow" w:hAnsi="Arial Narrow" w:cs="Arial"/>
          <w:color w:val="auto"/>
          <w:sz w:val="22"/>
          <w:szCs w:val="22"/>
          <w:lang w:bidi="ar-SA"/>
        </w:rPr>
        <w:t>poszczególnych opracowań.</w:t>
      </w:r>
    </w:p>
    <w:p w14:paraId="1524A751" w14:textId="77777777" w:rsidR="00522224" w:rsidRPr="00174135" w:rsidRDefault="00522224" w:rsidP="004B47E1">
      <w:pPr>
        <w:pStyle w:val="Akapitzlist"/>
        <w:widowControl/>
        <w:numPr>
          <w:ilvl w:val="0"/>
          <w:numId w:val="106"/>
        </w:numPr>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 xml:space="preserve"> MATERIAŁY</w:t>
      </w:r>
    </w:p>
    <w:p w14:paraId="3A33893F"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00AE2A4F" w:rsidRPr="00174135">
        <w:rPr>
          <w:rFonts w:ascii="Arial Narrow" w:hAnsi="Arial Narrow" w:cs="Symbol"/>
          <w:color w:val="auto"/>
          <w:sz w:val="22"/>
          <w:szCs w:val="22"/>
          <w:lang w:bidi="ar-SA"/>
        </w:rPr>
        <w:t>Bloczki silikatowe na zaprawie klejącej</w:t>
      </w:r>
    </w:p>
    <w:p w14:paraId="6624FFEA" w14:textId="77777777" w:rsidR="00522224" w:rsidRPr="00174135" w:rsidRDefault="00522224" w:rsidP="004B47E1">
      <w:pPr>
        <w:pStyle w:val="Akapitzlist"/>
        <w:widowControl/>
        <w:numPr>
          <w:ilvl w:val="0"/>
          <w:numId w:val="106"/>
        </w:numPr>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SPRZĘT</w:t>
      </w:r>
    </w:p>
    <w:p w14:paraId="347A9F88"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3.1.Ogólne wymagania dotyczące sprzętu</w:t>
      </w:r>
    </w:p>
    <w:p w14:paraId="5F46F0FB"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Ogólne wymagania dotyczące sprzętu podano w ST – 1.0. "Wymagania ogólne" pkt 3.</w:t>
      </w:r>
    </w:p>
    <w:p w14:paraId="3F97BF73"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3.2.Sprzęt do wykonania robót</w:t>
      </w:r>
    </w:p>
    <w:p w14:paraId="3B9878B1"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Roboty mo</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na wykonać przy u</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yciu dowolnego sprzętu zaakceptowanego przez In</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yniera.</w:t>
      </w:r>
    </w:p>
    <w:p w14:paraId="635AF6F0" w14:textId="77777777" w:rsidR="00522224" w:rsidRPr="00174135" w:rsidRDefault="00522224" w:rsidP="004B47E1">
      <w:pPr>
        <w:pStyle w:val="Akapitzlist"/>
        <w:widowControl/>
        <w:numPr>
          <w:ilvl w:val="0"/>
          <w:numId w:val="106"/>
        </w:numPr>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TRANSPORT</w:t>
      </w:r>
    </w:p>
    <w:p w14:paraId="33C050D2"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4.1.Ogólne wymagania dotyczące transportu</w:t>
      </w:r>
    </w:p>
    <w:p w14:paraId="73E956E3"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Ogólne wymagania dotyczące transportu podano w ST – 1.0. "Wymagania ogólne" pkt. 4</w:t>
      </w:r>
    </w:p>
    <w:p w14:paraId="59B7310F" w14:textId="77777777" w:rsidR="00D760E1" w:rsidRPr="00174135" w:rsidRDefault="00D760E1" w:rsidP="004B47E1">
      <w:pPr>
        <w:widowControl/>
        <w:autoSpaceDE w:val="0"/>
        <w:autoSpaceDN w:val="0"/>
        <w:adjustRightInd w:val="0"/>
        <w:spacing w:before="240"/>
        <w:jc w:val="both"/>
        <w:rPr>
          <w:rFonts w:ascii="Arial Narrow" w:hAnsi="Arial Narrow" w:cs="Arial,Bold"/>
          <w:b/>
          <w:bCs/>
          <w:color w:val="auto"/>
          <w:sz w:val="22"/>
          <w:szCs w:val="22"/>
          <w:lang w:bidi="ar-SA"/>
        </w:rPr>
      </w:pPr>
    </w:p>
    <w:p w14:paraId="63E1EA2F" w14:textId="77777777" w:rsidR="004F597B" w:rsidRPr="00174135" w:rsidRDefault="004F597B" w:rsidP="004B47E1">
      <w:pPr>
        <w:widowControl/>
        <w:autoSpaceDE w:val="0"/>
        <w:autoSpaceDN w:val="0"/>
        <w:adjustRightInd w:val="0"/>
        <w:spacing w:before="240"/>
        <w:jc w:val="both"/>
        <w:rPr>
          <w:rFonts w:ascii="Arial Narrow" w:hAnsi="Arial Narrow" w:cs="Arial,Bold"/>
          <w:b/>
          <w:bCs/>
          <w:color w:val="auto"/>
          <w:sz w:val="22"/>
          <w:szCs w:val="22"/>
          <w:lang w:bidi="ar-SA"/>
        </w:rPr>
      </w:pPr>
    </w:p>
    <w:p w14:paraId="6CE1EFD4"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lastRenderedPageBreak/>
        <w:t>4.2.Transport</w:t>
      </w:r>
    </w:p>
    <w:p w14:paraId="32BA814B"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Materiały (bloczki betonowe, pustaki, cegły) dostarczon</w:t>
      </w:r>
      <w:r w:rsidR="00A636D5" w:rsidRPr="00174135">
        <w:rPr>
          <w:rFonts w:ascii="Arial Narrow" w:hAnsi="Arial Narrow" w:cs="Arial"/>
          <w:color w:val="auto"/>
          <w:sz w:val="22"/>
          <w:szCs w:val="22"/>
          <w:lang w:bidi="ar-SA"/>
        </w:rPr>
        <w:t xml:space="preserve">e są na plac budowy w pakietach </w:t>
      </w:r>
      <w:r w:rsidRPr="00174135">
        <w:rPr>
          <w:rFonts w:ascii="Arial Narrow" w:hAnsi="Arial Narrow" w:cs="Arial"/>
          <w:color w:val="auto"/>
          <w:sz w:val="22"/>
          <w:szCs w:val="22"/>
          <w:lang w:bidi="ar-SA"/>
        </w:rPr>
        <w:t>opiętych taśmą lub opakowanych folią na paletach. Je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eli</w:t>
      </w:r>
      <w:r w:rsidR="00A636D5" w:rsidRPr="00174135">
        <w:rPr>
          <w:rFonts w:ascii="Arial Narrow" w:hAnsi="Arial Narrow" w:cs="Arial"/>
          <w:color w:val="auto"/>
          <w:sz w:val="22"/>
          <w:szCs w:val="22"/>
          <w:lang w:bidi="ar-SA"/>
        </w:rPr>
        <w:t xml:space="preserve"> zachodzi konieczność rozcięcia </w:t>
      </w:r>
      <w:r w:rsidRPr="00174135">
        <w:rPr>
          <w:rFonts w:ascii="Arial Narrow" w:hAnsi="Arial Narrow" w:cs="Arial"/>
          <w:color w:val="auto"/>
          <w:sz w:val="22"/>
          <w:szCs w:val="22"/>
          <w:lang w:bidi="ar-SA"/>
        </w:rPr>
        <w:t>pakietu to rozkładanie wyrobów na środkach transportu powinno</w:t>
      </w:r>
      <w:r w:rsidR="00A636D5" w:rsidRPr="00174135">
        <w:rPr>
          <w:rFonts w:ascii="Arial Narrow" w:hAnsi="Arial Narrow" w:cs="Arial"/>
          <w:color w:val="auto"/>
          <w:sz w:val="22"/>
          <w:szCs w:val="22"/>
          <w:lang w:bidi="ar-SA"/>
        </w:rPr>
        <w:t xml:space="preserve"> odbywać się delikatnie aby nie </w:t>
      </w:r>
      <w:r w:rsidRPr="00174135">
        <w:rPr>
          <w:rFonts w:ascii="Arial Narrow" w:hAnsi="Arial Narrow" w:cs="Arial"/>
          <w:color w:val="auto"/>
          <w:sz w:val="22"/>
          <w:szCs w:val="22"/>
          <w:lang w:bidi="ar-SA"/>
        </w:rPr>
        <w:t>uszkodzić naro</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 oraz powierzchni wyrobów.</w:t>
      </w:r>
    </w:p>
    <w:p w14:paraId="37FED5AA"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Etykiety na paletyzowanych pakietach i świadectwa dostawy powinny zawierać:</w:t>
      </w:r>
    </w:p>
    <w:p w14:paraId="4657B62C" w14:textId="77777777" w:rsidR="00522224" w:rsidRPr="00174135" w:rsidRDefault="00522224" w:rsidP="004B47E1">
      <w:pPr>
        <w:pStyle w:val="Akapitzlist"/>
        <w:widowControl/>
        <w:numPr>
          <w:ilvl w:val="0"/>
          <w:numId w:val="107"/>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znak firmowy producenta,</w:t>
      </w:r>
    </w:p>
    <w:p w14:paraId="2DF4808A" w14:textId="77777777" w:rsidR="00522224" w:rsidRPr="00174135" w:rsidRDefault="00522224" w:rsidP="004B47E1">
      <w:pPr>
        <w:pStyle w:val="Akapitzlist"/>
        <w:widowControl/>
        <w:numPr>
          <w:ilvl w:val="0"/>
          <w:numId w:val="108"/>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nazwę i adres producenta ,</w:t>
      </w:r>
    </w:p>
    <w:p w14:paraId="17F3FDB6" w14:textId="77777777" w:rsidR="00522224" w:rsidRPr="00174135" w:rsidRDefault="00522224" w:rsidP="004B47E1">
      <w:pPr>
        <w:pStyle w:val="Akapitzlist"/>
        <w:widowControl/>
        <w:numPr>
          <w:ilvl w:val="0"/>
          <w:numId w:val="109"/>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nazwę i symbol handlowy wyrobu wg Aprobaty Technicznej ITB, oraz wymiary</w:t>
      </w:r>
    </w:p>
    <w:p w14:paraId="0658DEDA"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elementów,</w:t>
      </w:r>
    </w:p>
    <w:p w14:paraId="1A69F95C" w14:textId="77777777" w:rsidR="00522224" w:rsidRPr="00174135" w:rsidRDefault="00522224" w:rsidP="004B47E1">
      <w:pPr>
        <w:pStyle w:val="Akapitzlist"/>
        <w:widowControl/>
        <w:numPr>
          <w:ilvl w:val="0"/>
          <w:numId w:val="110"/>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datę produkcji i nr partii produkcyjnej,</w:t>
      </w:r>
    </w:p>
    <w:p w14:paraId="6E8FFFAF" w14:textId="77777777" w:rsidR="00522224" w:rsidRPr="00174135" w:rsidRDefault="00522224" w:rsidP="004B47E1">
      <w:pPr>
        <w:pStyle w:val="Akapitzlist"/>
        <w:widowControl/>
        <w:numPr>
          <w:ilvl w:val="0"/>
          <w:numId w:val="111"/>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symbol Aprobaty Technicznej ITB,</w:t>
      </w:r>
    </w:p>
    <w:p w14:paraId="2550BE6F" w14:textId="77777777" w:rsidR="00522224" w:rsidRPr="00174135" w:rsidRDefault="00522224" w:rsidP="004B47E1">
      <w:pPr>
        <w:pStyle w:val="Akapitzlist"/>
        <w:widowControl/>
        <w:numPr>
          <w:ilvl w:val="0"/>
          <w:numId w:val="112"/>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masą poszczególnych pakietów (w świadectwie dostawy)</w:t>
      </w:r>
    </w:p>
    <w:p w14:paraId="25A6647E"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 xml:space="preserve">Sucha mieszanka zaprawy powinna być pakowana </w:t>
      </w:r>
      <w:r w:rsidR="00A636D5" w:rsidRPr="00174135">
        <w:rPr>
          <w:rFonts w:ascii="Arial Narrow" w:hAnsi="Arial Narrow" w:cs="Arial"/>
          <w:color w:val="auto"/>
          <w:sz w:val="22"/>
          <w:szCs w:val="22"/>
          <w:lang w:bidi="ar-SA"/>
        </w:rPr>
        <w:t xml:space="preserve">w impregnowane worki papierowe. </w:t>
      </w:r>
      <w:r w:rsidRPr="00174135">
        <w:rPr>
          <w:rFonts w:ascii="Arial Narrow" w:hAnsi="Arial Narrow" w:cs="Arial"/>
          <w:color w:val="auto"/>
          <w:sz w:val="22"/>
          <w:szCs w:val="22"/>
          <w:lang w:bidi="ar-SA"/>
        </w:rPr>
        <w:t>Ka</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dy worek powinien posiadać nadruk lub etykietę, z</w:t>
      </w:r>
      <w:r w:rsidR="00A636D5" w:rsidRPr="00174135">
        <w:rPr>
          <w:rFonts w:ascii="Arial Narrow" w:hAnsi="Arial Narrow" w:cs="Arial"/>
          <w:color w:val="auto"/>
          <w:sz w:val="22"/>
          <w:szCs w:val="22"/>
          <w:lang w:bidi="ar-SA"/>
        </w:rPr>
        <w:t xml:space="preserve">awierające co najmniej dane jw. </w:t>
      </w:r>
      <w:r w:rsidRPr="00174135">
        <w:rPr>
          <w:rFonts w:ascii="Arial Narrow" w:hAnsi="Arial Narrow" w:cs="Arial"/>
          <w:color w:val="auto"/>
          <w:sz w:val="22"/>
          <w:szCs w:val="22"/>
          <w:lang w:bidi="ar-SA"/>
        </w:rPr>
        <w:t>W czasie transportu suchą mieszankę nale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 chronić prze</w:t>
      </w:r>
      <w:r w:rsidR="00A636D5" w:rsidRPr="00174135">
        <w:rPr>
          <w:rFonts w:ascii="Arial Narrow" w:hAnsi="Arial Narrow" w:cs="Arial"/>
          <w:color w:val="auto"/>
          <w:sz w:val="22"/>
          <w:szCs w:val="22"/>
          <w:lang w:bidi="ar-SA"/>
        </w:rPr>
        <w:t xml:space="preserve">d zawilgoceniem i uszkodzeniami </w:t>
      </w:r>
      <w:r w:rsidRPr="00174135">
        <w:rPr>
          <w:rFonts w:ascii="Arial Narrow" w:hAnsi="Arial Narrow" w:cs="Arial"/>
          <w:color w:val="auto"/>
          <w:sz w:val="22"/>
          <w:szCs w:val="22"/>
          <w:lang w:bidi="ar-SA"/>
        </w:rPr>
        <w:t>worków.</w:t>
      </w:r>
    </w:p>
    <w:p w14:paraId="7B6A0A24"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4.3. Magazynowanie</w:t>
      </w:r>
    </w:p>
    <w:p w14:paraId="2E13F526"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Dostawca powinien dostarczyć odbiorcy informację w ję</w:t>
      </w:r>
      <w:r w:rsidR="00A636D5" w:rsidRPr="00174135">
        <w:rPr>
          <w:rFonts w:ascii="Arial Narrow" w:hAnsi="Arial Narrow" w:cs="Arial"/>
          <w:color w:val="auto"/>
          <w:sz w:val="22"/>
          <w:szCs w:val="22"/>
          <w:lang w:bidi="ar-SA"/>
        </w:rPr>
        <w:t xml:space="preserve">zyku polskim dotyczące warunków przechowywania materiałów. </w:t>
      </w:r>
      <w:r w:rsidRPr="00174135">
        <w:rPr>
          <w:rFonts w:ascii="Arial Narrow" w:hAnsi="Arial Narrow" w:cs="Arial"/>
          <w:color w:val="auto"/>
          <w:sz w:val="22"/>
          <w:szCs w:val="22"/>
          <w:lang w:bidi="ar-SA"/>
        </w:rPr>
        <w:t>Sucha mieszankę w czasie przechowywania nale</w:t>
      </w:r>
      <w:r w:rsidR="00A636D5" w:rsidRPr="00174135">
        <w:rPr>
          <w:rFonts w:ascii="Arial Narrow" w:hAnsi="Arial Narrow" w:cs="Arial"/>
          <w:color w:val="auto"/>
          <w:sz w:val="22"/>
          <w:szCs w:val="22"/>
          <w:lang w:bidi="ar-SA"/>
        </w:rPr>
        <w:t xml:space="preserve">ży chronić przed zawilgoceniem i </w:t>
      </w:r>
      <w:r w:rsidRPr="00174135">
        <w:rPr>
          <w:rFonts w:ascii="Arial Narrow" w:hAnsi="Arial Narrow" w:cs="Arial"/>
          <w:color w:val="auto"/>
          <w:sz w:val="22"/>
          <w:szCs w:val="22"/>
          <w:lang w:bidi="ar-SA"/>
        </w:rPr>
        <w:t>uszkodzeniami worków.</w:t>
      </w:r>
    </w:p>
    <w:p w14:paraId="4EB08633" w14:textId="77777777" w:rsidR="00522224" w:rsidRPr="00174135" w:rsidRDefault="00522224" w:rsidP="004B47E1">
      <w:pPr>
        <w:pStyle w:val="Akapitzlist"/>
        <w:widowControl/>
        <w:numPr>
          <w:ilvl w:val="0"/>
          <w:numId w:val="106"/>
        </w:numPr>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WYKONYWANIE ROBÓT</w:t>
      </w:r>
    </w:p>
    <w:p w14:paraId="651932BC"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5.1.Ogólne zasady wykonania robót</w:t>
      </w:r>
    </w:p>
    <w:p w14:paraId="12BC38D5"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Ogólne zasady wykonania robót podano w ST – 1.0. "Wymagania ogólne" pkt 5.</w:t>
      </w:r>
    </w:p>
    <w:p w14:paraId="59DCF162" w14:textId="77777777" w:rsidR="00522224" w:rsidRPr="00174135" w:rsidRDefault="00522224" w:rsidP="004B47E1">
      <w:pPr>
        <w:widowControl/>
        <w:autoSpaceDE w:val="0"/>
        <w:autoSpaceDN w:val="0"/>
        <w:adjustRightInd w:val="0"/>
        <w:spacing w:before="240"/>
        <w:jc w:val="both"/>
        <w:rPr>
          <w:rFonts w:ascii="Arial Narrow" w:hAnsi="Arial Narrow" w:cs="Arial"/>
          <w:color w:val="auto"/>
          <w:sz w:val="22"/>
          <w:szCs w:val="22"/>
          <w:lang w:bidi="ar-SA"/>
        </w:rPr>
      </w:pPr>
      <w:r w:rsidRPr="00174135">
        <w:rPr>
          <w:rFonts w:ascii="Arial Narrow" w:hAnsi="Arial Narrow" w:cs="Arial,Bold"/>
          <w:b/>
          <w:bCs/>
          <w:color w:val="auto"/>
          <w:sz w:val="22"/>
          <w:szCs w:val="22"/>
          <w:lang w:bidi="ar-SA"/>
        </w:rPr>
        <w:t>5.2.</w:t>
      </w:r>
      <w:r w:rsidRPr="00174135">
        <w:rPr>
          <w:rFonts w:ascii="Arial Narrow" w:hAnsi="Arial Narrow" w:cs="Arial"/>
          <w:color w:val="auto"/>
          <w:sz w:val="22"/>
          <w:szCs w:val="22"/>
          <w:lang w:bidi="ar-SA"/>
        </w:rPr>
        <w:t>Wykonawca przedstawi In</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 xml:space="preserve">ynierowi do akceptacji projekt </w:t>
      </w:r>
      <w:r w:rsidR="00A636D5" w:rsidRPr="00174135">
        <w:rPr>
          <w:rFonts w:ascii="Arial Narrow" w:hAnsi="Arial Narrow" w:cs="Arial"/>
          <w:color w:val="auto"/>
          <w:sz w:val="22"/>
          <w:szCs w:val="22"/>
          <w:lang w:bidi="ar-SA"/>
        </w:rPr>
        <w:t xml:space="preserve">organizacji i harmonogram robót </w:t>
      </w:r>
      <w:r w:rsidRPr="00174135">
        <w:rPr>
          <w:rFonts w:ascii="Arial Narrow" w:hAnsi="Arial Narrow" w:cs="Arial"/>
          <w:color w:val="auto"/>
          <w:sz w:val="22"/>
          <w:szCs w:val="22"/>
          <w:lang w:bidi="ar-SA"/>
        </w:rPr>
        <w:t>uwzględniający wszystkie warunki w jakich będą wykonywane.</w:t>
      </w:r>
    </w:p>
    <w:p w14:paraId="0C252AAD" w14:textId="77777777" w:rsidR="009D2DC6" w:rsidRPr="00174135" w:rsidRDefault="009D2DC6" w:rsidP="004B47E1">
      <w:pPr>
        <w:widowControl/>
        <w:autoSpaceDE w:val="0"/>
        <w:autoSpaceDN w:val="0"/>
        <w:adjustRightInd w:val="0"/>
        <w:spacing w:before="240"/>
        <w:jc w:val="both"/>
        <w:rPr>
          <w:rFonts w:ascii="Arial Narrow" w:hAnsi="Arial Narrow" w:cs="Arial"/>
          <w:color w:val="auto"/>
          <w:sz w:val="22"/>
          <w:szCs w:val="22"/>
          <w:lang w:bidi="ar-SA"/>
        </w:rPr>
      </w:pPr>
    </w:p>
    <w:p w14:paraId="08E2DBCF"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5.3. Wymagania przy wykonywaniu robót murowych</w:t>
      </w:r>
    </w:p>
    <w:p w14:paraId="02174714" w14:textId="77777777" w:rsidR="00D760E1"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Przed przystąpieniem do murowania ścian nale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 odebra</w:t>
      </w:r>
      <w:r w:rsidR="00A636D5" w:rsidRPr="00174135">
        <w:rPr>
          <w:rFonts w:ascii="Arial Narrow" w:hAnsi="Arial Narrow" w:cs="Arial"/>
          <w:color w:val="auto"/>
          <w:sz w:val="22"/>
          <w:szCs w:val="22"/>
          <w:lang w:bidi="ar-SA"/>
        </w:rPr>
        <w:t xml:space="preserve">ć roboty ziemne i fundamentowe. </w:t>
      </w:r>
      <w:r w:rsidRPr="00174135">
        <w:rPr>
          <w:rFonts w:ascii="Arial Narrow" w:hAnsi="Arial Narrow" w:cs="Arial"/>
          <w:color w:val="auto"/>
          <w:sz w:val="22"/>
          <w:szCs w:val="22"/>
          <w:lang w:bidi="ar-SA"/>
        </w:rPr>
        <w:t>Przed przystąpieniem do wznoszenia murów nale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 sprawdzić wymiary oraz kąty skrzy</w:t>
      </w:r>
      <w:r w:rsidR="00450478" w:rsidRPr="00174135">
        <w:rPr>
          <w:rFonts w:ascii="Arial Narrow" w:hAnsi="Arial Narrow" w:cs="Arial"/>
          <w:color w:val="auto"/>
          <w:sz w:val="22"/>
          <w:szCs w:val="22"/>
          <w:lang w:bidi="ar-SA"/>
        </w:rPr>
        <w:t xml:space="preserve">żowań ścian </w:t>
      </w:r>
      <w:r w:rsidRPr="00174135">
        <w:rPr>
          <w:rFonts w:ascii="Arial Narrow" w:hAnsi="Arial Narrow" w:cs="Arial"/>
          <w:color w:val="auto"/>
          <w:sz w:val="22"/>
          <w:szCs w:val="22"/>
          <w:lang w:bidi="ar-SA"/>
        </w:rPr>
        <w:t>fundamentowych. Mury nale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 wykonywać warst</w:t>
      </w:r>
      <w:r w:rsidR="00A636D5" w:rsidRPr="00174135">
        <w:rPr>
          <w:rFonts w:ascii="Arial Narrow" w:hAnsi="Arial Narrow" w:cs="Arial"/>
          <w:color w:val="auto"/>
          <w:sz w:val="22"/>
          <w:szCs w:val="22"/>
          <w:lang w:bidi="ar-SA"/>
        </w:rPr>
        <w:t xml:space="preserve">wami z zachowaniem prawidłowego </w:t>
      </w:r>
      <w:r w:rsidRPr="00174135">
        <w:rPr>
          <w:rFonts w:ascii="Arial Narrow" w:hAnsi="Arial Narrow" w:cs="Arial"/>
          <w:color w:val="auto"/>
          <w:sz w:val="22"/>
          <w:szCs w:val="22"/>
          <w:lang w:bidi="ar-SA"/>
        </w:rPr>
        <w:t>wiązania i grubości spoin. W pierwszej kolejności nale</w:t>
      </w:r>
      <w:r w:rsidR="00A636D5" w:rsidRPr="00174135">
        <w:rPr>
          <w:rFonts w:ascii="Arial Narrow" w:hAnsi="Arial Narrow" w:cs="Arial"/>
          <w:color w:val="auto"/>
          <w:sz w:val="22"/>
          <w:szCs w:val="22"/>
          <w:lang w:bidi="ar-SA"/>
        </w:rPr>
        <w:t xml:space="preserve">ży wykonywać mury nośne i słupy. </w:t>
      </w:r>
      <w:r w:rsidRPr="00174135">
        <w:rPr>
          <w:rFonts w:ascii="Arial Narrow" w:hAnsi="Arial Narrow" w:cs="Arial"/>
          <w:color w:val="auto"/>
          <w:sz w:val="22"/>
          <w:szCs w:val="22"/>
          <w:lang w:bidi="ar-SA"/>
        </w:rPr>
        <w:t>Ścianki działowe nale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 murować nie wcześniej ni</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 xml:space="preserve"> po zakończeniu ścian głównych</w:t>
      </w:r>
      <w:r w:rsidR="00A636D5" w:rsidRPr="00174135">
        <w:rPr>
          <w:rFonts w:ascii="Arial Narrow" w:hAnsi="Arial Narrow" w:cs="Arial"/>
          <w:color w:val="auto"/>
          <w:sz w:val="22"/>
          <w:szCs w:val="22"/>
          <w:lang w:bidi="ar-SA"/>
        </w:rPr>
        <w:t xml:space="preserve"> danej </w:t>
      </w:r>
      <w:r w:rsidRPr="00174135">
        <w:rPr>
          <w:rFonts w:ascii="Arial Narrow" w:hAnsi="Arial Narrow" w:cs="Arial"/>
          <w:color w:val="auto"/>
          <w:sz w:val="22"/>
          <w:szCs w:val="22"/>
          <w:lang w:bidi="ar-SA"/>
        </w:rPr>
        <w:t xml:space="preserve">kondygnacji. Bloczki </w:t>
      </w:r>
      <w:r w:rsidR="00AE2A4F" w:rsidRPr="00174135">
        <w:rPr>
          <w:rFonts w:ascii="Arial Narrow" w:hAnsi="Arial Narrow" w:cs="Arial"/>
          <w:color w:val="auto"/>
          <w:sz w:val="22"/>
          <w:szCs w:val="22"/>
          <w:lang w:bidi="ar-SA"/>
        </w:rPr>
        <w:t>silikatowe</w:t>
      </w:r>
      <w:r w:rsidR="00A636D5" w:rsidRPr="00174135">
        <w:rPr>
          <w:rFonts w:ascii="Arial Narrow" w:hAnsi="Arial Narrow" w:cs="Arial"/>
          <w:color w:val="auto"/>
          <w:sz w:val="22"/>
          <w:szCs w:val="22"/>
          <w:lang w:bidi="ar-SA"/>
        </w:rPr>
        <w:t xml:space="preserve"> układane na </w:t>
      </w:r>
      <w:r w:rsidR="00AE2A4F" w:rsidRPr="00174135">
        <w:rPr>
          <w:rFonts w:ascii="Arial Narrow" w:hAnsi="Arial Narrow" w:cs="Arial"/>
          <w:color w:val="auto"/>
          <w:sz w:val="22"/>
          <w:szCs w:val="22"/>
          <w:lang w:bidi="ar-SA"/>
        </w:rPr>
        <w:t>kleju</w:t>
      </w:r>
      <w:r w:rsidR="00A636D5"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powinny być czyste i wolne od kurzu. Podczas murowan</w:t>
      </w:r>
      <w:r w:rsidR="00A636D5" w:rsidRPr="00174135">
        <w:rPr>
          <w:rFonts w:ascii="Arial Narrow" w:hAnsi="Arial Narrow" w:cs="Arial"/>
          <w:color w:val="auto"/>
          <w:sz w:val="22"/>
          <w:szCs w:val="22"/>
          <w:lang w:bidi="ar-SA"/>
        </w:rPr>
        <w:t xml:space="preserve">ia w okresie letnim, w wysokich </w:t>
      </w:r>
      <w:r w:rsidRPr="00174135">
        <w:rPr>
          <w:rFonts w:ascii="Arial Narrow" w:hAnsi="Arial Narrow" w:cs="Arial"/>
          <w:color w:val="auto"/>
          <w:sz w:val="22"/>
          <w:szCs w:val="22"/>
          <w:lang w:bidi="ar-SA"/>
        </w:rPr>
        <w:t>temperaturach przed uło</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eniem w murze bloczki nale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y obficie zraszać wodą. W przypadku stosowania zapraw cienkospoinowych murowanie w temp. poni</w:t>
      </w:r>
      <w:r w:rsidR="00A636D5" w:rsidRPr="00174135">
        <w:rPr>
          <w:rFonts w:ascii="Arial Narrow" w:hAnsi="Arial Narrow" w:cs="Arial"/>
          <w:color w:val="auto"/>
          <w:sz w:val="22"/>
          <w:szCs w:val="22"/>
          <w:lang w:bidi="ar-SA"/>
        </w:rPr>
        <w:t>żej 0</w:t>
      </w:r>
      <w:r w:rsidR="00914F07" w:rsidRPr="00174135">
        <w:rPr>
          <w:rFonts w:ascii="Arial Narrow" w:hAnsi="Arial Narrow" w:cs="Arial"/>
          <w:color w:val="auto"/>
          <w:sz w:val="22"/>
          <w:szCs w:val="22"/>
          <w:lang w:bidi="ar-SA"/>
        </w:rPr>
        <w:t>°</w:t>
      </w:r>
      <w:r w:rsidR="00A636D5" w:rsidRPr="00174135">
        <w:rPr>
          <w:rFonts w:ascii="Arial Narrow" w:hAnsi="Arial Narrow" w:cs="Arial"/>
          <w:color w:val="auto"/>
          <w:sz w:val="22"/>
          <w:szCs w:val="22"/>
          <w:lang w:bidi="ar-SA"/>
        </w:rPr>
        <w:t xml:space="preserve">C jest </w:t>
      </w:r>
      <w:r w:rsidRPr="00174135">
        <w:rPr>
          <w:rFonts w:ascii="Arial Narrow" w:hAnsi="Arial Narrow" w:cs="Arial"/>
          <w:color w:val="auto"/>
          <w:sz w:val="22"/>
          <w:szCs w:val="22"/>
          <w:lang w:bidi="ar-SA"/>
        </w:rPr>
        <w:t>niedopuszczalne. W zakresie temperatur od 0</w:t>
      </w:r>
      <w:r w:rsidR="00914F07"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C do + 5</w:t>
      </w:r>
      <w:r w:rsidR="00914F07"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C s</w:t>
      </w:r>
      <w:r w:rsidR="00A636D5" w:rsidRPr="00174135">
        <w:rPr>
          <w:rFonts w:ascii="Arial Narrow" w:hAnsi="Arial Narrow" w:cs="Arial"/>
          <w:color w:val="auto"/>
          <w:sz w:val="22"/>
          <w:szCs w:val="22"/>
          <w:lang w:bidi="ar-SA"/>
        </w:rPr>
        <w:t xml:space="preserve">tosuje się wersje zimowe zapraw </w:t>
      </w:r>
      <w:r w:rsidRPr="00174135">
        <w:rPr>
          <w:rFonts w:ascii="Arial Narrow" w:hAnsi="Arial Narrow" w:cs="Arial"/>
          <w:color w:val="auto"/>
          <w:sz w:val="22"/>
          <w:szCs w:val="22"/>
          <w:lang w:bidi="ar-SA"/>
        </w:rPr>
        <w:t>cienkospoinowych. W temperaturze powy</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ej + 5</w:t>
      </w:r>
      <w:r w:rsidR="00914F07"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C stos</w:t>
      </w:r>
      <w:r w:rsidR="00A636D5" w:rsidRPr="00174135">
        <w:rPr>
          <w:rFonts w:ascii="Arial Narrow" w:hAnsi="Arial Narrow" w:cs="Arial"/>
          <w:color w:val="auto"/>
          <w:sz w:val="22"/>
          <w:szCs w:val="22"/>
          <w:lang w:bidi="ar-SA"/>
        </w:rPr>
        <w:t xml:space="preserve">uje się typowe wersje zapraw. W </w:t>
      </w:r>
      <w:r w:rsidRPr="00174135">
        <w:rPr>
          <w:rFonts w:ascii="Arial Narrow" w:hAnsi="Arial Narrow" w:cs="Arial"/>
          <w:color w:val="auto"/>
          <w:sz w:val="22"/>
          <w:szCs w:val="22"/>
          <w:lang w:bidi="ar-SA"/>
        </w:rPr>
        <w:t>murach wykonywanych na tradycyjnych zaprawach jeśli nie ma szczególnych wymagań nale</w:t>
      </w:r>
      <w:r w:rsidR="00A636D5" w:rsidRPr="00174135">
        <w:rPr>
          <w:rFonts w:ascii="Arial Narrow" w:hAnsi="Arial Narrow" w:cs="Arial"/>
          <w:color w:val="auto"/>
          <w:sz w:val="22"/>
          <w:szCs w:val="22"/>
          <w:lang w:bidi="ar-SA"/>
        </w:rPr>
        <w:t xml:space="preserve">ży </w:t>
      </w:r>
      <w:r w:rsidRPr="00174135">
        <w:rPr>
          <w:rFonts w:ascii="Arial Narrow" w:hAnsi="Arial Narrow" w:cs="Arial"/>
          <w:color w:val="auto"/>
          <w:sz w:val="22"/>
          <w:szCs w:val="22"/>
          <w:lang w:bidi="ar-SA"/>
        </w:rPr>
        <w:t>przyjmować grubość normową spoiny: 12 mm w spoin</w:t>
      </w:r>
      <w:r w:rsidR="00A636D5" w:rsidRPr="00174135">
        <w:rPr>
          <w:rFonts w:ascii="Arial Narrow" w:hAnsi="Arial Narrow" w:cs="Arial"/>
          <w:color w:val="auto"/>
          <w:sz w:val="22"/>
          <w:szCs w:val="22"/>
          <w:lang w:bidi="ar-SA"/>
        </w:rPr>
        <w:t xml:space="preserve">ach poziomych przy czym grubość </w:t>
      </w:r>
      <w:r w:rsidRPr="00174135">
        <w:rPr>
          <w:rFonts w:ascii="Arial Narrow" w:hAnsi="Arial Narrow" w:cs="Arial"/>
          <w:color w:val="auto"/>
          <w:sz w:val="22"/>
          <w:szCs w:val="22"/>
          <w:lang w:bidi="ar-SA"/>
        </w:rPr>
        <w:t>maksymalna nie powinna przekraczać 17 mm, a minimaln</w:t>
      </w:r>
      <w:r w:rsidR="00A636D5" w:rsidRPr="00174135">
        <w:rPr>
          <w:rFonts w:ascii="Arial Narrow" w:hAnsi="Arial Narrow" w:cs="Arial"/>
          <w:color w:val="auto"/>
          <w:sz w:val="22"/>
          <w:szCs w:val="22"/>
          <w:lang w:bidi="ar-SA"/>
        </w:rPr>
        <w:t xml:space="preserve">a 10 mm. Spoiny poziome powinny </w:t>
      </w:r>
      <w:r w:rsidRPr="00174135">
        <w:rPr>
          <w:rFonts w:ascii="Arial Narrow" w:hAnsi="Arial Narrow" w:cs="Arial"/>
          <w:color w:val="auto"/>
          <w:sz w:val="22"/>
          <w:szCs w:val="22"/>
          <w:lang w:bidi="ar-SA"/>
        </w:rPr>
        <w:t>być dokładnie wypełnione zaprawą, spoiny pionowe po</w:t>
      </w:r>
      <w:r w:rsidR="00A636D5" w:rsidRPr="00174135">
        <w:rPr>
          <w:rFonts w:ascii="Arial Narrow" w:hAnsi="Arial Narrow" w:cs="Arial"/>
          <w:color w:val="auto"/>
          <w:sz w:val="22"/>
          <w:szCs w:val="22"/>
          <w:lang w:bidi="ar-SA"/>
        </w:rPr>
        <w:t>zostają niewypełnione. W m</w:t>
      </w:r>
      <w:r w:rsidR="00450478" w:rsidRPr="00174135">
        <w:rPr>
          <w:rFonts w:ascii="Arial Narrow" w:hAnsi="Arial Narrow" w:cs="Arial"/>
          <w:color w:val="auto"/>
          <w:sz w:val="22"/>
          <w:szCs w:val="22"/>
          <w:lang w:bidi="ar-SA"/>
        </w:rPr>
        <w:t xml:space="preserve">urach wykonywanych na zaprawach </w:t>
      </w:r>
      <w:r w:rsidRPr="00174135">
        <w:rPr>
          <w:rFonts w:ascii="Arial Narrow" w:hAnsi="Arial Narrow" w:cs="Arial"/>
          <w:color w:val="auto"/>
          <w:sz w:val="22"/>
          <w:szCs w:val="22"/>
          <w:lang w:bidi="ar-SA"/>
        </w:rPr>
        <w:t>cienkospoinowych grubość zaprawy nale</w:t>
      </w:r>
      <w:r w:rsidR="00A636D5" w:rsidRPr="00174135">
        <w:rPr>
          <w:rFonts w:ascii="Arial Narrow" w:hAnsi="Arial Narrow" w:cs="Arial"/>
          <w:color w:val="auto"/>
          <w:sz w:val="22"/>
          <w:szCs w:val="22"/>
          <w:lang w:bidi="ar-SA"/>
        </w:rPr>
        <w:t xml:space="preserve">ży przyjmować od 2 do 3 </w:t>
      </w:r>
      <w:r w:rsidRPr="00174135">
        <w:rPr>
          <w:rFonts w:ascii="Arial Narrow" w:hAnsi="Arial Narrow" w:cs="Arial"/>
          <w:color w:val="auto"/>
          <w:sz w:val="22"/>
          <w:szCs w:val="22"/>
          <w:lang w:bidi="ar-SA"/>
        </w:rPr>
        <w:t>mm.</w:t>
      </w:r>
    </w:p>
    <w:p w14:paraId="520E8A8E" w14:textId="77777777" w:rsidR="00522224" w:rsidRPr="00174135" w:rsidRDefault="00522224" w:rsidP="004B47E1">
      <w:pPr>
        <w:pStyle w:val="Akapitzlist"/>
        <w:widowControl/>
        <w:numPr>
          <w:ilvl w:val="0"/>
          <w:numId w:val="106"/>
        </w:numPr>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KONTROLA JAKOŚCI</w:t>
      </w:r>
    </w:p>
    <w:p w14:paraId="12E63D96"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6.1.Ogólne zasady kontroli jakości robót</w:t>
      </w:r>
    </w:p>
    <w:p w14:paraId="25D55F5D"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 xml:space="preserve">Zasady ogólne kontroli jakości robót podano w ST – </w:t>
      </w:r>
      <w:r w:rsidR="00B72872" w:rsidRPr="00174135">
        <w:rPr>
          <w:rFonts w:ascii="Arial Narrow" w:hAnsi="Arial Narrow" w:cs="Arial"/>
          <w:color w:val="auto"/>
          <w:sz w:val="22"/>
          <w:szCs w:val="22"/>
          <w:lang w:bidi="ar-SA"/>
        </w:rPr>
        <w:t>00. "Wymagania ogólne"</w:t>
      </w:r>
    </w:p>
    <w:p w14:paraId="05B82B49"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6.2. Elementy murowe</w:t>
      </w:r>
    </w:p>
    <w:p w14:paraId="0561415A"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6.2.1. Badania kontrolne</w:t>
      </w:r>
    </w:p>
    <w:p w14:paraId="7F14C526"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6 Bie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ące badania kontrolne obejmują sprawdzenie:</w:t>
      </w:r>
    </w:p>
    <w:p w14:paraId="5ADC507E" w14:textId="77777777" w:rsidR="00522224" w:rsidRPr="00174135" w:rsidRDefault="00522224" w:rsidP="004B47E1">
      <w:pPr>
        <w:pStyle w:val="Akapitzlist"/>
        <w:widowControl/>
        <w:numPr>
          <w:ilvl w:val="0"/>
          <w:numId w:val="136"/>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lastRenderedPageBreak/>
        <w:t>Kształtu i wymiarów</w:t>
      </w:r>
    </w:p>
    <w:p w14:paraId="5108DE32" w14:textId="77777777" w:rsidR="00522224" w:rsidRPr="00174135" w:rsidRDefault="00522224" w:rsidP="004B47E1">
      <w:pPr>
        <w:pStyle w:val="Akapitzlist"/>
        <w:widowControl/>
        <w:numPr>
          <w:ilvl w:val="0"/>
          <w:numId w:val="144"/>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Uszkodzeń</w:t>
      </w:r>
    </w:p>
    <w:p w14:paraId="5C40F7A2" w14:textId="77777777" w:rsidR="00522224" w:rsidRPr="00174135" w:rsidRDefault="00522224" w:rsidP="004B47E1">
      <w:pPr>
        <w:pStyle w:val="Akapitzlist"/>
        <w:widowControl/>
        <w:numPr>
          <w:ilvl w:val="0"/>
          <w:numId w:val="145"/>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Gęstości objętościowej w stanie suchym i w stanie wilgotności wysyłkowej</w:t>
      </w:r>
    </w:p>
    <w:p w14:paraId="4368E907" w14:textId="77777777" w:rsidR="00522224" w:rsidRPr="00174135" w:rsidRDefault="00522224" w:rsidP="004B47E1">
      <w:pPr>
        <w:pStyle w:val="Akapitzlist"/>
        <w:widowControl/>
        <w:numPr>
          <w:ilvl w:val="0"/>
          <w:numId w:val="146"/>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Średniej wytrzymałości na ściskanie</w:t>
      </w:r>
    </w:p>
    <w:p w14:paraId="2AC08FF4" w14:textId="77777777" w:rsidR="00522224" w:rsidRPr="00174135" w:rsidRDefault="00522224" w:rsidP="004B47E1">
      <w:pPr>
        <w:pStyle w:val="Akapitzlist"/>
        <w:widowControl/>
        <w:numPr>
          <w:ilvl w:val="0"/>
          <w:numId w:val="147"/>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Cechowanie</w:t>
      </w:r>
    </w:p>
    <w:p w14:paraId="385F5863"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Bie</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ące badania kontrolne powinny być wykonane dla ka</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dej p</w:t>
      </w:r>
      <w:r w:rsidR="00A1243D" w:rsidRPr="00174135">
        <w:rPr>
          <w:rFonts w:ascii="Arial Narrow" w:hAnsi="Arial Narrow" w:cs="Arial"/>
          <w:color w:val="auto"/>
          <w:sz w:val="22"/>
          <w:szCs w:val="22"/>
          <w:lang w:bidi="ar-SA"/>
        </w:rPr>
        <w:t xml:space="preserve">rzedstawionej od odbioru partii </w:t>
      </w:r>
      <w:r w:rsidRPr="00174135">
        <w:rPr>
          <w:rFonts w:ascii="Arial Narrow" w:hAnsi="Arial Narrow" w:cs="Arial"/>
          <w:color w:val="auto"/>
          <w:sz w:val="22"/>
          <w:szCs w:val="22"/>
          <w:lang w:bidi="ar-SA"/>
        </w:rPr>
        <w:t>wyrobów.</w:t>
      </w:r>
    </w:p>
    <w:p w14:paraId="3CCE9226"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6.2.2.</w:t>
      </w:r>
      <w:r w:rsidR="00450478" w:rsidRPr="00174135">
        <w:rPr>
          <w:rFonts w:ascii="Arial Narrow" w:hAnsi="Arial Narrow" w:cs="Arial,Bold"/>
          <w:b/>
          <w:bCs/>
          <w:color w:val="auto"/>
          <w:sz w:val="22"/>
          <w:szCs w:val="22"/>
          <w:lang w:bidi="ar-SA"/>
        </w:rPr>
        <w:tab/>
      </w:r>
      <w:r w:rsidRPr="00174135">
        <w:rPr>
          <w:rFonts w:ascii="Arial Narrow" w:hAnsi="Arial Narrow" w:cs="Arial,Bold"/>
          <w:b/>
          <w:bCs/>
          <w:color w:val="auto"/>
          <w:sz w:val="22"/>
          <w:szCs w:val="22"/>
          <w:lang w:bidi="ar-SA"/>
        </w:rPr>
        <w:t>Tolerancja wymiarów</w:t>
      </w:r>
    </w:p>
    <w:p w14:paraId="5BC9A0E2"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Sprawdzenie odchylenia powierzchni od płaszczyzny nale</w:t>
      </w:r>
      <w:r w:rsidR="00A636D5" w:rsidRPr="00174135">
        <w:rPr>
          <w:rFonts w:ascii="Arial Narrow" w:hAnsi="Arial Narrow" w:cs="Arial"/>
          <w:color w:val="auto"/>
          <w:sz w:val="22"/>
          <w:szCs w:val="22"/>
          <w:lang w:bidi="ar-SA"/>
        </w:rPr>
        <w:t xml:space="preserve">ży wykonać za pomocą szablonu i </w:t>
      </w:r>
      <w:r w:rsidRPr="00174135">
        <w:rPr>
          <w:rFonts w:ascii="Arial Narrow" w:hAnsi="Arial Narrow" w:cs="Arial"/>
          <w:color w:val="auto"/>
          <w:sz w:val="22"/>
          <w:szCs w:val="22"/>
          <w:lang w:bidi="ar-SA"/>
        </w:rPr>
        <w:t>przyrządów</w:t>
      </w:r>
    </w:p>
    <w:p w14:paraId="612DD936" w14:textId="77777777" w:rsidR="00522224" w:rsidRPr="00174135" w:rsidRDefault="00A636D5"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p</w:t>
      </w:r>
      <w:r w:rsidR="00522224" w:rsidRPr="00174135">
        <w:rPr>
          <w:rFonts w:ascii="Arial Narrow" w:hAnsi="Arial Narrow" w:cs="Arial"/>
          <w:color w:val="auto"/>
          <w:sz w:val="22"/>
          <w:szCs w:val="22"/>
          <w:lang w:bidi="ar-SA"/>
        </w:rPr>
        <w:t>omi</w:t>
      </w:r>
      <w:r w:rsidRPr="00174135">
        <w:rPr>
          <w:rFonts w:ascii="Arial Narrow" w:hAnsi="Arial Narrow" w:cs="Arial"/>
          <w:color w:val="auto"/>
          <w:sz w:val="22"/>
          <w:szCs w:val="22"/>
          <w:lang w:bidi="ar-SA"/>
        </w:rPr>
        <w:t xml:space="preserve">arowych z dokładnością do 1 mm. </w:t>
      </w:r>
      <w:r w:rsidR="00522224" w:rsidRPr="00174135">
        <w:rPr>
          <w:rFonts w:ascii="Arial Narrow" w:hAnsi="Arial Narrow" w:cs="Arial"/>
          <w:color w:val="auto"/>
          <w:sz w:val="22"/>
          <w:szCs w:val="22"/>
          <w:lang w:bidi="ar-SA"/>
        </w:rPr>
        <w:t>Kształt – wg Normy BN-90/66745-01</w:t>
      </w:r>
    </w:p>
    <w:p w14:paraId="36F2E806"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Dopuszczalne wady kształtu:</w:t>
      </w:r>
    </w:p>
    <w:p w14:paraId="1FBC0E3D" w14:textId="77777777" w:rsidR="00522224" w:rsidRPr="00174135" w:rsidRDefault="00522224" w:rsidP="004B47E1">
      <w:pPr>
        <w:pStyle w:val="Akapitzlist"/>
        <w:widowControl/>
        <w:numPr>
          <w:ilvl w:val="0"/>
          <w:numId w:val="113"/>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odchylania od kąta prostego sąsiednich powierzchni (nieprostopadłościenność)[mm]- &lt;1</w:t>
      </w:r>
    </w:p>
    <w:p w14:paraId="0C7B0EC2" w14:textId="77777777" w:rsidR="00522224" w:rsidRPr="00174135" w:rsidRDefault="00522224" w:rsidP="004B47E1">
      <w:pPr>
        <w:pStyle w:val="Akapitzlist"/>
        <w:widowControl/>
        <w:numPr>
          <w:ilvl w:val="0"/>
          <w:numId w:val="114"/>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odchylenia powierzchni od płaszczyzny [mm]- &lt;1</w:t>
      </w:r>
    </w:p>
    <w:p w14:paraId="67F1DEB9" w14:textId="77777777" w:rsidR="00522224" w:rsidRPr="00174135" w:rsidRDefault="00522224" w:rsidP="004B47E1">
      <w:pPr>
        <w:pStyle w:val="Akapitzlist"/>
        <w:widowControl/>
        <w:numPr>
          <w:ilvl w:val="0"/>
          <w:numId w:val="115"/>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dopuszczalne uszkodzenia - wg Normy BN-90/6745-01</w:t>
      </w:r>
    </w:p>
    <w:p w14:paraId="44FA4C87" w14:textId="77777777" w:rsidR="00522224" w:rsidRPr="00174135" w:rsidRDefault="00522224" w:rsidP="004B47E1">
      <w:pPr>
        <w:pStyle w:val="Akapitzlist"/>
        <w:widowControl/>
        <w:numPr>
          <w:ilvl w:val="0"/>
          <w:numId w:val="116"/>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uszkodzenia (odbicia, odpryski) na powierzchni - nie więcej ni</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 xml:space="preserve"> 1 szt. o powierzchni</w:t>
      </w:r>
      <w:r w:rsidR="00A636D5"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&lt;1000 mm2</w:t>
      </w:r>
    </w:p>
    <w:p w14:paraId="5156B168" w14:textId="77777777" w:rsidR="00522224" w:rsidRPr="00174135" w:rsidRDefault="00522224" w:rsidP="004B47E1">
      <w:pPr>
        <w:pStyle w:val="Akapitzlist"/>
        <w:widowControl/>
        <w:numPr>
          <w:ilvl w:val="0"/>
          <w:numId w:val="117"/>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uszkodzenia krawędzi - nie więcej ni</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 xml:space="preserve"> 1 szt. o szer. &lt;20 mm i dł.</w:t>
      </w:r>
    </w:p>
    <w:p w14:paraId="05E0BEDF" w14:textId="77777777" w:rsidR="00522224" w:rsidRPr="00174135" w:rsidRDefault="00522224" w:rsidP="004B47E1">
      <w:pPr>
        <w:pStyle w:val="Akapitzlist"/>
        <w:widowControl/>
        <w:numPr>
          <w:ilvl w:val="0"/>
          <w:numId w:val="118"/>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rysy, pęknięcia technologiczne - nie więcej ni</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 xml:space="preserve"> 1 szt. o rozwartości &lt;0,5 mm i dł.</w:t>
      </w:r>
      <w:r w:rsidR="00A636D5"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&lt; 1000 mm2</w:t>
      </w:r>
    </w:p>
    <w:p w14:paraId="1A072D8E" w14:textId="77777777" w:rsidR="00522224" w:rsidRPr="00174135" w:rsidRDefault="00522224" w:rsidP="004B47E1">
      <w:pPr>
        <w:pStyle w:val="Akapitzlist"/>
        <w:widowControl/>
        <w:numPr>
          <w:ilvl w:val="0"/>
          <w:numId w:val="119"/>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ogólne uszkodzenia w ilości elementów stanowiącej &lt; 6,5 % ilości elementów w palecie.</w:t>
      </w:r>
    </w:p>
    <w:p w14:paraId="206B7170"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w:t>
      </w:r>
      <w:r w:rsidR="00A636D5" w:rsidRPr="00174135">
        <w:rPr>
          <w:rFonts w:ascii="Arial Narrow" w:hAnsi="Arial Narrow" w:cs="Arial"/>
          <w:color w:val="auto"/>
          <w:sz w:val="22"/>
          <w:szCs w:val="22"/>
          <w:lang w:bidi="ar-SA"/>
        </w:rPr>
        <w:t xml:space="preserve">ymiary – wg Normy BN-90/7645-01 </w:t>
      </w:r>
      <w:r w:rsidRPr="00174135">
        <w:rPr>
          <w:rFonts w:ascii="Arial Narrow" w:hAnsi="Arial Narrow" w:cs="Arial"/>
          <w:color w:val="auto"/>
          <w:sz w:val="22"/>
          <w:szCs w:val="22"/>
          <w:lang w:bidi="ar-SA"/>
        </w:rPr>
        <w:t>Bloczki [mm] – dł.-599, wys.-199, szer.-365, 300, 150;</w:t>
      </w:r>
    </w:p>
    <w:p w14:paraId="54EB88CA"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6.2.3.</w:t>
      </w:r>
      <w:r w:rsidR="00450478" w:rsidRPr="00174135">
        <w:rPr>
          <w:rFonts w:ascii="Arial Narrow" w:hAnsi="Arial Narrow" w:cs="Arial,Bold"/>
          <w:b/>
          <w:bCs/>
          <w:color w:val="auto"/>
          <w:sz w:val="22"/>
          <w:szCs w:val="22"/>
          <w:lang w:bidi="ar-SA"/>
        </w:rPr>
        <w:tab/>
      </w:r>
      <w:r w:rsidRPr="00174135">
        <w:rPr>
          <w:rFonts w:ascii="Arial Narrow" w:hAnsi="Arial Narrow" w:cs="Arial,Bold"/>
          <w:b/>
          <w:bCs/>
          <w:color w:val="auto"/>
          <w:sz w:val="22"/>
          <w:szCs w:val="22"/>
          <w:lang w:bidi="ar-SA"/>
        </w:rPr>
        <w:t>Badanie innych właściwości technicznych</w:t>
      </w:r>
    </w:p>
    <w:p w14:paraId="6AEB8293" w14:textId="77777777" w:rsidR="00522224" w:rsidRPr="00174135" w:rsidRDefault="00522224" w:rsidP="004B47E1">
      <w:pPr>
        <w:pStyle w:val="Akapitzlist"/>
        <w:widowControl/>
        <w:numPr>
          <w:ilvl w:val="0"/>
          <w:numId w:val="120"/>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Stę</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enie naturalnych pierwiastków promieniotwórczych – wg instrukcji ITB nr 234/95</w:t>
      </w:r>
    </w:p>
    <w:p w14:paraId="67FD2F65" w14:textId="77777777" w:rsidR="00522224" w:rsidRPr="00174135" w:rsidRDefault="00522224" w:rsidP="004B47E1">
      <w:pPr>
        <w:pStyle w:val="Akapitzlist"/>
        <w:widowControl/>
        <w:numPr>
          <w:ilvl w:val="0"/>
          <w:numId w:val="121"/>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Gęstość objętościowa w stanie suchym – wg Normy BN-89/B-06258</w:t>
      </w:r>
    </w:p>
    <w:p w14:paraId="77102867" w14:textId="77777777" w:rsidR="00522224" w:rsidRPr="00174135" w:rsidRDefault="00522224" w:rsidP="004B47E1">
      <w:pPr>
        <w:pStyle w:val="Akapitzlist"/>
        <w:widowControl/>
        <w:numPr>
          <w:ilvl w:val="0"/>
          <w:numId w:val="122"/>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Średnia wytrzymałość na ściskanie R [MPa] – wg Normy BN-89/B-06258 R&gt;6,0 (bloczki),</w:t>
      </w:r>
    </w:p>
    <w:p w14:paraId="41EAFB24"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R&gt;4,5 (nadpro</w:t>
      </w:r>
      <w:r w:rsidR="00A636D5" w:rsidRPr="00174135">
        <w:rPr>
          <w:rFonts w:ascii="Arial Narrow" w:hAnsi="Arial Narrow" w:cs="Arial"/>
          <w:color w:val="auto"/>
          <w:sz w:val="22"/>
          <w:szCs w:val="22"/>
          <w:lang w:bidi="ar-SA"/>
        </w:rPr>
        <w:t>ż</w:t>
      </w:r>
      <w:r w:rsidRPr="00174135">
        <w:rPr>
          <w:rFonts w:ascii="Arial Narrow" w:hAnsi="Arial Narrow" w:cs="Arial"/>
          <w:color w:val="auto"/>
          <w:sz w:val="22"/>
          <w:szCs w:val="22"/>
          <w:lang w:bidi="ar-SA"/>
        </w:rPr>
        <w:t>a)</w:t>
      </w:r>
    </w:p>
    <w:p w14:paraId="6EB17A81" w14:textId="77777777" w:rsidR="00522224" w:rsidRPr="00174135" w:rsidRDefault="00522224" w:rsidP="004B47E1">
      <w:pPr>
        <w:pStyle w:val="Akapitzlist"/>
        <w:widowControl/>
        <w:numPr>
          <w:ilvl w:val="0"/>
          <w:numId w:val="123"/>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Blokowa wytrzymałość na ściskanie [MPa] – wg Normy BN-90/6745-01</w:t>
      </w:r>
    </w:p>
    <w:p w14:paraId="29B58C51" w14:textId="77777777" w:rsidR="00522224" w:rsidRPr="00174135" w:rsidRDefault="00522224" w:rsidP="004B47E1">
      <w:pPr>
        <w:pStyle w:val="Akapitzlist"/>
        <w:widowControl/>
        <w:numPr>
          <w:ilvl w:val="0"/>
          <w:numId w:val="124"/>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Zmiany wymiarów – skurcz – wg Normy BN-89/B-06258</w:t>
      </w:r>
    </w:p>
    <w:p w14:paraId="34D4D72B" w14:textId="77777777" w:rsidR="00522224" w:rsidRPr="00174135" w:rsidRDefault="00522224" w:rsidP="004B47E1">
      <w:pPr>
        <w:pStyle w:val="Akapitzlist"/>
        <w:widowControl/>
        <w:numPr>
          <w:ilvl w:val="0"/>
          <w:numId w:val="125"/>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Wilgotność sorpcyjna w warunkach t = 23 o C, O = 80% [% masy] – wg Normy</w:t>
      </w:r>
      <w:r w:rsidR="00A636D5"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BN-89/B- 06258 - &lt; 4</w:t>
      </w:r>
    </w:p>
    <w:p w14:paraId="644F5AFF" w14:textId="77777777" w:rsidR="00522224" w:rsidRPr="00174135" w:rsidRDefault="00522224" w:rsidP="004B47E1">
      <w:pPr>
        <w:pStyle w:val="Akapitzlist"/>
        <w:widowControl/>
        <w:numPr>
          <w:ilvl w:val="0"/>
          <w:numId w:val="126"/>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Wilgotność ustabilizowana (stan powietrzno-suchy) [% masy] – wg Normy BN-89/B-06258 -</w:t>
      </w:r>
      <w:r w:rsidR="00A636D5"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&lt; 8</w:t>
      </w:r>
    </w:p>
    <w:p w14:paraId="5362C253" w14:textId="77777777" w:rsidR="00522224" w:rsidRPr="00174135" w:rsidRDefault="00522224" w:rsidP="004B47E1">
      <w:pPr>
        <w:pStyle w:val="Akapitzlist"/>
        <w:widowControl/>
        <w:numPr>
          <w:ilvl w:val="0"/>
          <w:numId w:val="127"/>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Wilgotność „wysyłkowa” [% masy] – wg Normy BN-89/B-06258 - &lt; 30</w:t>
      </w:r>
    </w:p>
    <w:p w14:paraId="0EC5D441" w14:textId="77777777" w:rsidR="00522224" w:rsidRPr="00174135" w:rsidRDefault="00522224" w:rsidP="004B47E1">
      <w:pPr>
        <w:pStyle w:val="Akapitzlist"/>
        <w:widowControl/>
        <w:numPr>
          <w:ilvl w:val="0"/>
          <w:numId w:val="128"/>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Gęstość objętościowa w stanie wilgotności „wysyłkowej” [ kg/m3 ] – 780 (bloczki), 650</w:t>
      </w:r>
      <w:r w:rsidR="00A636D5"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(nadproża)</w:t>
      </w:r>
    </w:p>
    <w:p w14:paraId="566C7CE1" w14:textId="77777777" w:rsidR="00522224" w:rsidRPr="00174135" w:rsidRDefault="00522224" w:rsidP="004B47E1">
      <w:pPr>
        <w:pStyle w:val="Akapitzlist"/>
        <w:widowControl/>
        <w:numPr>
          <w:ilvl w:val="0"/>
          <w:numId w:val="129"/>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Współczynnik przenikania pary wodnej 10 –4 [g/(m·h·hPa)] - &lt; 180 (bloczki), &lt;225</w:t>
      </w:r>
      <w:r w:rsidR="00A636D5"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(nadproża)</w:t>
      </w:r>
    </w:p>
    <w:p w14:paraId="1AFFB794" w14:textId="77777777" w:rsidR="00522224" w:rsidRPr="00174135" w:rsidRDefault="00522224" w:rsidP="004B47E1">
      <w:pPr>
        <w:pStyle w:val="Akapitzlist"/>
        <w:widowControl/>
        <w:numPr>
          <w:ilvl w:val="0"/>
          <w:numId w:val="130"/>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Deklarowana przewodność cieplna [W/(m·K)] – wg ISO 8301:1991, ISO 8302:1991,</w:t>
      </w:r>
      <w:r w:rsidR="00A636D5"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ISO 10456:1997-&lt;0,16 (bloczki), &lt; 0,13 (nadproża)</w:t>
      </w:r>
    </w:p>
    <w:p w14:paraId="5F327B8F" w14:textId="77777777" w:rsidR="00522224" w:rsidRPr="00174135" w:rsidRDefault="00522224" w:rsidP="004B47E1">
      <w:pPr>
        <w:pStyle w:val="Akapitzlist"/>
        <w:widowControl/>
        <w:numPr>
          <w:ilvl w:val="0"/>
          <w:numId w:val="131"/>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Mrozoodporność – po 15 cyklach zamrazania i odmrażania – wg Normy BN-89/B-06258</w:t>
      </w:r>
    </w:p>
    <w:p w14:paraId="2EBB1223" w14:textId="77777777" w:rsidR="00522224" w:rsidRPr="00174135" w:rsidRDefault="00522224" w:rsidP="004B47E1">
      <w:pPr>
        <w:pStyle w:val="Akapitzlist"/>
        <w:widowControl/>
        <w:numPr>
          <w:ilvl w:val="0"/>
          <w:numId w:val="132"/>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Ubytek masy [%] - &lt; 4 (bloczki), &lt; 4,5 (nadproża)</w:t>
      </w:r>
    </w:p>
    <w:p w14:paraId="59B3A5D9" w14:textId="77777777" w:rsidR="00522224" w:rsidRPr="00174135" w:rsidRDefault="00522224" w:rsidP="004B47E1">
      <w:pPr>
        <w:pStyle w:val="Akapitzlist"/>
        <w:widowControl/>
        <w:numPr>
          <w:ilvl w:val="0"/>
          <w:numId w:val="133"/>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Spadek wytrzymałości na ściskanie - &lt; 15</w:t>
      </w:r>
    </w:p>
    <w:p w14:paraId="5BEE6D91" w14:textId="77777777" w:rsidR="00D760E1"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Cechowanie – na każdej palecie w dowolnej warstwie stosu</w:t>
      </w:r>
      <w:r w:rsidR="00A636D5" w:rsidRPr="00174135">
        <w:rPr>
          <w:rFonts w:ascii="Arial Narrow" w:hAnsi="Arial Narrow" w:cs="Arial"/>
          <w:color w:val="auto"/>
          <w:sz w:val="22"/>
          <w:szCs w:val="22"/>
          <w:lang w:bidi="ar-SA"/>
        </w:rPr>
        <w:t xml:space="preserve"> elementy powinny być cechowane </w:t>
      </w:r>
      <w:r w:rsidRPr="00174135">
        <w:rPr>
          <w:rFonts w:ascii="Arial Narrow" w:hAnsi="Arial Narrow" w:cs="Arial"/>
          <w:color w:val="auto"/>
          <w:sz w:val="22"/>
          <w:szCs w:val="22"/>
          <w:lang w:bidi="ar-SA"/>
        </w:rPr>
        <w:t>przez naniesienie plamy pasa w kolorach – niebieski – sprawdzenie przez oględziny.</w:t>
      </w:r>
    </w:p>
    <w:p w14:paraId="64EE378E"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6.3. Zaprawa murarska do cienkich spoin</w:t>
      </w:r>
    </w:p>
    <w:p w14:paraId="21D6214C" w14:textId="77777777" w:rsidR="00522224" w:rsidRPr="00174135" w:rsidRDefault="00522224" w:rsidP="00916BF8">
      <w:pPr>
        <w:widowControl/>
        <w:autoSpaceDE w:val="0"/>
        <w:autoSpaceDN w:val="0"/>
        <w:adjustRightInd w:val="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6.3.1. Badania kontrolne</w:t>
      </w:r>
    </w:p>
    <w:p w14:paraId="2EC82ADD"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Badania kontrolne obejmują sprawdzenie:</w:t>
      </w:r>
    </w:p>
    <w:p w14:paraId="50213A59"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TimesNewRoman"/>
          <w:color w:val="auto"/>
          <w:sz w:val="22"/>
          <w:szCs w:val="22"/>
          <w:lang w:bidi="ar-SA"/>
        </w:rPr>
        <w:t xml:space="preserve">- </w:t>
      </w:r>
      <w:r w:rsidRPr="00174135">
        <w:rPr>
          <w:rFonts w:ascii="Arial Narrow" w:hAnsi="Arial Narrow" w:cs="Arial"/>
          <w:color w:val="auto"/>
          <w:sz w:val="22"/>
          <w:szCs w:val="22"/>
          <w:lang w:bidi="ar-SA"/>
        </w:rPr>
        <w:t>Wyglądu suchej mieszanki</w:t>
      </w:r>
    </w:p>
    <w:p w14:paraId="25C84EE9"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TimesNewRoman"/>
          <w:color w:val="auto"/>
          <w:sz w:val="22"/>
          <w:szCs w:val="22"/>
          <w:lang w:bidi="ar-SA"/>
        </w:rPr>
        <w:t xml:space="preserve">- </w:t>
      </w:r>
      <w:r w:rsidRPr="00174135">
        <w:rPr>
          <w:rFonts w:ascii="Arial Narrow" w:hAnsi="Arial Narrow" w:cs="Arial"/>
          <w:color w:val="auto"/>
          <w:sz w:val="22"/>
          <w:szCs w:val="22"/>
          <w:lang w:bidi="ar-SA"/>
        </w:rPr>
        <w:t>Maksymalne średnice ziaren wypełniacza</w:t>
      </w:r>
    </w:p>
    <w:p w14:paraId="10880DAD"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TimesNewRoman"/>
          <w:color w:val="auto"/>
          <w:sz w:val="22"/>
          <w:szCs w:val="22"/>
          <w:lang w:bidi="ar-SA"/>
        </w:rPr>
        <w:t xml:space="preserve">- </w:t>
      </w:r>
      <w:r w:rsidRPr="00174135">
        <w:rPr>
          <w:rFonts w:ascii="Arial Narrow" w:hAnsi="Arial Narrow" w:cs="Arial"/>
          <w:color w:val="auto"/>
          <w:sz w:val="22"/>
          <w:szCs w:val="22"/>
          <w:lang w:bidi="ar-SA"/>
        </w:rPr>
        <w:t>Gęstości nasypowej</w:t>
      </w:r>
    </w:p>
    <w:p w14:paraId="4E814ED5"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TimesNewRoman"/>
          <w:color w:val="auto"/>
          <w:sz w:val="22"/>
          <w:szCs w:val="22"/>
          <w:lang w:bidi="ar-SA"/>
        </w:rPr>
        <w:t xml:space="preserve">- </w:t>
      </w:r>
      <w:r w:rsidRPr="00174135">
        <w:rPr>
          <w:rFonts w:ascii="Arial Narrow" w:hAnsi="Arial Narrow" w:cs="Arial"/>
          <w:color w:val="auto"/>
          <w:sz w:val="22"/>
          <w:szCs w:val="22"/>
          <w:lang w:bidi="ar-SA"/>
        </w:rPr>
        <w:t>Wyglądu świeżej zaprawy</w:t>
      </w:r>
    </w:p>
    <w:p w14:paraId="51BA28EE"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TimesNewRoman"/>
          <w:color w:val="auto"/>
          <w:sz w:val="22"/>
          <w:szCs w:val="22"/>
          <w:lang w:bidi="ar-SA"/>
        </w:rPr>
        <w:t xml:space="preserve">- </w:t>
      </w:r>
      <w:r w:rsidRPr="00174135">
        <w:rPr>
          <w:rFonts w:ascii="Arial Narrow" w:hAnsi="Arial Narrow" w:cs="Arial"/>
          <w:color w:val="auto"/>
          <w:sz w:val="22"/>
          <w:szCs w:val="22"/>
          <w:lang w:bidi="ar-SA"/>
        </w:rPr>
        <w:t>Konsystencji</w:t>
      </w:r>
    </w:p>
    <w:p w14:paraId="6DC10D59"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TimesNewRoman"/>
          <w:color w:val="auto"/>
          <w:sz w:val="22"/>
          <w:szCs w:val="22"/>
          <w:lang w:bidi="ar-SA"/>
        </w:rPr>
        <w:t xml:space="preserve">- </w:t>
      </w:r>
      <w:r w:rsidRPr="00174135">
        <w:rPr>
          <w:rFonts w:ascii="Arial Narrow" w:hAnsi="Arial Narrow" w:cs="Arial"/>
          <w:color w:val="auto"/>
          <w:sz w:val="22"/>
          <w:szCs w:val="22"/>
          <w:lang w:bidi="ar-SA"/>
        </w:rPr>
        <w:t>Zmiany objętości</w:t>
      </w:r>
    </w:p>
    <w:p w14:paraId="2229F5D6"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TimesNewRoman"/>
          <w:color w:val="auto"/>
          <w:sz w:val="22"/>
          <w:szCs w:val="22"/>
          <w:lang w:bidi="ar-SA"/>
        </w:rPr>
        <w:t xml:space="preserve">- </w:t>
      </w:r>
      <w:r w:rsidRPr="00174135">
        <w:rPr>
          <w:rFonts w:ascii="Arial Narrow" w:hAnsi="Arial Narrow" w:cs="Arial"/>
          <w:color w:val="auto"/>
          <w:sz w:val="22"/>
          <w:szCs w:val="22"/>
          <w:lang w:bidi="ar-SA"/>
        </w:rPr>
        <w:t>Bieżące badania powinny być wykonane dla każdej przedstawionej do o</w:t>
      </w:r>
      <w:r w:rsidR="00895EDF" w:rsidRPr="00174135">
        <w:rPr>
          <w:rFonts w:ascii="Arial Narrow" w:hAnsi="Arial Narrow" w:cs="Arial"/>
          <w:color w:val="auto"/>
          <w:sz w:val="22"/>
          <w:szCs w:val="22"/>
          <w:lang w:bidi="ar-SA"/>
        </w:rPr>
        <w:t xml:space="preserve">dbioru partii </w:t>
      </w:r>
      <w:r w:rsidRPr="00174135">
        <w:rPr>
          <w:rFonts w:ascii="Arial Narrow" w:hAnsi="Arial Narrow" w:cs="Arial"/>
          <w:color w:val="auto"/>
          <w:sz w:val="22"/>
          <w:szCs w:val="22"/>
          <w:lang w:bidi="ar-SA"/>
        </w:rPr>
        <w:t>suchej mieszanki.</w:t>
      </w:r>
    </w:p>
    <w:p w14:paraId="3EC8D8CD"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6.3.2. Właściwości wyrobu i metody badań</w:t>
      </w:r>
    </w:p>
    <w:p w14:paraId="3A3203F2"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Wygląd suchej mieszanki – sypka, miałka mieszanina</w:t>
      </w:r>
      <w:r w:rsidR="00A1243D" w:rsidRPr="00174135">
        <w:rPr>
          <w:rFonts w:ascii="Arial Narrow" w:hAnsi="Arial Narrow" w:cs="Arial"/>
          <w:color w:val="auto"/>
          <w:sz w:val="22"/>
          <w:szCs w:val="22"/>
          <w:lang w:bidi="ar-SA"/>
        </w:rPr>
        <w:t xml:space="preserve"> bez zbryleń i zanieczyszczeń o </w:t>
      </w:r>
      <w:r w:rsidRPr="00174135">
        <w:rPr>
          <w:rFonts w:ascii="Arial Narrow" w:hAnsi="Arial Narrow" w:cs="Arial"/>
          <w:color w:val="auto"/>
          <w:sz w:val="22"/>
          <w:szCs w:val="22"/>
          <w:lang w:bidi="ar-SA"/>
        </w:rPr>
        <w:t>barwie cementu – oględziny</w:t>
      </w:r>
    </w:p>
    <w:p w14:paraId="2BCE1BBB"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Gęstość nasypowa – [kg/m3 ] – 1300 ÷1500 – wg Normy PN-77/B-06714/07</w:t>
      </w:r>
    </w:p>
    <w:p w14:paraId="1D0A8CFB"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lastRenderedPageBreak/>
        <w:t xml:space="preserve">• </w:t>
      </w:r>
      <w:r w:rsidRPr="00174135">
        <w:rPr>
          <w:rFonts w:ascii="Arial Narrow" w:hAnsi="Arial Narrow" w:cs="Arial"/>
          <w:color w:val="auto"/>
          <w:sz w:val="22"/>
          <w:szCs w:val="22"/>
          <w:lang w:bidi="ar-SA"/>
        </w:rPr>
        <w:t>Proporcje mieszania suchej mieszanki z wodą; sucha mieszanka : woda (wagowo) – 1 :0,32</w:t>
      </w:r>
    </w:p>
    <w:p w14:paraId="38CF4DEE"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Wygląd świeżej zaprawy – jednorodna masa bez zbryleń i zanieczyszczeń – oględziny</w:t>
      </w:r>
    </w:p>
    <w:p w14:paraId="03ED67A6"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Konsystencja [cm stożka zanurzenia] – 10 ± 1 – wg N</w:t>
      </w:r>
      <w:r w:rsidR="00E91E30" w:rsidRPr="00174135">
        <w:rPr>
          <w:rFonts w:ascii="Arial Narrow" w:hAnsi="Arial Narrow" w:cs="Arial"/>
          <w:color w:val="auto"/>
          <w:sz w:val="22"/>
          <w:szCs w:val="22"/>
          <w:lang w:bidi="ar-SA"/>
        </w:rPr>
        <w:t xml:space="preserve">ormy PN-88/B-04300 lecz zamiast </w:t>
      </w:r>
      <w:r w:rsidRPr="00174135">
        <w:rPr>
          <w:rFonts w:ascii="Arial Narrow" w:hAnsi="Arial Narrow" w:cs="Arial"/>
          <w:color w:val="auto"/>
          <w:sz w:val="22"/>
          <w:szCs w:val="22"/>
          <w:lang w:bidi="ar-SA"/>
        </w:rPr>
        <w:t>cementu stosować suchą mieszankę</w:t>
      </w:r>
    </w:p>
    <w:p w14:paraId="45AE0A05"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Wytrzymałość na ściskanie [MPa] – wg Normy PN-85/B-04500 lecz na 2 seriach pró</w:t>
      </w:r>
      <w:r w:rsidR="00E91E30" w:rsidRPr="00174135">
        <w:rPr>
          <w:rFonts w:ascii="Arial Narrow" w:hAnsi="Arial Narrow" w:cs="Arial"/>
          <w:color w:val="auto"/>
          <w:sz w:val="22"/>
          <w:szCs w:val="22"/>
          <w:lang w:bidi="ar-SA"/>
        </w:rPr>
        <w:t xml:space="preserve">bek (po </w:t>
      </w:r>
      <w:r w:rsidRPr="00174135">
        <w:rPr>
          <w:rFonts w:ascii="Arial Narrow" w:hAnsi="Arial Narrow" w:cs="Arial"/>
          <w:color w:val="auto"/>
          <w:sz w:val="22"/>
          <w:szCs w:val="22"/>
          <w:lang w:bidi="ar-SA"/>
        </w:rPr>
        <w:t>6 połówek beleczek) wykonanych jednocześnie, p</w:t>
      </w:r>
      <w:r w:rsidR="00E91E30" w:rsidRPr="00174135">
        <w:rPr>
          <w:rFonts w:ascii="Arial Narrow" w:hAnsi="Arial Narrow" w:cs="Arial"/>
          <w:color w:val="auto"/>
          <w:sz w:val="22"/>
          <w:szCs w:val="22"/>
          <w:lang w:bidi="ar-SA"/>
        </w:rPr>
        <w:t xml:space="preserve">rzechowywanych przed badaniem w </w:t>
      </w:r>
      <w:r w:rsidRPr="00174135">
        <w:rPr>
          <w:rFonts w:ascii="Arial Narrow" w:hAnsi="Arial Narrow" w:cs="Arial"/>
          <w:color w:val="auto"/>
          <w:sz w:val="22"/>
          <w:szCs w:val="22"/>
          <w:lang w:bidi="ar-SA"/>
        </w:rPr>
        <w:t>różnych warunkach: 1 seria – w środowisku suchym, 2 seria – w środowisku mokrym</w:t>
      </w:r>
    </w:p>
    <w:p w14:paraId="40C33CEE"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Po przechowywaniu próbek w warunkach suchych - &gt; 10</w:t>
      </w:r>
    </w:p>
    <w:p w14:paraId="1D054B82"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 xml:space="preserve">Po przechowywaniu próbek w warunkach mokrych - &gt; 17 i </w:t>
      </w:r>
      <w:r w:rsidR="00E91E30" w:rsidRPr="00174135">
        <w:rPr>
          <w:rFonts w:ascii="Arial Narrow" w:hAnsi="Arial Narrow" w:cs="Arial"/>
          <w:color w:val="auto"/>
          <w:sz w:val="22"/>
          <w:szCs w:val="22"/>
          <w:lang w:bidi="ar-SA"/>
        </w:rPr>
        <w:t>nie mniej ni</w:t>
      </w:r>
      <w:r w:rsidR="00B72872" w:rsidRPr="00174135">
        <w:rPr>
          <w:rFonts w:ascii="Arial Narrow" w:hAnsi="Arial Narrow" w:cs="Arial"/>
          <w:color w:val="auto"/>
          <w:sz w:val="22"/>
          <w:szCs w:val="22"/>
          <w:lang w:bidi="ar-SA"/>
        </w:rPr>
        <w:t>ż</w:t>
      </w:r>
      <w:r w:rsidR="00E91E30" w:rsidRPr="00174135">
        <w:rPr>
          <w:rFonts w:ascii="Arial Narrow" w:hAnsi="Arial Narrow" w:cs="Arial"/>
          <w:color w:val="auto"/>
          <w:sz w:val="22"/>
          <w:szCs w:val="22"/>
          <w:lang w:bidi="ar-SA"/>
        </w:rPr>
        <w:t xml:space="preserve"> 70% wytrzymałości </w:t>
      </w:r>
      <w:r w:rsidRPr="00174135">
        <w:rPr>
          <w:rFonts w:ascii="Arial Narrow" w:hAnsi="Arial Narrow" w:cs="Arial"/>
          <w:color w:val="auto"/>
          <w:sz w:val="22"/>
          <w:szCs w:val="22"/>
          <w:lang w:bidi="ar-SA"/>
        </w:rPr>
        <w:t>próbek przechowywanych w warunkach suchych</w:t>
      </w:r>
    </w:p>
    <w:p w14:paraId="6F2E73EB"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Przyczepność do podłoża [MPa] - &gt; 0,3 – wg Norm</w:t>
      </w:r>
      <w:r w:rsidR="00E91E30" w:rsidRPr="00174135">
        <w:rPr>
          <w:rFonts w:ascii="Arial Narrow" w:hAnsi="Arial Narrow" w:cs="Arial"/>
          <w:color w:val="auto"/>
          <w:sz w:val="22"/>
          <w:szCs w:val="22"/>
          <w:lang w:bidi="ar-SA"/>
        </w:rPr>
        <w:t xml:space="preserve">y PN-85/B-04500 z następującymi </w:t>
      </w:r>
      <w:r w:rsidRPr="00174135">
        <w:rPr>
          <w:rFonts w:ascii="Arial Narrow" w:hAnsi="Arial Narrow" w:cs="Arial"/>
          <w:color w:val="auto"/>
          <w:sz w:val="22"/>
          <w:szCs w:val="22"/>
          <w:lang w:bidi="ar-SA"/>
        </w:rPr>
        <w:t>zmianami:</w:t>
      </w:r>
    </w:p>
    <w:p w14:paraId="6421F954"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TimesNewRoman,Bold"/>
          <w:b/>
          <w:bCs/>
          <w:color w:val="auto"/>
          <w:sz w:val="22"/>
          <w:szCs w:val="22"/>
          <w:lang w:bidi="ar-SA"/>
        </w:rPr>
        <w:t xml:space="preserve">- </w:t>
      </w:r>
      <w:r w:rsidRPr="00174135">
        <w:rPr>
          <w:rFonts w:ascii="Arial Narrow" w:hAnsi="Arial Narrow" w:cs="Arial"/>
          <w:color w:val="auto"/>
          <w:sz w:val="22"/>
          <w:szCs w:val="22"/>
          <w:lang w:bidi="ar-SA"/>
        </w:rPr>
        <w:t>jako podłoże należy stosować bloczki systemowe z betonu komórkowego marki 6</w:t>
      </w:r>
    </w:p>
    <w:p w14:paraId="0666E835" w14:textId="77777777" w:rsidR="00522224" w:rsidRPr="00174135" w:rsidRDefault="00522224" w:rsidP="004B47E1">
      <w:pPr>
        <w:pStyle w:val="Akapitzlist"/>
        <w:widowControl/>
        <w:numPr>
          <w:ilvl w:val="0"/>
          <w:numId w:val="142"/>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grubość warstwy zaprawy powinna być ok.3 mm</w:t>
      </w:r>
    </w:p>
    <w:p w14:paraId="34E6E0D1" w14:textId="77777777" w:rsidR="00522224" w:rsidRPr="00174135" w:rsidRDefault="00522224" w:rsidP="004B47E1">
      <w:pPr>
        <w:pStyle w:val="Akapitzlist"/>
        <w:widowControl/>
        <w:numPr>
          <w:ilvl w:val="0"/>
          <w:numId w:val="143"/>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 xml:space="preserve">próbki powinny być przechowywane w czasie 28 dni w temp. 20 ± 2o </w:t>
      </w:r>
      <w:r w:rsidR="00B72872" w:rsidRPr="00174135">
        <w:rPr>
          <w:rFonts w:ascii="Arial Narrow" w:hAnsi="Arial Narrow" w:cs="Arial"/>
          <w:color w:val="auto"/>
          <w:sz w:val="22"/>
          <w:szCs w:val="22"/>
          <w:lang w:bidi="ar-SA"/>
        </w:rPr>
        <w:t xml:space="preserve">C i </w:t>
      </w:r>
      <w:r w:rsidRPr="00174135">
        <w:rPr>
          <w:rFonts w:ascii="Arial Narrow" w:hAnsi="Arial Narrow" w:cs="Arial"/>
          <w:color w:val="auto"/>
          <w:sz w:val="22"/>
          <w:szCs w:val="22"/>
          <w:lang w:bidi="ar-SA"/>
        </w:rPr>
        <w:t>wilgotności minimum 95%.</w:t>
      </w:r>
    </w:p>
    <w:p w14:paraId="184B882C"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Czas zachowania właściwości roboczych [godz.]-&gt;4</w:t>
      </w:r>
    </w:p>
    <w:p w14:paraId="24B3B616"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Czas korygowania podłoża klejonych elementów murowyc</w:t>
      </w:r>
      <w:r w:rsidR="00B72872" w:rsidRPr="00174135">
        <w:rPr>
          <w:rFonts w:ascii="Arial Narrow" w:hAnsi="Arial Narrow" w:cs="Arial"/>
          <w:color w:val="auto"/>
          <w:sz w:val="22"/>
          <w:szCs w:val="22"/>
          <w:lang w:bidi="ar-SA"/>
        </w:rPr>
        <w:t xml:space="preserve">h [min] - &gt; 7 – klejową zaprawę </w:t>
      </w:r>
      <w:r w:rsidRPr="00174135">
        <w:rPr>
          <w:rFonts w:ascii="Arial Narrow" w:hAnsi="Arial Narrow" w:cs="Arial"/>
          <w:color w:val="auto"/>
          <w:sz w:val="22"/>
          <w:szCs w:val="22"/>
          <w:lang w:bidi="ar-SA"/>
        </w:rPr>
        <w:t>murarską należy nałożyć warstwę o gr.3 mm na powierzchnię</w:t>
      </w:r>
      <w:r w:rsidR="00B72872" w:rsidRPr="00174135">
        <w:rPr>
          <w:rFonts w:ascii="Arial Narrow" w:hAnsi="Arial Narrow" w:cs="Arial"/>
          <w:color w:val="auto"/>
          <w:sz w:val="22"/>
          <w:szCs w:val="22"/>
          <w:lang w:bidi="ar-SA"/>
        </w:rPr>
        <w:t xml:space="preserve"> bloczka, wcześniej wysuszonego </w:t>
      </w:r>
      <w:r w:rsidRPr="00174135">
        <w:rPr>
          <w:rFonts w:ascii="Arial Narrow" w:hAnsi="Arial Narrow" w:cs="Arial"/>
          <w:color w:val="auto"/>
          <w:sz w:val="22"/>
          <w:szCs w:val="22"/>
          <w:lang w:bidi="ar-SA"/>
        </w:rPr>
        <w:t>w temperaturze 105o C w czasie 4 dni i następnie pozostawio</w:t>
      </w:r>
      <w:r w:rsidR="00B72872" w:rsidRPr="00174135">
        <w:rPr>
          <w:rFonts w:ascii="Arial Narrow" w:hAnsi="Arial Narrow" w:cs="Arial"/>
          <w:color w:val="auto"/>
          <w:sz w:val="22"/>
          <w:szCs w:val="22"/>
          <w:lang w:bidi="ar-SA"/>
        </w:rPr>
        <w:t xml:space="preserve">nego w czasie 2 dni w normalnym </w:t>
      </w:r>
      <w:r w:rsidRPr="00174135">
        <w:rPr>
          <w:rFonts w:ascii="Arial Narrow" w:hAnsi="Arial Narrow" w:cs="Arial"/>
          <w:color w:val="auto"/>
          <w:sz w:val="22"/>
          <w:szCs w:val="22"/>
          <w:lang w:bidi="ar-SA"/>
        </w:rPr>
        <w:t>klimacie (temp.20 ± 2oC i wilgotności 65 ± 5 %). Na warstwę zaprawy należy następnie położ</w:t>
      </w:r>
      <w:r w:rsidR="00B72872" w:rsidRPr="00174135">
        <w:rPr>
          <w:rFonts w:ascii="Arial Narrow" w:hAnsi="Arial Narrow" w:cs="Arial"/>
          <w:color w:val="auto"/>
          <w:sz w:val="22"/>
          <w:szCs w:val="22"/>
          <w:lang w:bidi="ar-SA"/>
        </w:rPr>
        <w:t xml:space="preserve">yć </w:t>
      </w:r>
      <w:r w:rsidRPr="00174135">
        <w:rPr>
          <w:rFonts w:ascii="Arial Narrow" w:hAnsi="Arial Narrow" w:cs="Arial"/>
          <w:color w:val="auto"/>
          <w:sz w:val="22"/>
          <w:szCs w:val="22"/>
          <w:lang w:bidi="ar-SA"/>
        </w:rPr>
        <w:t>kostkę z bloczku o boku 5 cm, wysuszoną i sezonowaną analogicznie jak blocze</w:t>
      </w:r>
      <w:r w:rsidR="00B72872" w:rsidRPr="00174135">
        <w:rPr>
          <w:rFonts w:ascii="Arial Narrow" w:hAnsi="Arial Narrow" w:cs="Arial"/>
          <w:color w:val="auto"/>
          <w:sz w:val="22"/>
          <w:szCs w:val="22"/>
          <w:lang w:bidi="ar-SA"/>
        </w:rPr>
        <w:t xml:space="preserve">k na który jest </w:t>
      </w:r>
      <w:r w:rsidRPr="00174135">
        <w:rPr>
          <w:rFonts w:ascii="Arial Narrow" w:hAnsi="Arial Narrow" w:cs="Arial"/>
          <w:color w:val="auto"/>
          <w:sz w:val="22"/>
          <w:szCs w:val="22"/>
          <w:lang w:bidi="ar-SA"/>
        </w:rPr>
        <w:t>nałożona zaprawa. Kostkę należy w czasie 30 sek. dociskać siłą 5N. Następnie kostkę należ</w:t>
      </w:r>
      <w:r w:rsidR="00B72872" w:rsidRPr="00174135">
        <w:rPr>
          <w:rFonts w:ascii="Arial Narrow" w:hAnsi="Arial Narrow" w:cs="Arial"/>
          <w:color w:val="auto"/>
          <w:sz w:val="22"/>
          <w:szCs w:val="22"/>
          <w:lang w:bidi="ar-SA"/>
        </w:rPr>
        <w:t xml:space="preserve">y </w:t>
      </w:r>
      <w:r w:rsidRPr="00174135">
        <w:rPr>
          <w:rFonts w:ascii="Arial Narrow" w:hAnsi="Arial Narrow" w:cs="Arial"/>
          <w:color w:val="auto"/>
          <w:sz w:val="22"/>
          <w:szCs w:val="22"/>
          <w:lang w:bidi="ar-SA"/>
        </w:rPr>
        <w:t xml:space="preserve">odrywać. Badanie z zastosowaniem kilku kostek należy </w:t>
      </w:r>
      <w:r w:rsidR="00B72872" w:rsidRPr="00174135">
        <w:rPr>
          <w:rFonts w:ascii="Arial Narrow" w:hAnsi="Arial Narrow" w:cs="Arial"/>
          <w:color w:val="auto"/>
          <w:sz w:val="22"/>
          <w:szCs w:val="22"/>
          <w:lang w:bidi="ar-SA"/>
        </w:rPr>
        <w:t xml:space="preserve">powtarzać w odstępach czasowych </w:t>
      </w:r>
      <w:r w:rsidRPr="00174135">
        <w:rPr>
          <w:rFonts w:ascii="Arial Narrow" w:hAnsi="Arial Narrow" w:cs="Arial"/>
          <w:color w:val="auto"/>
          <w:sz w:val="22"/>
          <w:szCs w:val="22"/>
          <w:lang w:bidi="ar-SA"/>
        </w:rPr>
        <w:t>co 2 minuty. Czas od naniesienia zaprawy do momentu w któ</w:t>
      </w:r>
      <w:r w:rsidR="00B72872" w:rsidRPr="00174135">
        <w:rPr>
          <w:rFonts w:ascii="Arial Narrow" w:hAnsi="Arial Narrow" w:cs="Arial"/>
          <w:color w:val="auto"/>
          <w:sz w:val="22"/>
          <w:szCs w:val="22"/>
          <w:lang w:bidi="ar-SA"/>
        </w:rPr>
        <w:t xml:space="preserve">rym jeszcze ok.50% powierzchni </w:t>
      </w:r>
      <w:r w:rsidRPr="00174135">
        <w:rPr>
          <w:rFonts w:ascii="Arial Narrow" w:hAnsi="Arial Narrow" w:cs="Arial"/>
          <w:color w:val="auto"/>
          <w:sz w:val="22"/>
          <w:szCs w:val="22"/>
          <w:lang w:bidi="ar-SA"/>
        </w:rPr>
        <w:t>kostki jest pokryta zaprawą, należy uznać za czas korygowania położ</w:t>
      </w:r>
      <w:r w:rsidR="00B72872" w:rsidRPr="00174135">
        <w:rPr>
          <w:rFonts w:ascii="Arial Narrow" w:hAnsi="Arial Narrow" w:cs="Arial"/>
          <w:color w:val="auto"/>
          <w:sz w:val="22"/>
          <w:szCs w:val="22"/>
          <w:lang w:bidi="ar-SA"/>
        </w:rPr>
        <w:t xml:space="preserve">enia kolejnych elementów murowych. </w:t>
      </w:r>
      <w:r w:rsidRPr="00174135">
        <w:rPr>
          <w:rFonts w:ascii="Arial Narrow" w:hAnsi="Arial Narrow" w:cs="Arial"/>
          <w:color w:val="auto"/>
          <w:sz w:val="22"/>
          <w:szCs w:val="22"/>
          <w:lang w:bidi="ar-SA"/>
        </w:rPr>
        <w:t>Badania należy na 3 próbkach.</w:t>
      </w:r>
    </w:p>
    <w:p w14:paraId="1D5D2304"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6.3.3. Oznakowanie</w:t>
      </w:r>
    </w:p>
    <w:p w14:paraId="19150CB3"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Oznaczenie powinno zawierać:</w:t>
      </w:r>
    </w:p>
    <w:p w14:paraId="5794E400"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nazwę i adres oraz znak firmowy producenta</w:t>
      </w:r>
    </w:p>
    <w:p w14:paraId="05FBBDF4"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kod producenta</w:t>
      </w:r>
    </w:p>
    <w:p w14:paraId="25B2E6F9"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nazwę wyrobu</w:t>
      </w:r>
    </w:p>
    <w:p w14:paraId="5B53B42C"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datę produkcji i nr partii produkcyjnej</w:t>
      </w:r>
    </w:p>
    <w:p w14:paraId="3533F465"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termin przydatności do stosowania</w:t>
      </w:r>
    </w:p>
    <w:p w14:paraId="25339C90"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masę netto</w:t>
      </w:r>
    </w:p>
    <w:p w14:paraId="4809F9EF"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proporcje mieszania z wodą</w:t>
      </w:r>
    </w:p>
    <w:p w14:paraId="41C61373"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symbol Aprobaty Technicznej</w:t>
      </w:r>
    </w:p>
    <w:p w14:paraId="66E50382"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oznaczenie powinno być umieszczone na każdym opakowaniu suchej mieszanki.</w:t>
      </w:r>
    </w:p>
    <w:p w14:paraId="7AC47F2B" w14:textId="77777777" w:rsidR="00522224" w:rsidRPr="00174135" w:rsidRDefault="00522224" w:rsidP="004B47E1">
      <w:pPr>
        <w:pStyle w:val="Akapitzlist"/>
        <w:widowControl/>
        <w:numPr>
          <w:ilvl w:val="0"/>
          <w:numId w:val="106"/>
        </w:numPr>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OBMIAR ROBÓT</w:t>
      </w:r>
    </w:p>
    <w:p w14:paraId="5F4F98DE"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7.1. Ogólne zasady obmiaru robót</w:t>
      </w:r>
    </w:p>
    <w:p w14:paraId="0BA86D6B"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Ogólne zasady obmiaru robót podano w ST – 1.0. „Wymagania ogólne”.</w:t>
      </w:r>
    </w:p>
    <w:p w14:paraId="577A6382"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7.2. Jednostka obmiarowa</w:t>
      </w:r>
    </w:p>
    <w:p w14:paraId="0D485091"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Ilość wykonywanych robót murowych oblicza się wg pom</w:t>
      </w:r>
      <w:r w:rsidR="00B72872" w:rsidRPr="00174135">
        <w:rPr>
          <w:rFonts w:ascii="Arial Narrow" w:hAnsi="Arial Narrow" w:cs="Arial"/>
          <w:color w:val="auto"/>
          <w:sz w:val="22"/>
          <w:szCs w:val="22"/>
          <w:lang w:bidi="ar-SA"/>
        </w:rPr>
        <w:t xml:space="preserve">iarów z natury lub na podstawie </w:t>
      </w:r>
      <w:r w:rsidRPr="00174135">
        <w:rPr>
          <w:rFonts w:ascii="Arial Narrow" w:hAnsi="Arial Narrow" w:cs="Arial"/>
          <w:color w:val="auto"/>
          <w:sz w:val="22"/>
          <w:szCs w:val="22"/>
          <w:lang w:bidi="ar-SA"/>
        </w:rPr>
        <w:t>rysunków roboczych.</w:t>
      </w:r>
    </w:p>
    <w:p w14:paraId="2A477217"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Nakład liczony na 1 m</w:t>
      </w:r>
      <w:r w:rsidR="00B72872" w:rsidRPr="00174135">
        <w:rPr>
          <w:rFonts w:ascii="Arial Narrow" w:hAnsi="Arial Narrow" w:cs="Arial"/>
          <w:color w:val="auto"/>
          <w:sz w:val="22"/>
          <w:szCs w:val="22"/>
          <w:lang w:bidi="ar-SA"/>
        </w:rPr>
        <w:t>³</w:t>
      </w:r>
      <w:r w:rsidRPr="00174135">
        <w:rPr>
          <w:rFonts w:ascii="Arial Narrow" w:hAnsi="Arial Narrow" w:cs="Arial"/>
          <w:color w:val="auto"/>
          <w:sz w:val="22"/>
          <w:szCs w:val="22"/>
          <w:lang w:bidi="ar-SA"/>
        </w:rPr>
        <w:t xml:space="preserve"> .</w:t>
      </w:r>
    </w:p>
    <w:p w14:paraId="11F0A4AA"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Grubość obliczeniową muru przyjmuje się łącznie ze spoinami.</w:t>
      </w:r>
    </w:p>
    <w:p w14:paraId="57E9CC19"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Długość murów prostych przyjmuje się wg ich wymiarów rzeczywistych.</w:t>
      </w:r>
    </w:p>
    <w:p w14:paraId="3F47B9B8"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Wysokość murów w ścianach budynku obmierza się k</w:t>
      </w:r>
      <w:r w:rsidR="00B72872" w:rsidRPr="00174135">
        <w:rPr>
          <w:rFonts w:ascii="Arial Narrow" w:hAnsi="Arial Narrow" w:cs="Arial"/>
          <w:color w:val="auto"/>
          <w:sz w:val="22"/>
          <w:szCs w:val="22"/>
          <w:lang w:bidi="ar-SA"/>
        </w:rPr>
        <w:t xml:space="preserve">ondygnacjami od poziomu podłogi </w:t>
      </w:r>
      <w:r w:rsidRPr="00174135">
        <w:rPr>
          <w:rFonts w:ascii="Arial Narrow" w:hAnsi="Arial Narrow" w:cs="Arial"/>
          <w:color w:val="auto"/>
          <w:sz w:val="22"/>
          <w:szCs w:val="22"/>
          <w:lang w:bidi="ar-SA"/>
        </w:rPr>
        <w:t>przyziemia do wierzchu następnego stropu.</w:t>
      </w:r>
    </w:p>
    <w:p w14:paraId="3DAC8B21"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Z obmiarów murów odlicza się:</w:t>
      </w:r>
    </w:p>
    <w:p w14:paraId="1F624F2D" w14:textId="77777777" w:rsidR="00522224" w:rsidRPr="00174135" w:rsidRDefault="00522224" w:rsidP="004B47E1">
      <w:pPr>
        <w:pStyle w:val="Akapitzlist"/>
        <w:widowControl/>
        <w:numPr>
          <w:ilvl w:val="0"/>
          <w:numId w:val="134"/>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otwory drzwiowe, okienne i inne</w:t>
      </w:r>
    </w:p>
    <w:p w14:paraId="19843130" w14:textId="77777777" w:rsidR="00522224" w:rsidRPr="00174135" w:rsidRDefault="00522224" w:rsidP="004B47E1">
      <w:pPr>
        <w:pStyle w:val="Akapitzlist"/>
        <w:widowControl/>
        <w:numPr>
          <w:ilvl w:val="0"/>
          <w:numId w:val="135"/>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 xml:space="preserve">wnęki – z wyjątkiem wnęk na liczniki elektryczne </w:t>
      </w:r>
      <w:r w:rsidR="00B72872" w:rsidRPr="00174135">
        <w:rPr>
          <w:rFonts w:ascii="Arial Narrow" w:hAnsi="Arial Narrow" w:cs="Arial"/>
          <w:color w:val="auto"/>
          <w:sz w:val="22"/>
          <w:szCs w:val="22"/>
          <w:lang w:bidi="ar-SA"/>
        </w:rPr>
        <w:t xml:space="preserve">i gazowe o objętości ponad 0,05 </w:t>
      </w:r>
      <w:r w:rsidRPr="00174135">
        <w:rPr>
          <w:rFonts w:ascii="Arial Narrow" w:hAnsi="Arial Narrow" w:cs="Arial"/>
          <w:color w:val="auto"/>
          <w:sz w:val="22"/>
          <w:szCs w:val="22"/>
          <w:lang w:bidi="ar-SA"/>
        </w:rPr>
        <w:t>m</w:t>
      </w:r>
      <w:r w:rsidR="00B72872" w:rsidRPr="00174135">
        <w:rPr>
          <w:rFonts w:ascii="Arial Narrow" w:hAnsi="Arial Narrow" w:cs="Arial"/>
          <w:color w:val="auto"/>
          <w:sz w:val="22"/>
          <w:szCs w:val="22"/>
          <w:lang w:bidi="ar-SA"/>
        </w:rPr>
        <w:t xml:space="preserve">3. </w:t>
      </w:r>
      <w:r w:rsidRPr="00174135">
        <w:rPr>
          <w:rFonts w:ascii="Arial Narrow" w:hAnsi="Arial Narrow" w:cs="Arial"/>
          <w:color w:val="auto"/>
          <w:sz w:val="22"/>
          <w:szCs w:val="22"/>
          <w:lang w:bidi="ar-SA"/>
        </w:rPr>
        <w:t>Nie odlicza się bruzd na instalacje, gniazd.</w:t>
      </w:r>
    </w:p>
    <w:p w14:paraId="7F5FCEFB" w14:textId="77777777" w:rsidR="00805FEC"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Powierzchnię otworów, w których ościeżnice obmurowane</w:t>
      </w:r>
      <w:r w:rsidR="00B72872" w:rsidRPr="00174135">
        <w:rPr>
          <w:rFonts w:ascii="Arial Narrow" w:hAnsi="Arial Narrow" w:cs="Arial"/>
          <w:color w:val="auto"/>
          <w:sz w:val="22"/>
          <w:szCs w:val="22"/>
          <w:lang w:bidi="ar-SA"/>
        </w:rPr>
        <w:t xml:space="preserve"> są jednocześnie ze wznoszeniem </w:t>
      </w:r>
      <w:r w:rsidRPr="00174135">
        <w:rPr>
          <w:rFonts w:ascii="Arial Narrow" w:hAnsi="Arial Narrow" w:cs="Arial"/>
          <w:color w:val="auto"/>
          <w:sz w:val="22"/>
          <w:szCs w:val="22"/>
          <w:lang w:bidi="ar-SA"/>
        </w:rPr>
        <w:t>muru mierzy się w świetle ościeżnic.</w:t>
      </w:r>
    </w:p>
    <w:p w14:paraId="19947D81" w14:textId="77777777" w:rsidR="00522224" w:rsidRPr="00174135" w:rsidRDefault="00805FEC"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br w:type="column"/>
      </w:r>
    </w:p>
    <w:p w14:paraId="709F7D53" w14:textId="77777777" w:rsidR="00522224" w:rsidRPr="00174135" w:rsidRDefault="00522224" w:rsidP="004B47E1">
      <w:pPr>
        <w:pStyle w:val="Akapitzlist"/>
        <w:widowControl/>
        <w:numPr>
          <w:ilvl w:val="0"/>
          <w:numId w:val="106"/>
        </w:numPr>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ODBIÓR ROBÓT</w:t>
      </w:r>
    </w:p>
    <w:p w14:paraId="3197D396"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8.1. Zgodność robót z projektem i Specyfikacją.</w:t>
      </w:r>
    </w:p>
    <w:p w14:paraId="289CF3D7"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Roboty powinny być wykonane zgodnie z dokumentacj</w:t>
      </w:r>
      <w:r w:rsidR="00A1243D" w:rsidRPr="00174135">
        <w:rPr>
          <w:rFonts w:ascii="Arial Narrow" w:hAnsi="Arial Narrow" w:cs="Arial"/>
          <w:color w:val="auto"/>
          <w:sz w:val="22"/>
          <w:szCs w:val="22"/>
          <w:lang w:bidi="ar-SA"/>
        </w:rPr>
        <w:t xml:space="preserve">ą projektową, ST oraz pisemnymi </w:t>
      </w:r>
      <w:r w:rsidRPr="00174135">
        <w:rPr>
          <w:rFonts w:ascii="Arial Narrow" w:hAnsi="Arial Narrow" w:cs="Arial"/>
          <w:color w:val="auto"/>
          <w:sz w:val="22"/>
          <w:szCs w:val="22"/>
          <w:lang w:bidi="ar-SA"/>
        </w:rPr>
        <w:t>decyzjami Inżyniera.</w:t>
      </w:r>
    </w:p>
    <w:p w14:paraId="28434A7C" w14:textId="77777777" w:rsidR="00522224" w:rsidRPr="00174135" w:rsidRDefault="00522224" w:rsidP="004B47E1">
      <w:pPr>
        <w:widowControl/>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8.2.Odbiór robót</w:t>
      </w:r>
    </w:p>
    <w:p w14:paraId="388D468C"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Odbiór robót przeprowadza się przez sprawdzenia n</w:t>
      </w:r>
      <w:r w:rsidR="00A1243D" w:rsidRPr="00174135">
        <w:rPr>
          <w:rFonts w:ascii="Arial Narrow" w:hAnsi="Arial Narrow" w:cs="Arial"/>
          <w:color w:val="auto"/>
          <w:sz w:val="22"/>
          <w:szCs w:val="22"/>
          <w:lang w:bidi="ar-SA"/>
        </w:rPr>
        <w:t xml:space="preserve">a podstawie oględzin i pomiarów </w:t>
      </w:r>
      <w:r w:rsidRPr="00174135">
        <w:rPr>
          <w:rFonts w:ascii="Arial Narrow" w:hAnsi="Arial Narrow" w:cs="Arial"/>
          <w:color w:val="auto"/>
          <w:sz w:val="22"/>
          <w:szCs w:val="22"/>
          <w:lang w:bidi="ar-SA"/>
        </w:rPr>
        <w:t>wyrywkowych zgodności wykonania murów z technicznymi warunkami wykona</w:t>
      </w:r>
      <w:r w:rsidR="00A1243D" w:rsidRPr="00174135">
        <w:rPr>
          <w:rFonts w:ascii="Arial Narrow" w:hAnsi="Arial Narrow" w:cs="Arial"/>
          <w:color w:val="auto"/>
          <w:sz w:val="22"/>
          <w:szCs w:val="22"/>
          <w:lang w:bidi="ar-SA"/>
        </w:rPr>
        <w:t xml:space="preserve">nia i </w:t>
      </w:r>
      <w:r w:rsidRPr="00174135">
        <w:rPr>
          <w:rFonts w:ascii="Arial Narrow" w:hAnsi="Arial Narrow" w:cs="Arial"/>
          <w:color w:val="auto"/>
          <w:sz w:val="22"/>
          <w:szCs w:val="22"/>
          <w:lang w:bidi="ar-SA"/>
        </w:rPr>
        <w:t>obowiązującymi zasadami wiązania.</w:t>
      </w:r>
    </w:p>
    <w:p w14:paraId="1ED837FC"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 szczególności podlega sprawdzeniu:</w:t>
      </w:r>
    </w:p>
    <w:p w14:paraId="67E89131" w14:textId="77777777" w:rsidR="00522224" w:rsidRPr="00174135" w:rsidRDefault="00522224" w:rsidP="004B47E1">
      <w:pPr>
        <w:pStyle w:val="Akapitzlist"/>
        <w:widowControl/>
        <w:numPr>
          <w:ilvl w:val="0"/>
          <w:numId w:val="137"/>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zgodność kształtów i głównych wymiarów muru z dokumentacją techniczną</w:t>
      </w:r>
    </w:p>
    <w:p w14:paraId="6016EC0D" w14:textId="77777777" w:rsidR="00522224" w:rsidRPr="00174135" w:rsidRDefault="00522224" w:rsidP="004B47E1">
      <w:pPr>
        <w:pStyle w:val="Akapitzlist"/>
        <w:widowControl/>
        <w:numPr>
          <w:ilvl w:val="0"/>
          <w:numId w:val="138"/>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grubość muru</w:t>
      </w:r>
    </w:p>
    <w:p w14:paraId="6A6A9419" w14:textId="77777777" w:rsidR="00522224" w:rsidRPr="00174135" w:rsidRDefault="00522224" w:rsidP="004B47E1">
      <w:pPr>
        <w:pStyle w:val="Akapitzlist"/>
        <w:widowControl/>
        <w:numPr>
          <w:ilvl w:val="0"/>
          <w:numId w:val="139"/>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wymiaru otworów okiennych i drzwiowych</w:t>
      </w:r>
    </w:p>
    <w:p w14:paraId="15C07A12" w14:textId="77777777" w:rsidR="00522224" w:rsidRPr="00174135" w:rsidRDefault="00522224" w:rsidP="004B47E1">
      <w:pPr>
        <w:pStyle w:val="Akapitzlist"/>
        <w:widowControl/>
        <w:numPr>
          <w:ilvl w:val="0"/>
          <w:numId w:val="140"/>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pionowość powierzchni i krawędzi</w:t>
      </w:r>
    </w:p>
    <w:p w14:paraId="1417C91A" w14:textId="77777777" w:rsidR="00522224" w:rsidRPr="00174135" w:rsidRDefault="00522224" w:rsidP="004B47E1">
      <w:pPr>
        <w:pStyle w:val="Akapitzlist"/>
        <w:widowControl/>
        <w:numPr>
          <w:ilvl w:val="0"/>
          <w:numId w:val="141"/>
        </w:numPr>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poziomość warstw bloczków</w:t>
      </w:r>
    </w:p>
    <w:p w14:paraId="6F8AA5A3"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 xml:space="preserve">Odbiór końcowy zakończony winien być sporządzeniem </w:t>
      </w:r>
      <w:r w:rsidR="00A1243D" w:rsidRPr="00174135">
        <w:rPr>
          <w:rFonts w:ascii="Arial Narrow" w:hAnsi="Arial Narrow" w:cs="Arial"/>
          <w:color w:val="auto"/>
          <w:sz w:val="22"/>
          <w:szCs w:val="22"/>
          <w:lang w:bidi="ar-SA"/>
        </w:rPr>
        <w:t xml:space="preserve">protokołu, do którego winny być </w:t>
      </w:r>
      <w:r w:rsidRPr="00174135">
        <w:rPr>
          <w:rFonts w:ascii="Arial Narrow" w:hAnsi="Arial Narrow" w:cs="Arial"/>
          <w:color w:val="auto"/>
          <w:sz w:val="22"/>
          <w:szCs w:val="22"/>
          <w:lang w:bidi="ar-SA"/>
        </w:rPr>
        <w:t>dołączone wszelkie niezbędne dokumenty (atesty, protokoły badań itp.), a tak</w:t>
      </w:r>
      <w:r w:rsidR="00A1243D" w:rsidRPr="00174135">
        <w:rPr>
          <w:rFonts w:ascii="Arial Narrow" w:hAnsi="Arial Narrow" w:cs="Arial"/>
          <w:color w:val="auto"/>
          <w:sz w:val="22"/>
          <w:szCs w:val="22"/>
          <w:lang w:bidi="ar-SA"/>
        </w:rPr>
        <w:t xml:space="preserve">że świadectwo </w:t>
      </w:r>
      <w:r w:rsidRPr="00174135">
        <w:rPr>
          <w:rFonts w:ascii="Arial Narrow" w:hAnsi="Arial Narrow" w:cs="Arial"/>
          <w:color w:val="auto"/>
          <w:sz w:val="22"/>
          <w:szCs w:val="22"/>
          <w:lang w:bidi="ar-SA"/>
        </w:rPr>
        <w:t>jakości wykonania wystawione przez wytwórcę.</w:t>
      </w:r>
    </w:p>
    <w:p w14:paraId="35014B16" w14:textId="77777777" w:rsidR="00522224" w:rsidRPr="00174135" w:rsidRDefault="00522224" w:rsidP="004B47E1">
      <w:pPr>
        <w:pStyle w:val="Akapitzlist"/>
        <w:widowControl/>
        <w:numPr>
          <w:ilvl w:val="0"/>
          <w:numId w:val="106"/>
        </w:numPr>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PODSTAWA PŁATNOŚCI</w:t>
      </w:r>
    </w:p>
    <w:p w14:paraId="0DAA61FD"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Wyłączono z zakresu opracowania.</w:t>
      </w:r>
    </w:p>
    <w:p w14:paraId="5C7DD5F7" w14:textId="77777777" w:rsidR="00522224" w:rsidRPr="00174135" w:rsidRDefault="00522224" w:rsidP="004B47E1">
      <w:pPr>
        <w:pStyle w:val="Akapitzlist"/>
        <w:widowControl/>
        <w:numPr>
          <w:ilvl w:val="0"/>
          <w:numId w:val="106"/>
        </w:numPr>
        <w:autoSpaceDE w:val="0"/>
        <w:autoSpaceDN w:val="0"/>
        <w:adjustRightInd w:val="0"/>
        <w:spacing w:before="240"/>
        <w:jc w:val="both"/>
        <w:rPr>
          <w:rFonts w:ascii="Arial Narrow" w:hAnsi="Arial Narrow" w:cs="Arial,Bold"/>
          <w:b/>
          <w:bCs/>
          <w:color w:val="auto"/>
          <w:sz w:val="22"/>
          <w:szCs w:val="22"/>
          <w:lang w:bidi="ar-SA"/>
        </w:rPr>
      </w:pPr>
      <w:r w:rsidRPr="00174135">
        <w:rPr>
          <w:rFonts w:ascii="Arial Narrow" w:hAnsi="Arial Narrow" w:cs="Arial,Bold"/>
          <w:b/>
          <w:bCs/>
          <w:color w:val="auto"/>
          <w:sz w:val="22"/>
          <w:szCs w:val="22"/>
          <w:lang w:bidi="ar-SA"/>
        </w:rPr>
        <w:t>PRZEPISY ZWIĄZANE</w:t>
      </w:r>
    </w:p>
    <w:p w14:paraId="62864144"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PN-87/B-03002 Konstrukcje murowe. Obliczenia statyczne i projektowe.</w:t>
      </w:r>
    </w:p>
    <w:p w14:paraId="5382B40E"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PN-89/B-06258 Autoklawizowany beton komórkowy.</w:t>
      </w:r>
    </w:p>
    <w:p w14:paraId="58425B92"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PN-B-19301:1997 Prefabrykaty budow</w:t>
      </w:r>
      <w:r w:rsidR="00DC135E" w:rsidRPr="00174135">
        <w:rPr>
          <w:rFonts w:ascii="Arial Narrow" w:hAnsi="Arial Narrow" w:cs="Arial"/>
          <w:color w:val="auto"/>
          <w:sz w:val="22"/>
          <w:szCs w:val="22"/>
          <w:lang w:bidi="ar-SA"/>
        </w:rPr>
        <w:t>lane z autoklawizowanego betonu komórkowego. Elementy</w:t>
      </w:r>
      <w:r w:rsidR="00895EDF" w:rsidRPr="00174135">
        <w:rPr>
          <w:rFonts w:ascii="Arial Narrow" w:hAnsi="Arial Narrow" w:cs="Arial"/>
          <w:color w:val="auto"/>
          <w:sz w:val="22"/>
          <w:szCs w:val="22"/>
          <w:lang w:bidi="ar-SA"/>
        </w:rPr>
        <w:t xml:space="preserve"> </w:t>
      </w:r>
      <w:r w:rsidRPr="00174135">
        <w:rPr>
          <w:rFonts w:ascii="Arial Narrow" w:hAnsi="Arial Narrow" w:cs="Arial"/>
          <w:color w:val="auto"/>
          <w:sz w:val="22"/>
          <w:szCs w:val="22"/>
          <w:lang w:bidi="ar-SA"/>
        </w:rPr>
        <w:t>drobnowymiarowe.</w:t>
      </w:r>
    </w:p>
    <w:p w14:paraId="04BFCBC1"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PN-85/B-04500 Zaprawy budowlane. Badania cech fizycznych i wytrzymałościowych.</w:t>
      </w:r>
    </w:p>
    <w:p w14:paraId="4CF86B2D"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PN-77/B-07614/07 Kruszywa mineralne. Badania. Oznaczanie gęstości nasypowej.</w:t>
      </w:r>
    </w:p>
    <w:p w14:paraId="713482CC"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PN-88/B-04300 Cement. Metody badań. Oznaczanie cech fizycznych.</w:t>
      </w:r>
    </w:p>
    <w:p w14:paraId="068ACA11"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Instrukcja ITB Nr 286: Wytyczne projektowania budynków o ścianowym układzie</w:t>
      </w:r>
    </w:p>
    <w:p w14:paraId="1576AEB1" w14:textId="77777777" w:rsidR="00DC135E"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 xml:space="preserve">nośnym ścianowym, podlegających </w:t>
      </w:r>
      <w:r w:rsidR="00DC135E" w:rsidRPr="00174135">
        <w:rPr>
          <w:rFonts w:ascii="Arial Narrow" w:hAnsi="Arial Narrow" w:cs="Arial"/>
          <w:color w:val="auto"/>
          <w:sz w:val="22"/>
          <w:szCs w:val="22"/>
          <w:lang w:bidi="ar-SA"/>
        </w:rPr>
        <w:t xml:space="preserve">wpływowi eksploatacji górniczej </w:t>
      </w:r>
      <w:r w:rsidRPr="00174135">
        <w:rPr>
          <w:rFonts w:ascii="Arial Narrow" w:hAnsi="Arial Narrow" w:cs="Arial"/>
          <w:color w:val="auto"/>
          <w:sz w:val="22"/>
          <w:szCs w:val="22"/>
          <w:lang w:bidi="ar-SA"/>
        </w:rPr>
        <w:t>– Instytut Techniki Budowlanej</w:t>
      </w:r>
      <w:r w:rsidR="00DC135E" w:rsidRPr="00174135">
        <w:rPr>
          <w:rFonts w:ascii="Arial Narrow" w:hAnsi="Arial Narrow" w:cs="Arial"/>
          <w:color w:val="auto"/>
          <w:sz w:val="22"/>
          <w:szCs w:val="22"/>
          <w:lang w:bidi="ar-SA"/>
        </w:rPr>
        <w:t>,</w:t>
      </w:r>
    </w:p>
    <w:p w14:paraId="05187ED7"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Warszawa 1989.</w:t>
      </w:r>
    </w:p>
    <w:p w14:paraId="17C6BCF9"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BN-80/B-10021 Prefabrykaty budowl</w:t>
      </w:r>
      <w:r w:rsidR="00DC135E" w:rsidRPr="00174135">
        <w:rPr>
          <w:rFonts w:ascii="Arial Narrow" w:hAnsi="Arial Narrow" w:cs="Arial"/>
          <w:color w:val="auto"/>
          <w:sz w:val="22"/>
          <w:szCs w:val="22"/>
          <w:lang w:bidi="ar-SA"/>
        </w:rPr>
        <w:t xml:space="preserve">ane z betonu. Metody badań cech </w:t>
      </w:r>
      <w:r w:rsidRPr="00174135">
        <w:rPr>
          <w:rFonts w:ascii="Arial Narrow" w:hAnsi="Arial Narrow" w:cs="Arial"/>
          <w:color w:val="auto"/>
          <w:sz w:val="22"/>
          <w:szCs w:val="22"/>
          <w:lang w:bidi="ar-SA"/>
        </w:rPr>
        <w:t>geometrycznych</w:t>
      </w:r>
    </w:p>
    <w:p w14:paraId="3E4C5F25"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BN-80/6744-11 Półfabrykaty budowlane z b</w:t>
      </w:r>
      <w:r w:rsidR="00DC135E" w:rsidRPr="00174135">
        <w:rPr>
          <w:rFonts w:ascii="Arial Narrow" w:hAnsi="Arial Narrow" w:cs="Arial"/>
          <w:color w:val="auto"/>
          <w:sz w:val="22"/>
          <w:szCs w:val="22"/>
          <w:lang w:bidi="ar-SA"/>
        </w:rPr>
        <w:t xml:space="preserve">etonu. Drobnowymiarowe elementy </w:t>
      </w:r>
      <w:r w:rsidRPr="00174135">
        <w:rPr>
          <w:rFonts w:ascii="Arial Narrow" w:hAnsi="Arial Narrow" w:cs="Arial"/>
          <w:color w:val="auto"/>
          <w:sz w:val="22"/>
          <w:szCs w:val="22"/>
          <w:lang w:bidi="ar-SA"/>
        </w:rPr>
        <w:t>ścienne. Pustaki</w:t>
      </w:r>
    </w:p>
    <w:p w14:paraId="12EADB3F"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PN-B-12066 Wyroby budowlane silikatowe. Cegły, bloki, elementy</w:t>
      </w:r>
    </w:p>
    <w:p w14:paraId="56E9BA54"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PN-65/B-14503 Zaprawy budowlane cementowo - wapienne</w:t>
      </w:r>
    </w:p>
    <w:p w14:paraId="5F9E1C6E"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PN-65/B-14504 Zaprawy budowlane cementowe</w:t>
      </w:r>
    </w:p>
    <w:p w14:paraId="4FB581B9"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PN-88/B-30001 Cement portlandzki z dodatkami</w:t>
      </w:r>
    </w:p>
    <w:p w14:paraId="013E8747"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PN-88/B-04300 Cement. Metody badań. Oznaczenia cech fizycznych</w:t>
      </w:r>
    </w:p>
    <w:p w14:paraId="56D865F0"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BN-88/6731-08 Cement. Transport i przechowywanie</w:t>
      </w:r>
    </w:p>
    <w:p w14:paraId="46CB9C67"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PN-86/B-30020 Wapno</w:t>
      </w:r>
    </w:p>
    <w:p w14:paraId="0C3BF629"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PN-79/B-06711 Kruszywa mineralne. Piaski do zapraw budowlanych.</w:t>
      </w:r>
    </w:p>
    <w:p w14:paraId="735F3518" w14:textId="77777777" w:rsidR="00522224"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PN-68/B-10020 Roboty murowe z cegły. Wymagania i badania przy odbiorze.</w:t>
      </w:r>
    </w:p>
    <w:p w14:paraId="2684CE62" w14:textId="77777777" w:rsidR="00F90B08" w:rsidRPr="00174135" w:rsidRDefault="00522224" w:rsidP="004B47E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Symbol"/>
          <w:color w:val="auto"/>
          <w:sz w:val="22"/>
          <w:szCs w:val="22"/>
          <w:lang w:bidi="ar-SA"/>
        </w:rPr>
        <w:t xml:space="preserve">• </w:t>
      </w:r>
      <w:r w:rsidRPr="00174135">
        <w:rPr>
          <w:rFonts w:ascii="Arial Narrow" w:hAnsi="Arial Narrow" w:cs="Arial"/>
          <w:color w:val="auto"/>
          <w:sz w:val="22"/>
          <w:szCs w:val="22"/>
          <w:lang w:bidi="ar-SA"/>
        </w:rPr>
        <w:t>PNB-03002:1999 Konstrukcje murowe niezbrojne. Projektowanie i obliczanie.</w:t>
      </w:r>
    </w:p>
    <w:p w14:paraId="4FEE5866"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05C20FE2"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00E807E1"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6082EDBF"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19E79C45"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6562C6E0"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197467FA"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21C5AB2D"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3744B085"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6134A99E" w14:textId="77777777" w:rsidR="008D0AB0" w:rsidRPr="00174135" w:rsidRDefault="008D0AB0" w:rsidP="004B47E1">
      <w:pPr>
        <w:widowControl/>
        <w:autoSpaceDE w:val="0"/>
        <w:autoSpaceDN w:val="0"/>
        <w:adjustRightInd w:val="0"/>
        <w:jc w:val="both"/>
        <w:rPr>
          <w:rFonts w:ascii="Arial Narrow" w:hAnsi="Arial Narrow" w:cs="Arial"/>
          <w:color w:val="auto"/>
          <w:sz w:val="22"/>
          <w:szCs w:val="22"/>
          <w:lang w:bidi="ar-SA"/>
        </w:rPr>
      </w:pPr>
    </w:p>
    <w:p w14:paraId="3C5C014B" w14:textId="77777777" w:rsidR="00A170AD" w:rsidRPr="00174135" w:rsidRDefault="00A170AD" w:rsidP="00EA4364">
      <w:pPr>
        <w:widowControl/>
        <w:autoSpaceDE w:val="0"/>
        <w:autoSpaceDN w:val="0"/>
        <w:adjustRightInd w:val="0"/>
        <w:jc w:val="both"/>
        <w:rPr>
          <w:rFonts w:ascii="Arial Narrow" w:hAnsi="Arial Narrow" w:cs="Arial"/>
          <w:color w:val="auto"/>
          <w:sz w:val="22"/>
          <w:szCs w:val="22"/>
          <w:lang w:bidi="ar-SA"/>
        </w:rPr>
      </w:pPr>
    </w:p>
    <w:p w14:paraId="30AA6D7E"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15374D0C"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059389C6"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08191E31"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46A7E630"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3236959B"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731630CD"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355B0BFA"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00E7580E"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4629C995"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4C273152"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169BF414"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77EF5C35"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34B15F41"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13A02026"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00FE1BFD"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2F8465A5" w14:textId="77777777" w:rsidR="00EA4364" w:rsidRPr="00174135" w:rsidRDefault="00EA4364" w:rsidP="00EA4364">
      <w:pPr>
        <w:widowControl/>
        <w:autoSpaceDE w:val="0"/>
        <w:autoSpaceDN w:val="0"/>
        <w:adjustRightInd w:val="0"/>
        <w:jc w:val="both"/>
        <w:rPr>
          <w:rFonts w:ascii="Arial Narrow" w:hAnsi="Arial Narrow" w:cs="Arial"/>
          <w:color w:val="auto"/>
          <w:sz w:val="22"/>
          <w:szCs w:val="22"/>
          <w:lang w:bidi="ar-SA"/>
        </w:rPr>
      </w:pPr>
    </w:p>
    <w:p w14:paraId="053C2F48" w14:textId="77777777" w:rsidR="00895EDF" w:rsidRPr="00174135" w:rsidRDefault="00895EDF" w:rsidP="00071523">
      <w:pPr>
        <w:widowControl/>
        <w:autoSpaceDE w:val="0"/>
        <w:autoSpaceDN w:val="0"/>
        <w:adjustRightInd w:val="0"/>
        <w:jc w:val="center"/>
        <w:rPr>
          <w:rFonts w:ascii="Arial Narrow" w:eastAsia="Times New Roman" w:hAnsi="Arial Narrow" w:cs="Times New Roman"/>
          <w:b/>
          <w:bCs/>
          <w:color w:val="auto"/>
          <w:sz w:val="36"/>
          <w:szCs w:val="36"/>
        </w:rPr>
      </w:pPr>
    </w:p>
    <w:p w14:paraId="70EE8EF2" w14:textId="77777777" w:rsidR="00DA1890" w:rsidRPr="00174135" w:rsidRDefault="00895EDF" w:rsidP="00071523">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SZCZEGÓŁOW</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0AEEBB70" w14:textId="77777777" w:rsidR="00DA1890" w:rsidRPr="00174135" w:rsidRDefault="00DA1890" w:rsidP="00071523">
      <w:pPr>
        <w:widowControl/>
        <w:autoSpaceDE w:val="0"/>
        <w:autoSpaceDN w:val="0"/>
        <w:adjustRightInd w:val="0"/>
        <w:jc w:val="center"/>
        <w:rPr>
          <w:rFonts w:ascii="Arial Narrow" w:eastAsia="Times New Roman" w:hAnsi="Arial Narrow" w:cs="Times New Roman"/>
          <w:b/>
          <w:bCs/>
          <w:color w:val="auto"/>
          <w:sz w:val="36"/>
          <w:szCs w:val="36"/>
        </w:rPr>
      </w:pPr>
    </w:p>
    <w:p w14:paraId="03996792" w14:textId="77777777" w:rsidR="008D0AB0" w:rsidRPr="00174135" w:rsidRDefault="008D0AB0" w:rsidP="00071523">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w:t>
      </w:r>
      <w:r w:rsidR="00895EDF" w:rsidRPr="00174135">
        <w:rPr>
          <w:rFonts w:ascii="Arial Narrow" w:eastAsia="Times New Roman" w:hAnsi="Arial Narrow" w:cs="Times New Roman"/>
          <w:b/>
          <w:bCs/>
          <w:color w:val="auto"/>
          <w:sz w:val="36"/>
          <w:szCs w:val="36"/>
        </w:rPr>
        <w:t>-0</w:t>
      </w:r>
      <w:r w:rsidRPr="00174135">
        <w:rPr>
          <w:rFonts w:ascii="Arial Narrow" w:eastAsia="Times New Roman" w:hAnsi="Arial Narrow" w:cs="Times New Roman"/>
          <w:b/>
          <w:bCs/>
          <w:color w:val="auto"/>
          <w:sz w:val="36"/>
          <w:szCs w:val="36"/>
        </w:rPr>
        <w:t>7. KONSTRUKCJE  STALOWE,</w:t>
      </w:r>
    </w:p>
    <w:p w14:paraId="2F270223" w14:textId="77777777" w:rsidR="008D0AB0" w:rsidRPr="00174135" w:rsidRDefault="008D0AB0" w:rsidP="00071523">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STAL  KONSTRUKCYJNA.</w:t>
      </w:r>
    </w:p>
    <w:p w14:paraId="0689D81A" w14:textId="77777777" w:rsidR="008D0AB0" w:rsidRPr="00174135" w:rsidRDefault="008D0AB0" w:rsidP="00071523">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ROBOTY  ŚLUSARSKIE.</w:t>
      </w:r>
    </w:p>
    <w:p w14:paraId="713419AF" w14:textId="77777777" w:rsidR="008D0AB0" w:rsidRPr="00174135" w:rsidRDefault="008D0AB0"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76CA5046"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4A767774"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3DD177E1"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27F0CB4E"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5BB43DA2"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2CAD68F0"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139F870C"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6A0C9240"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7F53989B"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45128013" w14:textId="77777777" w:rsidR="00895EDF" w:rsidRPr="00174135" w:rsidRDefault="00895EDF"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71C825DA" w14:textId="77777777" w:rsidR="00895EDF" w:rsidRPr="00174135" w:rsidRDefault="004F597B"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r w:rsidRPr="00174135">
        <w:rPr>
          <w:rFonts w:ascii="Arial Narrow" w:hAnsi="Arial Narrow"/>
          <w:b/>
          <w:color w:val="auto"/>
          <w:sz w:val="22"/>
          <w:szCs w:val="22"/>
        </w:rPr>
        <w:br w:type="column"/>
      </w:r>
    </w:p>
    <w:p w14:paraId="26610AF1" w14:textId="77777777" w:rsidR="008D0AB0" w:rsidRPr="00174135" w:rsidRDefault="008D0AB0" w:rsidP="004B47E1">
      <w:pPr>
        <w:pStyle w:val="Akapitzlist"/>
        <w:numPr>
          <w:ilvl w:val="0"/>
          <w:numId w:val="1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WYMAGANIA OGÓLNE</w:t>
      </w:r>
    </w:p>
    <w:p w14:paraId="73ED8502" w14:textId="77777777" w:rsidR="008D0AB0" w:rsidRPr="00174135" w:rsidRDefault="008D0AB0"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1.1. Przedmiot</w:t>
      </w:r>
    </w:p>
    <w:p w14:paraId="7A14862C" w14:textId="77777777" w:rsidR="008D0AB0" w:rsidRPr="00174135" w:rsidRDefault="008D0AB0" w:rsidP="004B47E1">
      <w:pPr>
        <w:pStyle w:val="Tekstpodstawowy31"/>
        <w:jc w:val="both"/>
        <w:rPr>
          <w:rFonts w:ascii="Arial Narrow" w:hAnsi="Arial Narrow"/>
          <w:color w:val="auto"/>
          <w:sz w:val="22"/>
          <w:szCs w:val="22"/>
          <w:lang w:eastAsia="ar-SA"/>
        </w:rPr>
      </w:pPr>
      <w:r w:rsidRPr="00174135">
        <w:rPr>
          <w:rFonts w:ascii="Arial Narrow" w:hAnsi="Arial Narrow"/>
          <w:color w:val="auto"/>
          <w:sz w:val="22"/>
          <w:szCs w:val="22"/>
          <w:lang w:eastAsia="ar-SA"/>
        </w:rPr>
        <w:t>Przedmiotem specyfikacji technicznej są wymagania dotyczące wykonania i odbioru robót ślusarskich, jak również wymagania dotyczące stali konstrukcyjnej i konstrukcji stalowych. Specyfikacja techniczna (ST) jest dokumentem pomocniczym pr</w:t>
      </w:r>
      <w:r w:rsidR="00895EDF" w:rsidRPr="00174135">
        <w:rPr>
          <w:rFonts w:ascii="Arial Narrow" w:hAnsi="Arial Narrow"/>
          <w:color w:val="auto"/>
          <w:sz w:val="22"/>
          <w:szCs w:val="22"/>
          <w:lang w:eastAsia="ar-SA"/>
        </w:rPr>
        <w:t>zy realizacji i odbiorze robót.</w:t>
      </w:r>
    </w:p>
    <w:p w14:paraId="006C4E48" w14:textId="77777777" w:rsidR="008D0AB0" w:rsidRPr="00174135" w:rsidRDefault="008D0AB0"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1.2. Zakres robót</w:t>
      </w:r>
    </w:p>
    <w:p w14:paraId="5603E337" w14:textId="77777777" w:rsidR="008D0AB0" w:rsidRPr="00174135" w:rsidRDefault="008D0AB0"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Ustalenia zawarte w niniejszej specyfikacji technicznej dotyczą zasad prowadzenia robót ślusarskich, robót montażowych podczas wykonywania konstrukcji stalowych oraz wymagań jakie powinna spełniać stal konstrukcyjna.</w:t>
      </w:r>
    </w:p>
    <w:p w14:paraId="6E30A49F" w14:textId="77777777" w:rsidR="008D0AB0" w:rsidRPr="00174135" w:rsidRDefault="008D0AB0"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Niniejsza specyfikacja opracowana została dla następujących klas robót według słownika CPV :</w:t>
      </w:r>
    </w:p>
    <w:p w14:paraId="5B2865CA" w14:textId="77777777" w:rsidR="008D0AB0" w:rsidRPr="00174135" w:rsidRDefault="008D0AB0" w:rsidP="004B47E1">
      <w:pPr>
        <w:widowControl/>
        <w:numPr>
          <w:ilvl w:val="0"/>
          <w:numId w:val="26"/>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jc w:val="both"/>
        <w:rPr>
          <w:rFonts w:ascii="Arial Narrow" w:hAnsi="Arial Narrow"/>
          <w:color w:val="auto"/>
          <w:sz w:val="22"/>
          <w:szCs w:val="22"/>
        </w:rPr>
      </w:pPr>
      <w:r w:rsidRPr="00174135">
        <w:rPr>
          <w:rFonts w:ascii="Arial Narrow" w:hAnsi="Arial Narrow"/>
          <w:color w:val="auto"/>
          <w:sz w:val="22"/>
          <w:szCs w:val="22"/>
        </w:rPr>
        <w:t>klasa 45.21. kod CPV 45223210-1 – roboty konstrukcyjne z wykorzystaniem stali</w:t>
      </w:r>
    </w:p>
    <w:p w14:paraId="37D5E44E" w14:textId="77777777" w:rsidR="008D0AB0" w:rsidRPr="00174135" w:rsidRDefault="008D0AB0" w:rsidP="004B47E1">
      <w:pPr>
        <w:pStyle w:val="Nagwek1"/>
        <w:numPr>
          <w:ilvl w:val="0"/>
          <w:numId w:val="14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spacing w:before="240"/>
        <w:jc w:val="both"/>
        <w:rPr>
          <w:rFonts w:ascii="Arial Narrow" w:hAnsi="Arial Narrow"/>
          <w:b/>
          <w:sz w:val="22"/>
          <w:szCs w:val="22"/>
        </w:rPr>
      </w:pPr>
      <w:bookmarkStart w:id="105" w:name="_Toc396134826"/>
      <w:r w:rsidRPr="00174135">
        <w:rPr>
          <w:rFonts w:ascii="Arial Narrow" w:hAnsi="Arial Narrow"/>
          <w:b/>
          <w:sz w:val="22"/>
          <w:szCs w:val="22"/>
        </w:rPr>
        <w:t>MATERIAŁY</w:t>
      </w:r>
      <w:bookmarkEnd w:id="105"/>
    </w:p>
    <w:p w14:paraId="23A449B9" w14:textId="77777777" w:rsidR="008D0AB0" w:rsidRPr="00174135" w:rsidRDefault="008D0AB0" w:rsidP="004B47E1">
      <w:pPr>
        <w:jc w:val="both"/>
        <w:rPr>
          <w:rFonts w:ascii="Arial Narrow" w:hAnsi="Arial Narrow"/>
          <w:color w:val="auto"/>
          <w:sz w:val="22"/>
          <w:szCs w:val="22"/>
        </w:rPr>
      </w:pPr>
      <w:r w:rsidRPr="00174135">
        <w:rPr>
          <w:rFonts w:ascii="Arial Narrow" w:hAnsi="Arial Narrow"/>
          <w:color w:val="auto"/>
          <w:sz w:val="22"/>
          <w:szCs w:val="22"/>
        </w:rPr>
        <w:t xml:space="preserve">Materiały użyte w </w:t>
      </w:r>
      <w:r w:rsidR="00A170AD" w:rsidRPr="00174135">
        <w:rPr>
          <w:rFonts w:ascii="Arial Narrow" w:hAnsi="Arial Narrow"/>
          <w:color w:val="auto"/>
          <w:sz w:val="22"/>
          <w:szCs w:val="22"/>
        </w:rPr>
        <w:t xml:space="preserve">konstrukcjach to: </w:t>
      </w:r>
      <w:r w:rsidR="00F617CF" w:rsidRPr="00174135">
        <w:rPr>
          <w:rFonts w:ascii="Arial Narrow" w:hAnsi="Arial Narrow" w:cs="Arial"/>
          <w:color w:val="auto"/>
          <w:sz w:val="22"/>
          <w:szCs w:val="22"/>
        </w:rPr>
        <w:t>płatwie stalowe zimnogięt</w:t>
      </w:r>
      <w:r w:rsidR="00916BF8" w:rsidRPr="00174135">
        <w:rPr>
          <w:rFonts w:ascii="Arial Narrow" w:hAnsi="Arial Narrow" w:cs="Arial"/>
          <w:color w:val="auto"/>
          <w:sz w:val="22"/>
          <w:szCs w:val="22"/>
        </w:rPr>
        <w:t>e</w:t>
      </w:r>
      <w:r w:rsidR="00F617CF" w:rsidRPr="00174135">
        <w:rPr>
          <w:rFonts w:ascii="Arial Narrow" w:hAnsi="Arial Narrow" w:cs="Arial"/>
          <w:color w:val="auto"/>
          <w:sz w:val="22"/>
          <w:szCs w:val="22"/>
        </w:rPr>
        <w:t xml:space="preserve"> </w:t>
      </w:r>
      <w:r w:rsidR="00916BF8" w:rsidRPr="00174135">
        <w:rPr>
          <w:rFonts w:ascii="Arial Narrow" w:hAnsi="Arial Narrow" w:cs="Arial"/>
          <w:color w:val="auto"/>
          <w:sz w:val="22"/>
          <w:szCs w:val="22"/>
        </w:rPr>
        <w:t>Z250x75x65x2</w:t>
      </w:r>
      <w:r w:rsidR="00007D3D" w:rsidRPr="00174135">
        <w:rPr>
          <w:rFonts w:ascii="Arial Narrow" w:hAnsi="Arial Narrow" w:cs="Arial"/>
          <w:color w:val="auto"/>
          <w:sz w:val="22"/>
          <w:szCs w:val="22"/>
        </w:rPr>
        <w:t xml:space="preserve"> oraz Z350x85x75x3</w:t>
      </w:r>
      <w:r w:rsidR="00F617CF" w:rsidRPr="00174135">
        <w:rPr>
          <w:rFonts w:ascii="Arial Narrow" w:hAnsi="Arial Narrow" w:cs="Arial"/>
          <w:color w:val="auto"/>
          <w:sz w:val="22"/>
          <w:szCs w:val="22"/>
        </w:rPr>
        <w:t xml:space="preserve">, </w:t>
      </w:r>
      <w:r w:rsidR="00007D3D" w:rsidRPr="00174135">
        <w:rPr>
          <w:rFonts w:ascii="Arial Narrow" w:hAnsi="Arial Narrow" w:cs="Arial"/>
          <w:color w:val="auto"/>
          <w:sz w:val="22"/>
          <w:szCs w:val="22"/>
        </w:rPr>
        <w:t xml:space="preserve">słupki stalowe  HEA140, słupy HEB280 </w:t>
      </w:r>
      <w:r w:rsidRPr="00174135">
        <w:rPr>
          <w:rFonts w:ascii="Arial Narrow" w:hAnsi="Arial Narrow"/>
          <w:color w:val="auto"/>
          <w:sz w:val="22"/>
          <w:szCs w:val="22"/>
        </w:rPr>
        <w:t xml:space="preserve">według projektu. </w:t>
      </w:r>
    </w:p>
    <w:p w14:paraId="70ACF953"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06" w:name="_Toc396134827"/>
      <w:r w:rsidRPr="00174135">
        <w:rPr>
          <w:rFonts w:ascii="Arial Narrow" w:hAnsi="Arial Narrow"/>
          <w:sz w:val="22"/>
          <w:szCs w:val="22"/>
        </w:rPr>
        <w:t>2.1.</w:t>
      </w:r>
      <w:r w:rsidRPr="00174135">
        <w:rPr>
          <w:rFonts w:ascii="Arial Narrow" w:hAnsi="Arial Narrow"/>
          <w:sz w:val="22"/>
          <w:szCs w:val="22"/>
        </w:rPr>
        <w:tab/>
        <w:t>Akceptowanie użytych materiałów</w:t>
      </w:r>
      <w:bookmarkEnd w:id="106"/>
    </w:p>
    <w:p w14:paraId="36E5CB0E"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Do wykonania konstrukcji stosować można wyłącznie materiały, których dostawcy posiadają Aprobaty Techniczne. </w:t>
      </w:r>
    </w:p>
    <w:p w14:paraId="28ABB320"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07" w:name="_Toc396134828"/>
      <w:r w:rsidRPr="00174135">
        <w:rPr>
          <w:rFonts w:ascii="Arial Narrow" w:hAnsi="Arial Narrow"/>
          <w:sz w:val="22"/>
          <w:szCs w:val="22"/>
        </w:rPr>
        <w:t>2.2.</w:t>
      </w:r>
      <w:r w:rsidRPr="00174135">
        <w:rPr>
          <w:rFonts w:ascii="Arial Narrow" w:hAnsi="Arial Narrow"/>
          <w:sz w:val="22"/>
          <w:szCs w:val="22"/>
        </w:rPr>
        <w:tab/>
        <w:t>Stal konstrukcyjna</w:t>
      </w:r>
      <w:bookmarkEnd w:id="107"/>
    </w:p>
    <w:p w14:paraId="5E03A0B3" w14:textId="77777777" w:rsidR="008D0AB0" w:rsidRPr="00174135" w:rsidRDefault="008D0AB0" w:rsidP="004B47E1">
      <w:pPr>
        <w:pStyle w:val="Nagwek5"/>
        <w:keepLines w:val="0"/>
        <w:widowControl/>
        <w:numPr>
          <w:ilvl w:val="4"/>
          <w:numId w:val="24"/>
        </w:numPr>
        <w:tabs>
          <w:tab w:val="left" w:pos="0"/>
        </w:tabs>
        <w:suppressAutoHyphens/>
        <w:spacing w:before="0"/>
        <w:jc w:val="both"/>
        <w:rPr>
          <w:rFonts w:ascii="Arial Narrow" w:hAnsi="Arial Narrow"/>
          <w:i/>
          <w:color w:val="auto"/>
          <w:sz w:val="22"/>
          <w:szCs w:val="22"/>
        </w:rPr>
      </w:pPr>
      <w:bookmarkStart w:id="108" w:name="_Toc396134829"/>
      <w:r w:rsidRPr="00174135">
        <w:rPr>
          <w:rFonts w:ascii="Arial Narrow" w:hAnsi="Arial Narrow"/>
          <w:i/>
          <w:color w:val="auto"/>
          <w:sz w:val="22"/>
          <w:szCs w:val="22"/>
        </w:rPr>
        <w:t>2.2.1.</w:t>
      </w:r>
      <w:r w:rsidRPr="00174135">
        <w:rPr>
          <w:rFonts w:ascii="Arial Narrow" w:hAnsi="Arial Narrow"/>
          <w:i/>
          <w:color w:val="auto"/>
          <w:sz w:val="22"/>
          <w:szCs w:val="22"/>
        </w:rPr>
        <w:tab/>
        <w:t>Gatunki stali konstrukcyjnej</w:t>
      </w:r>
      <w:bookmarkEnd w:id="108"/>
    </w:p>
    <w:p w14:paraId="4C38D735"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Do wytwarzania stalowych konstrukcji należy używać stal zgodnie z PN-82/S-10052. Inne gatunki stali (np. pochodzące z importu) mogą być zastosowane przez Wytwórcę za zgodą Inżyniera jeśli posiadają Aprobatę Techniczną .</w:t>
      </w:r>
    </w:p>
    <w:p w14:paraId="3BA4E079" w14:textId="77777777" w:rsidR="008D0AB0" w:rsidRPr="00174135" w:rsidRDefault="008D0AB0" w:rsidP="004B47E1">
      <w:pPr>
        <w:tabs>
          <w:tab w:val="left" w:pos="570"/>
        </w:tabs>
        <w:jc w:val="both"/>
        <w:rPr>
          <w:rFonts w:ascii="Arial Narrow" w:hAnsi="Arial Narrow"/>
          <w:color w:val="auto"/>
          <w:sz w:val="22"/>
          <w:szCs w:val="22"/>
        </w:rPr>
      </w:pPr>
      <w:r w:rsidRPr="00174135">
        <w:rPr>
          <w:rFonts w:ascii="Arial Narrow" w:hAnsi="Arial Narrow"/>
          <w:color w:val="auto"/>
          <w:sz w:val="22"/>
          <w:szCs w:val="22"/>
        </w:rPr>
        <w:t>Stal</w:t>
      </w:r>
      <w:r w:rsidR="00F617CF" w:rsidRPr="00174135">
        <w:rPr>
          <w:rFonts w:ascii="Arial Narrow" w:hAnsi="Arial Narrow"/>
          <w:color w:val="auto"/>
          <w:sz w:val="22"/>
          <w:szCs w:val="22"/>
        </w:rPr>
        <w:t xml:space="preserve"> dostarczana na budowę powinna </w:t>
      </w:r>
      <w:r w:rsidRPr="00174135">
        <w:rPr>
          <w:rFonts w:ascii="Arial Narrow" w:hAnsi="Arial Narrow"/>
          <w:color w:val="auto"/>
          <w:sz w:val="22"/>
          <w:szCs w:val="22"/>
        </w:rPr>
        <w:t>mieć wybite znaki cechowania, oznaczenia cechowania kolorowego, kolorowych przywieszek ze znakami zgodnie z PN-73/H-01102</w:t>
      </w:r>
      <w:r w:rsidR="00F617CF" w:rsidRPr="00174135">
        <w:rPr>
          <w:rFonts w:ascii="Arial Narrow" w:hAnsi="Arial Narrow"/>
          <w:color w:val="auto"/>
          <w:sz w:val="22"/>
          <w:szCs w:val="22"/>
        </w:rPr>
        <w:t xml:space="preserve"> oraz </w:t>
      </w:r>
      <w:r w:rsidRPr="00174135">
        <w:rPr>
          <w:rFonts w:ascii="Arial Narrow" w:hAnsi="Arial Narrow"/>
          <w:color w:val="auto"/>
          <w:sz w:val="22"/>
          <w:szCs w:val="22"/>
        </w:rPr>
        <w:t>spełniać wymagania określone w normach przedmiotowych:</w:t>
      </w:r>
    </w:p>
    <w:p w14:paraId="3F446217" w14:textId="77777777" w:rsidR="008D0AB0" w:rsidRPr="00174135" w:rsidRDefault="008D0AB0" w:rsidP="004B47E1">
      <w:pPr>
        <w:pStyle w:val="Akapitzlist"/>
        <w:numPr>
          <w:ilvl w:val="0"/>
          <w:numId w:val="141"/>
        </w:numPr>
        <w:tabs>
          <w:tab w:val="left" w:pos="567"/>
        </w:tabs>
        <w:jc w:val="both"/>
        <w:rPr>
          <w:rFonts w:ascii="Arial Narrow" w:hAnsi="Arial Narrow"/>
          <w:color w:val="auto"/>
          <w:sz w:val="22"/>
          <w:szCs w:val="22"/>
        </w:rPr>
      </w:pPr>
      <w:r w:rsidRPr="00174135">
        <w:rPr>
          <w:rFonts w:ascii="Arial Narrow" w:hAnsi="Arial Narrow"/>
          <w:color w:val="auto"/>
          <w:sz w:val="22"/>
          <w:szCs w:val="22"/>
        </w:rPr>
        <w:t>dla blach uniwersalnych i grubych wg PN-83/H-92120, PN-79/H-92146 i PN-83/H-92203,</w:t>
      </w:r>
    </w:p>
    <w:p w14:paraId="3D73E7EB" w14:textId="77777777" w:rsidR="008D0AB0" w:rsidRPr="00174135" w:rsidRDefault="008D0AB0" w:rsidP="004B47E1">
      <w:pPr>
        <w:pStyle w:val="Akapitzlist"/>
        <w:numPr>
          <w:ilvl w:val="0"/>
          <w:numId w:val="141"/>
        </w:numPr>
        <w:tabs>
          <w:tab w:val="left" w:pos="567"/>
        </w:tabs>
        <w:jc w:val="both"/>
        <w:rPr>
          <w:rFonts w:ascii="Arial Narrow" w:hAnsi="Arial Narrow"/>
          <w:color w:val="auto"/>
          <w:sz w:val="22"/>
          <w:szCs w:val="22"/>
        </w:rPr>
      </w:pPr>
      <w:r w:rsidRPr="00174135">
        <w:rPr>
          <w:rFonts w:ascii="Arial Narrow" w:hAnsi="Arial Narrow"/>
          <w:color w:val="auto"/>
          <w:sz w:val="22"/>
          <w:szCs w:val="22"/>
        </w:rPr>
        <w:t>dla walcówki, prętów i kształtowników wg PN-84/H-93000 i PN-85/H-93001,</w:t>
      </w:r>
    </w:p>
    <w:p w14:paraId="2294FADD" w14:textId="77777777" w:rsidR="008D0AB0" w:rsidRPr="00174135" w:rsidRDefault="008D0AB0" w:rsidP="004B47E1">
      <w:pPr>
        <w:pStyle w:val="Akapitzlist"/>
        <w:numPr>
          <w:ilvl w:val="0"/>
          <w:numId w:val="141"/>
        </w:numPr>
        <w:tabs>
          <w:tab w:val="left" w:pos="567"/>
        </w:tabs>
        <w:jc w:val="both"/>
        <w:rPr>
          <w:rFonts w:ascii="Arial Narrow" w:hAnsi="Arial Narrow"/>
          <w:color w:val="auto"/>
          <w:sz w:val="22"/>
          <w:szCs w:val="22"/>
        </w:rPr>
      </w:pPr>
      <w:r w:rsidRPr="00174135">
        <w:rPr>
          <w:rFonts w:ascii="Arial Narrow" w:hAnsi="Arial Narrow"/>
          <w:color w:val="auto"/>
          <w:sz w:val="22"/>
          <w:szCs w:val="22"/>
        </w:rPr>
        <w:t>dla kątowników równoramiennych wg PN-81/H-93401,</w:t>
      </w:r>
    </w:p>
    <w:p w14:paraId="4868B79E" w14:textId="77777777" w:rsidR="008D0AB0" w:rsidRPr="00174135" w:rsidRDefault="008D0AB0" w:rsidP="004B47E1">
      <w:pPr>
        <w:pStyle w:val="Akapitzlist"/>
        <w:numPr>
          <w:ilvl w:val="0"/>
          <w:numId w:val="141"/>
        </w:numPr>
        <w:tabs>
          <w:tab w:val="left" w:pos="567"/>
        </w:tabs>
        <w:jc w:val="both"/>
        <w:rPr>
          <w:rFonts w:ascii="Arial Narrow" w:hAnsi="Arial Narrow"/>
          <w:color w:val="auto"/>
          <w:sz w:val="22"/>
          <w:szCs w:val="22"/>
        </w:rPr>
      </w:pPr>
      <w:r w:rsidRPr="00174135">
        <w:rPr>
          <w:rFonts w:ascii="Arial Narrow" w:hAnsi="Arial Narrow"/>
          <w:color w:val="auto"/>
          <w:sz w:val="22"/>
          <w:szCs w:val="22"/>
        </w:rPr>
        <w:t>dla ceowników PN-86/H-93403,</w:t>
      </w:r>
    </w:p>
    <w:p w14:paraId="7458FF3D" w14:textId="77777777" w:rsidR="008D0AB0" w:rsidRPr="00174135" w:rsidRDefault="008D0AB0" w:rsidP="004B47E1">
      <w:pPr>
        <w:pStyle w:val="Akapitzlist"/>
        <w:numPr>
          <w:ilvl w:val="0"/>
          <w:numId w:val="141"/>
        </w:numPr>
        <w:tabs>
          <w:tab w:val="left" w:pos="567"/>
        </w:tabs>
        <w:jc w:val="both"/>
        <w:rPr>
          <w:rFonts w:ascii="Arial Narrow" w:hAnsi="Arial Narrow"/>
          <w:color w:val="auto"/>
          <w:sz w:val="22"/>
          <w:szCs w:val="22"/>
        </w:rPr>
      </w:pPr>
      <w:r w:rsidRPr="00174135">
        <w:rPr>
          <w:rFonts w:ascii="Arial Narrow" w:hAnsi="Arial Narrow"/>
          <w:color w:val="auto"/>
          <w:sz w:val="22"/>
          <w:szCs w:val="22"/>
        </w:rPr>
        <w:t>dla zetowników PN-55/H-93405</w:t>
      </w:r>
    </w:p>
    <w:p w14:paraId="1544B502" w14:textId="77777777" w:rsidR="008D0AB0" w:rsidRPr="00174135" w:rsidRDefault="00895EDF" w:rsidP="004B47E1">
      <w:pPr>
        <w:pStyle w:val="Akapitzlist"/>
        <w:numPr>
          <w:ilvl w:val="0"/>
          <w:numId w:val="141"/>
        </w:numPr>
        <w:tabs>
          <w:tab w:val="left" w:pos="567"/>
        </w:tabs>
        <w:jc w:val="both"/>
        <w:rPr>
          <w:rFonts w:ascii="Arial Narrow" w:hAnsi="Arial Narrow"/>
          <w:color w:val="auto"/>
          <w:sz w:val="22"/>
          <w:szCs w:val="22"/>
        </w:rPr>
      </w:pPr>
      <w:r w:rsidRPr="00174135">
        <w:rPr>
          <w:rFonts w:ascii="Arial Narrow" w:hAnsi="Arial Narrow"/>
          <w:color w:val="auto"/>
          <w:sz w:val="22"/>
          <w:szCs w:val="22"/>
        </w:rPr>
        <w:t>dla dwuteowników PN-86/H-93407</w:t>
      </w:r>
    </w:p>
    <w:p w14:paraId="07E0CC4C"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Stal powinna być dostarczona w odmianach plastyczności D (udarność sprawdzana na próbkach ISO Charpy'ego w temperaturze -20</w:t>
      </w:r>
      <w:r w:rsidR="00A170AD"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C) lub (lepiej) w odmianie R ( udarność sprawdzana na próbkach Mesnager'a w temperaturze -40</w:t>
      </w:r>
      <w:r w:rsidR="00A170AD"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C).</w:t>
      </w:r>
    </w:p>
    <w:p w14:paraId="560A266C"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Niezależnie od przedstawionych wyżej wymagań wszystkie blachy winny być sprawdzone metodą defektoskopii ultradźwiękowej celem wykrycia ewentualnych wad ukrytych materiału (rozwarstwienie w klasie P6 wg BN-84/0601-05). Badanie to może być wykonywane w hucie lub w zakładzie wytwarzającym konstrukcję.</w:t>
      </w:r>
    </w:p>
    <w:p w14:paraId="5E70DA85"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Kształtowniki i blachy ze stali 18G2A na zwiatrowanie, elementy pomocnicze oraz elementy montażowe – powinny być zgodne z Dokumentacją Projektową pod względem gatunków, asortymentów i własności.</w:t>
      </w:r>
    </w:p>
    <w:p w14:paraId="2A7BFFA0"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09" w:name="_Toc396134830"/>
      <w:r w:rsidRPr="00174135">
        <w:rPr>
          <w:rFonts w:ascii="Arial Narrow" w:hAnsi="Arial Narrow"/>
          <w:sz w:val="22"/>
          <w:szCs w:val="22"/>
        </w:rPr>
        <w:t>2.3.</w:t>
      </w:r>
      <w:r w:rsidRPr="00174135">
        <w:rPr>
          <w:rFonts w:ascii="Arial Narrow" w:hAnsi="Arial Narrow"/>
          <w:sz w:val="22"/>
          <w:szCs w:val="22"/>
        </w:rPr>
        <w:tab/>
        <w:t>Łączniki i materiały spawalnicze</w:t>
      </w:r>
      <w:bookmarkEnd w:id="109"/>
    </w:p>
    <w:p w14:paraId="720A78C2"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Spełnione muszą być wymagania PN-89/S-10050 i norm przedmiotowych:</w:t>
      </w:r>
    </w:p>
    <w:p w14:paraId="16C7B04D" w14:textId="77777777" w:rsidR="008D0AB0" w:rsidRPr="00174135" w:rsidRDefault="004B47E1" w:rsidP="00086CBD">
      <w:pPr>
        <w:pStyle w:val="Akapitzlist"/>
        <w:numPr>
          <w:ilvl w:val="0"/>
          <w:numId w:val="152"/>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d</w:t>
      </w:r>
      <w:r w:rsidR="008D0AB0" w:rsidRPr="00174135">
        <w:rPr>
          <w:rFonts w:ascii="Arial Narrow" w:hAnsi="Arial Narrow"/>
          <w:color w:val="auto"/>
          <w:sz w:val="22"/>
          <w:szCs w:val="22"/>
          <w:lang w:eastAsia="ar-SA"/>
        </w:rPr>
        <w:t>la elektrod wg PN-74/M-69430 i PN 88/M-C69433</w:t>
      </w:r>
    </w:p>
    <w:p w14:paraId="05C33D56" w14:textId="77777777" w:rsidR="008D0AB0" w:rsidRPr="00174135" w:rsidRDefault="008D0AB0" w:rsidP="00086CBD">
      <w:pPr>
        <w:pStyle w:val="Akapitzlist"/>
        <w:numPr>
          <w:ilvl w:val="0"/>
          <w:numId w:val="152"/>
        </w:numPr>
        <w:tabs>
          <w:tab w:val="left" w:pos="570"/>
        </w:tabs>
        <w:jc w:val="both"/>
        <w:rPr>
          <w:rFonts w:ascii="Arial Narrow" w:hAnsi="Arial Narrow"/>
          <w:color w:val="auto"/>
          <w:sz w:val="22"/>
          <w:szCs w:val="22"/>
        </w:rPr>
      </w:pPr>
      <w:r w:rsidRPr="00174135">
        <w:rPr>
          <w:rFonts w:ascii="Arial Narrow" w:hAnsi="Arial Narrow"/>
          <w:color w:val="auto"/>
          <w:sz w:val="22"/>
          <w:szCs w:val="22"/>
        </w:rPr>
        <w:t>dla drutów spawalniczych wg PN-88/M-69420,</w:t>
      </w:r>
    </w:p>
    <w:p w14:paraId="2E14CB09" w14:textId="77777777" w:rsidR="008D0AB0" w:rsidRPr="00174135" w:rsidRDefault="008D0AB0" w:rsidP="00086CBD">
      <w:pPr>
        <w:pStyle w:val="Akapitzlist"/>
        <w:numPr>
          <w:ilvl w:val="0"/>
          <w:numId w:val="152"/>
        </w:numPr>
        <w:tabs>
          <w:tab w:val="left" w:pos="570"/>
        </w:tabs>
        <w:jc w:val="both"/>
        <w:rPr>
          <w:rFonts w:ascii="Arial Narrow" w:hAnsi="Arial Narrow"/>
          <w:color w:val="auto"/>
          <w:sz w:val="22"/>
          <w:szCs w:val="22"/>
        </w:rPr>
      </w:pPr>
      <w:r w:rsidRPr="00174135">
        <w:rPr>
          <w:rFonts w:ascii="Arial Narrow" w:hAnsi="Arial Narrow"/>
          <w:color w:val="auto"/>
          <w:sz w:val="22"/>
          <w:szCs w:val="22"/>
        </w:rPr>
        <w:t>dla topników do spawania żużlowego wg PN-67/M-69356.</w:t>
      </w:r>
    </w:p>
    <w:p w14:paraId="6EBDD3FC" w14:textId="77777777" w:rsidR="00805FEC"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Łączniki powinny być przechowywane w suchych i przewietrzanych pomieszczeniach z zapewnieniem ochrony przed korozją i w sposób umożliwiający segregację na poszczególne asortymenty. Materiały spawalnicze należy przechowywać ponad podłogą w suchych, przewietrzanych i ogrzewanych pomieszczeniach. Łączniki i materiały spawalnicze przeznaczone do wytworzenia określonej stalowej konstrukcji powinny być oddzielone od </w:t>
      </w:r>
      <w:r w:rsidRPr="00174135">
        <w:rPr>
          <w:rFonts w:ascii="Arial Narrow" w:hAnsi="Arial Narrow"/>
          <w:color w:val="auto"/>
          <w:sz w:val="22"/>
          <w:szCs w:val="22"/>
          <w:lang w:eastAsia="ar-SA"/>
        </w:rPr>
        <w:lastRenderedPageBreak/>
        <w:t>pozostałych.</w:t>
      </w:r>
    </w:p>
    <w:p w14:paraId="037A61D6" w14:textId="77777777" w:rsidR="008D0AB0" w:rsidRPr="00174135" w:rsidRDefault="008D0AB0" w:rsidP="004B47E1">
      <w:pPr>
        <w:pStyle w:val="Akapitzlist"/>
        <w:numPr>
          <w:ilvl w:val="0"/>
          <w:numId w:val="1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SPRZĘT</w:t>
      </w:r>
    </w:p>
    <w:p w14:paraId="090808D1"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Wykonawca zobowiązany jest do przedstawienia Inżynierowi do akceptacji wykazy zasadniczego sprzętu. Inżynier jest uprawniony do sprawdzenia, czy dźwigi posiadają ważne świadectwa wydane przez Urząd Dozoru Technicznego. </w:t>
      </w:r>
    </w:p>
    <w:p w14:paraId="1446E4A3"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Wykonawca na żądanie Inżyniera jest zobowiązany do próbnego użycia sprzętu w celu sprawdzenia jego przydatności. Sprawdzenie powinno odbywać się w obecności przedstawiciela Inżyniera.</w:t>
      </w:r>
    </w:p>
    <w:p w14:paraId="7EBE0938"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Zastosowany sprzęt do metalizacji jest zależny od zastosowanej metody tj.: systemu termicznego natrysku gazowego, Roboty związane z wykonaniem powłok malarskich mogą być wykonane ręcznie lub przy użyciu sprzętu mechanicznego zaakceptowanego przez Inżyniera.</w:t>
      </w:r>
    </w:p>
    <w:p w14:paraId="5B749889"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Użyte urządzenia lub narzędzia powinny zapewnić ciągłość wykonywanych prac oraz uzyskanie wymaganej jakości robót.</w:t>
      </w:r>
    </w:p>
    <w:p w14:paraId="230CAEE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Sprężarka powietrza użyta do piaskowania powinna posiadać wydajność nie niższą niż 5 m</w:t>
      </w:r>
      <w:r w:rsidRPr="00174135">
        <w:rPr>
          <w:rFonts w:ascii="Arial Narrow" w:hAnsi="Arial Narrow"/>
          <w:color w:val="auto"/>
          <w:position w:val="6"/>
          <w:sz w:val="22"/>
          <w:szCs w:val="22"/>
          <w:lang w:eastAsia="ar-SA"/>
        </w:rPr>
        <w:t>3</w:t>
      </w:r>
      <w:r w:rsidRPr="00174135">
        <w:rPr>
          <w:rFonts w:ascii="Arial Narrow" w:hAnsi="Arial Narrow"/>
          <w:color w:val="auto"/>
          <w:sz w:val="22"/>
          <w:szCs w:val="22"/>
          <w:lang w:eastAsia="ar-SA"/>
        </w:rPr>
        <w:t>/min.</w:t>
      </w:r>
    </w:p>
    <w:p w14:paraId="389E229E" w14:textId="77777777" w:rsidR="008D0AB0" w:rsidRPr="00174135" w:rsidRDefault="008D0AB0" w:rsidP="004B47E1">
      <w:pPr>
        <w:pStyle w:val="Akapitzlist"/>
        <w:numPr>
          <w:ilvl w:val="0"/>
          <w:numId w:val="1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TRANSPORT</w:t>
      </w:r>
    </w:p>
    <w:p w14:paraId="25A2CD4F"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10" w:name="_Toc396134831"/>
      <w:r w:rsidRPr="00174135">
        <w:rPr>
          <w:rFonts w:ascii="Arial Narrow" w:hAnsi="Arial Narrow"/>
          <w:sz w:val="22"/>
          <w:szCs w:val="22"/>
        </w:rPr>
        <w:t>4.1.</w:t>
      </w:r>
      <w:r w:rsidRPr="00174135">
        <w:rPr>
          <w:rFonts w:ascii="Arial Narrow" w:hAnsi="Arial Narrow"/>
          <w:sz w:val="22"/>
          <w:szCs w:val="22"/>
        </w:rPr>
        <w:tab/>
        <w:t>Transport i składowanie stali konstrukcyjnej</w:t>
      </w:r>
      <w:bookmarkEnd w:id="110"/>
      <w:r w:rsidRPr="00174135">
        <w:rPr>
          <w:rFonts w:ascii="Arial Narrow" w:hAnsi="Arial Narrow"/>
          <w:sz w:val="22"/>
          <w:szCs w:val="22"/>
        </w:rPr>
        <w:t xml:space="preserve"> </w:t>
      </w:r>
    </w:p>
    <w:p w14:paraId="71AB153B"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Załadunek, transport, rozładunek i składowanie wyrobów ze stali konstrukcyjnej powinny odbywać się tak, aby powierzchnia stali była zawsze czysta, wolna zwłaszcza od substancji aktywnych chemicznie i zanieczyszczeń mogących utrzymywać wilgoć. Wyroby ze stali konstrukcyjnej powinny być utrzymywane w stanie suchym i składowane nad gruntem na odpowiednich podporach. Niedopuszczalne jest długotrwałe składowanie stali niezabezpieczonych przed opadami.</w:t>
      </w:r>
    </w:p>
    <w:p w14:paraId="4B5A67DA"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Sposób transportu materiałów lub wyrobów przewidzianych do zastosowania podczas renowacji zabezpieczenia antykorozyjnego nie może powodować obniżenia ich jakości lub powstania uszkodzeń.</w:t>
      </w:r>
    </w:p>
    <w:p w14:paraId="664EF3EE"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Materiały chemiczne i łatwopalne powinny być transportowane w oryginalnych, fabrycznych opakowaniach, zgodnie z przepisami dotyczącymi przewozu takich materiałów.</w:t>
      </w:r>
    </w:p>
    <w:p w14:paraId="7DF0D437" w14:textId="77777777" w:rsidR="008D0AB0" w:rsidRPr="00174135" w:rsidRDefault="008D0AB0" w:rsidP="004B47E1">
      <w:pPr>
        <w:pStyle w:val="Akapitzlist"/>
        <w:numPr>
          <w:ilvl w:val="0"/>
          <w:numId w:val="1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WYKONANIE ROBÓT</w:t>
      </w:r>
    </w:p>
    <w:p w14:paraId="1B0A2B42" w14:textId="77777777" w:rsidR="008D0AB0" w:rsidRPr="00174135" w:rsidRDefault="008D0AB0" w:rsidP="004B47E1">
      <w:pPr>
        <w:pStyle w:val="Nagwek5"/>
        <w:keepLines w:val="0"/>
        <w:widowControl/>
        <w:numPr>
          <w:ilvl w:val="4"/>
          <w:numId w:val="24"/>
        </w:numPr>
        <w:tabs>
          <w:tab w:val="left" w:pos="0"/>
        </w:tabs>
        <w:suppressAutoHyphens/>
        <w:jc w:val="both"/>
        <w:rPr>
          <w:rFonts w:ascii="Arial Narrow" w:hAnsi="Arial Narrow"/>
          <w:b/>
          <w:color w:val="auto"/>
          <w:sz w:val="22"/>
          <w:szCs w:val="22"/>
        </w:rPr>
      </w:pPr>
      <w:bookmarkStart w:id="111" w:name="_Toc396134832"/>
      <w:r w:rsidRPr="00174135">
        <w:rPr>
          <w:rFonts w:ascii="Arial Narrow" w:hAnsi="Arial Narrow"/>
          <w:b/>
          <w:color w:val="auto"/>
          <w:sz w:val="22"/>
          <w:szCs w:val="22"/>
        </w:rPr>
        <w:t>5.1</w:t>
      </w:r>
      <w:r w:rsidRPr="00174135">
        <w:rPr>
          <w:rFonts w:ascii="Arial Narrow" w:hAnsi="Arial Narrow"/>
          <w:b/>
          <w:color w:val="auto"/>
          <w:sz w:val="22"/>
          <w:szCs w:val="22"/>
        </w:rPr>
        <w:tab/>
        <w:t>Cięcie elementów i obrabianie brzegów</w:t>
      </w:r>
      <w:bookmarkEnd w:id="111"/>
    </w:p>
    <w:p w14:paraId="702A3E6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Cięcie elementów i obrabianie brzegów należy wykonywać zgodnie z ustaleniami Dokumentacji Projektowej, ale tak by zachowane były wymagania PN-89/S-10050 pkt. 2.4.1.1. Dla wszystkich gatunków stali stosować cięcie gazowe (tlenowe) automatyczne lub półautomatyczne, a dla elementów pomocniczych i drugorzędnych również ręczne. Brzegi po cięciu powinny być oczyszczone z grotu, naderwań. Przy cięciu nożycami podniesione brzegi powierzchni cięcia należy wyrównać na odcinkach wzajemnego przylegania z powierzchnią cięcia elementów sąsiednich.</w:t>
      </w:r>
    </w:p>
    <w:p w14:paraId="1FA8841B"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Arkusze nie obcięte w hucie należy obcinać co najmniej 20 mm z każdego brzegu. Ostre brzegi, które podlegać będą zabezpieczeniu antykorozyjnemu, po cięciu należy wyrównywać i stępić przez wyokrąglenie promieniem r = 2 mm lub większym. Przy cięciu tlenowym można pozostawić bez obróbki mechanicznej te brzegi, które będą poddane przetopieniu w następnych operacjach spawania oraz te, które osiągnęły klasę jakości nie gorszą niż 3-2-2-4. wg PN-76/M-69774. Po cięciu tlenowym powierzchnie cięcia i powierzchnie przyległe powinny być oczyszczone z żużla, grotu, n</w:t>
      </w:r>
      <w:r w:rsidR="00805FEC" w:rsidRPr="00174135">
        <w:rPr>
          <w:rFonts w:ascii="Arial Narrow" w:hAnsi="Arial Narrow"/>
          <w:color w:val="auto"/>
          <w:sz w:val="22"/>
          <w:szCs w:val="22"/>
          <w:lang w:eastAsia="ar-SA"/>
        </w:rPr>
        <w:t>acieków i rozprysków materiału.</w:t>
      </w:r>
    </w:p>
    <w:p w14:paraId="1EE0CA5D" w14:textId="77777777" w:rsidR="008D0AB0" w:rsidRPr="00174135" w:rsidRDefault="008D0AB0" w:rsidP="004B47E1">
      <w:pPr>
        <w:pStyle w:val="Nagwek5"/>
        <w:keepLines w:val="0"/>
        <w:widowControl/>
        <w:numPr>
          <w:ilvl w:val="4"/>
          <w:numId w:val="24"/>
        </w:numPr>
        <w:tabs>
          <w:tab w:val="left" w:pos="0"/>
        </w:tabs>
        <w:suppressAutoHyphens/>
        <w:jc w:val="both"/>
        <w:rPr>
          <w:rFonts w:ascii="Arial Narrow" w:hAnsi="Arial Narrow"/>
          <w:b/>
          <w:color w:val="auto"/>
          <w:sz w:val="22"/>
          <w:szCs w:val="22"/>
        </w:rPr>
      </w:pPr>
      <w:bookmarkStart w:id="112" w:name="_Toc396134833"/>
      <w:r w:rsidRPr="00174135">
        <w:rPr>
          <w:rFonts w:ascii="Arial Narrow" w:hAnsi="Arial Narrow"/>
          <w:b/>
          <w:color w:val="auto"/>
          <w:sz w:val="22"/>
          <w:szCs w:val="22"/>
        </w:rPr>
        <w:t>5.2</w:t>
      </w:r>
      <w:r w:rsidRPr="00174135">
        <w:rPr>
          <w:rFonts w:ascii="Arial Narrow" w:hAnsi="Arial Narrow"/>
          <w:b/>
          <w:color w:val="auto"/>
          <w:sz w:val="22"/>
          <w:szCs w:val="22"/>
        </w:rPr>
        <w:tab/>
        <w:t>Dopuszczalne odchyłki wymiarów liniowych</w:t>
      </w:r>
      <w:bookmarkEnd w:id="112"/>
    </w:p>
    <w:p w14:paraId="30C0215C"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Wymiary liniowe elementów konstrukcyjnych, których dokładność nie została podana w Dokumentacji Projektowej lub innych normach, powinny być zawarte w granicach podanych w tabl. 2, przy czym rozróżnia się:</w:t>
      </w:r>
    </w:p>
    <w:p w14:paraId="55CC9C83" w14:textId="77777777" w:rsidR="008D0AB0" w:rsidRPr="00174135" w:rsidRDefault="008D0AB0" w:rsidP="004B47E1">
      <w:pPr>
        <w:pStyle w:val="Akapitzlist"/>
        <w:numPr>
          <w:ilvl w:val="0"/>
          <w:numId w:val="141"/>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wymiary przyłączeniowe, tj wymiary konstrukcyjne zależne od innych wymiarów, podlegające pasowaniu, warunkujące prawidłowy montaż oraz normalne funkcjonowanie konstrukcji,</w:t>
      </w:r>
    </w:p>
    <w:p w14:paraId="259D427B" w14:textId="77777777" w:rsidR="008D0AB0" w:rsidRPr="00174135" w:rsidRDefault="008D0AB0" w:rsidP="004B47E1">
      <w:pPr>
        <w:pStyle w:val="Akapitzlist"/>
        <w:numPr>
          <w:ilvl w:val="0"/>
          <w:numId w:val="141"/>
        </w:numPr>
        <w:jc w:val="both"/>
        <w:rPr>
          <w:rFonts w:ascii="Arial Narrow" w:hAnsi="Arial Narrow"/>
          <w:color w:val="auto"/>
          <w:sz w:val="22"/>
          <w:szCs w:val="22"/>
          <w:lang w:eastAsia="ar-SA"/>
        </w:rPr>
      </w:pPr>
      <w:r w:rsidRPr="00174135">
        <w:rPr>
          <w:rFonts w:ascii="Arial Narrow" w:hAnsi="Arial Narrow"/>
          <w:color w:val="auto"/>
          <w:sz w:val="22"/>
          <w:szCs w:val="22"/>
          <w:lang w:eastAsia="ar-SA"/>
        </w:rPr>
        <w:t>wymiary swobodne, których dokładność nie ma konstrukcyjnego znaczenia.</w:t>
      </w:r>
    </w:p>
    <w:tbl>
      <w:tblPr>
        <w:tblW w:w="0" w:type="auto"/>
        <w:tblInd w:w="672" w:type="dxa"/>
        <w:tblLayout w:type="fixed"/>
        <w:tblCellMar>
          <w:left w:w="0" w:type="dxa"/>
          <w:right w:w="0" w:type="dxa"/>
        </w:tblCellMar>
        <w:tblLook w:val="0000" w:firstRow="0" w:lastRow="0" w:firstColumn="0" w:lastColumn="0" w:noHBand="0" w:noVBand="0"/>
      </w:tblPr>
      <w:tblGrid>
        <w:gridCol w:w="964"/>
        <w:gridCol w:w="964"/>
        <w:gridCol w:w="2268"/>
        <w:gridCol w:w="2268"/>
        <w:gridCol w:w="99"/>
      </w:tblGrid>
      <w:tr w:rsidR="00174135" w:rsidRPr="00174135" w14:paraId="5E0E75C9" w14:textId="77777777" w:rsidTr="008D100E">
        <w:trPr>
          <w:cantSplit/>
        </w:trPr>
        <w:tc>
          <w:tcPr>
            <w:tcW w:w="6464" w:type="dxa"/>
            <w:gridSpan w:val="4"/>
            <w:tcBorders>
              <w:bottom w:val="double" w:sz="2" w:space="0" w:color="000000"/>
            </w:tcBorders>
          </w:tcPr>
          <w:p w14:paraId="1D0C29F3" w14:textId="77777777" w:rsidR="008D0AB0" w:rsidRPr="00174135" w:rsidRDefault="008D0AB0" w:rsidP="004B47E1">
            <w:pPr>
              <w:snapToGrid w:val="0"/>
              <w:jc w:val="both"/>
              <w:rPr>
                <w:rFonts w:ascii="Arial Narrow" w:hAnsi="Arial Narrow"/>
                <w:color w:val="auto"/>
                <w:sz w:val="22"/>
                <w:szCs w:val="22"/>
              </w:rPr>
            </w:pPr>
          </w:p>
          <w:p w14:paraId="76B20AC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Tabl.2. Dopuszczalne odchyłki wymiarów liniowych</w:t>
            </w:r>
          </w:p>
        </w:tc>
        <w:tc>
          <w:tcPr>
            <w:tcW w:w="99" w:type="dxa"/>
            <w:tcBorders>
              <w:bottom w:val="double" w:sz="2" w:space="0" w:color="000000"/>
            </w:tcBorders>
          </w:tcPr>
          <w:p w14:paraId="275409F3" w14:textId="77777777" w:rsidR="008D0AB0" w:rsidRPr="00174135" w:rsidRDefault="008D0AB0" w:rsidP="004B47E1">
            <w:pPr>
              <w:snapToGrid w:val="0"/>
              <w:jc w:val="both"/>
              <w:rPr>
                <w:rFonts w:ascii="Arial Narrow" w:hAnsi="Arial Narrow"/>
                <w:color w:val="auto"/>
                <w:sz w:val="22"/>
                <w:szCs w:val="22"/>
              </w:rPr>
            </w:pPr>
          </w:p>
        </w:tc>
      </w:tr>
      <w:tr w:rsidR="00174135" w:rsidRPr="00174135" w14:paraId="206684F3" w14:textId="77777777" w:rsidTr="00007D3D">
        <w:trPr>
          <w:cantSplit/>
          <w:trHeight w:hRule="exact" w:val="363"/>
        </w:trPr>
        <w:tc>
          <w:tcPr>
            <w:tcW w:w="1928" w:type="dxa"/>
            <w:gridSpan w:val="2"/>
            <w:vMerge w:val="restart"/>
            <w:tcBorders>
              <w:top w:val="double" w:sz="2" w:space="0" w:color="000000"/>
              <w:left w:val="double" w:sz="2" w:space="0" w:color="000000"/>
              <w:bottom w:val="double" w:sz="1" w:space="0" w:color="000000"/>
              <w:right w:val="single" w:sz="2" w:space="0" w:color="000000"/>
            </w:tcBorders>
          </w:tcPr>
          <w:p w14:paraId="6BC976EF"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Wymiar nominalny [mm]</w:t>
            </w:r>
          </w:p>
        </w:tc>
        <w:tc>
          <w:tcPr>
            <w:tcW w:w="4635" w:type="dxa"/>
            <w:gridSpan w:val="3"/>
            <w:tcBorders>
              <w:top w:val="double" w:sz="2" w:space="0" w:color="000000"/>
              <w:left w:val="single" w:sz="2" w:space="0" w:color="000000"/>
              <w:bottom w:val="single" w:sz="4" w:space="0" w:color="000000"/>
              <w:right w:val="double" w:sz="2" w:space="0" w:color="000000"/>
            </w:tcBorders>
          </w:tcPr>
          <w:p w14:paraId="2AE4A3A4" w14:textId="77777777" w:rsidR="008D0AB0" w:rsidRPr="00174135" w:rsidRDefault="008D0AB0"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Dopuszczalne odchyłki wymiaru (±),[mm]</w:t>
            </w:r>
          </w:p>
        </w:tc>
      </w:tr>
      <w:tr w:rsidR="00174135" w:rsidRPr="00174135" w14:paraId="479F7487" w14:textId="77777777" w:rsidTr="008D100E">
        <w:trPr>
          <w:cantSplit/>
        </w:trPr>
        <w:tc>
          <w:tcPr>
            <w:tcW w:w="1928" w:type="dxa"/>
            <w:gridSpan w:val="2"/>
            <w:vMerge/>
            <w:tcBorders>
              <w:top w:val="double" w:sz="1" w:space="0" w:color="000000"/>
              <w:left w:val="double" w:sz="2" w:space="0" w:color="000000"/>
              <w:bottom w:val="double" w:sz="2" w:space="0" w:color="000000"/>
              <w:right w:val="single" w:sz="2" w:space="0" w:color="000000"/>
            </w:tcBorders>
          </w:tcPr>
          <w:p w14:paraId="180724DD" w14:textId="77777777" w:rsidR="008D0AB0" w:rsidRPr="00174135" w:rsidRDefault="008D0AB0" w:rsidP="004B47E1">
            <w:pPr>
              <w:jc w:val="both"/>
              <w:rPr>
                <w:rFonts w:ascii="Arial Narrow" w:hAnsi="Arial Narrow"/>
                <w:color w:val="auto"/>
                <w:sz w:val="22"/>
                <w:szCs w:val="22"/>
              </w:rPr>
            </w:pPr>
          </w:p>
        </w:tc>
        <w:tc>
          <w:tcPr>
            <w:tcW w:w="4635" w:type="dxa"/>
            <w:gridSpan w:val="3"/>
            <w:tcBorders>
              <w:left w:val="single" w:sz="2" w:space="0" w:color="000000"/>
              <w:bottom w:val="double" w:sz="2" w:space="0" w:color="000000"/>
              <w:right w:val="double" w:sz="2" w:space="0" w:color="000000"/>
            </w:tcBorders>
          </w:tcPr>
          <w:p w14:paraId="651DE9CE" w14:textId="77777777" w:rsidR="008D0AB0" w:rsidRPr="00174135" w:rsidRDefault="008D0AB0" w:rsidP="004B47E1">
            <w:pPr>
              <w:snapToGrid w:val="0"/>
              <w:jc w:val="both"/>
              <w:rPr>
                <w:rFonts w:ascii="Arial Narrow" w:hAnsi="Arial Narrow"/>
                <w:color w:val="auto"/>
                <w:sz w:val="22"/>
                <w:szCs w:val="22"/>
                <w:lang w:val="en-US"/>
              </w:rPr>
            </w:pPr>
          </w:p>
        </w:tc>
      </w:tr>
      <w:tr w:rsidR="00174135" w:rsidRPr="00174135" w14:paraId="0F1C70A2" w14:textId="77777777" w:rsidTr="008D100E">
        <w:trPr>
          <w:cantSplit/>
        </w:trPr>
        <w:tc>
          <w:tcPr>
            <w:tcW w:w="964" w:type="dxa"/>
            <w:tcBorders>
              <w:top w:val="double" w:sz="2" w:space="0" w:color="000000"/>
              <w:left w:val="double" w:sz="1" w:space="0" w:color="000000"/>
            </w:tcBorders>
          </w:tcPr>
          <w:p w14:paraId="4B464013"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ponad</w:t>
            </w:r>
          </w:p>
        </w:tc>
        <w:tc>
          <w:tcPr>
            <w:tcW w:w="964" w:type="dxa"/>
            <w:tcBorders>
              <w:top w:val="double" w:sz="2" w:space="0" w:color="000000"/>
              <w:left w:val="single" w:sz="1" w:space="0" w:color="000000"/>
            </w:tcBorders>
          </w:tcPr>
          <w:p w14:paraId="6114FB5B"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do</w:t>
            </w:r>
          </w:p>
        </w:tc>
        <w:tc>
          <w:tcPr>
            <w:tcW w:w="2268" w:type="dxa"/>
            <w:tcBorders>
              <w:top w:val="double" w:sz="2" w:space="0" w:color="000000"/>
              <w:left w:val="single" w:sz="1" w:space="0" w:color="000000"/>
            </w:tcBorders>
          </w:tcPr>
          <w:p w14:paraId="7CFBC5D2"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przyłączeniowego</w:t>
            </w:r>
          </w:p>
        </w:tc>
        <w:tc>
          <w:tcPr>
            <w:tcW w:w="2367" w:type="dxa"/>
            <w:gridSpan w:val="2"/>
            <w:tcBorders>
              <w:top w:val="double" w:sz="2" w:space="0" w:color="000000"/>
              <w:left w:val="single" w:sz="1" w:space="0" w:color="000000"/>
              <w:right w:val="double" w:sz="1" w:space="0" w:color="000000"/>
            </w:tcBorders>
          </w:tcPr>
          <w:p w14:paraId="61E0FB7A"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swobodnego</w:t>
            </w:r>
          </w:p>
        </w:tc>
      </w:tr>
      <w:tr w:rsidR="00174135" w:rsidRPr="00174135" w14:paraId="00D0F8BF" w14:textId="77777777" w:rsidTr="008D100E">
        <w:trPr>
          <w:cantSplit/>
        </w:trPr>
        <w:tc>
          <w:tcPr>
            <w:tcW w:w="964" w:type="dxa"/>
            <w:tcBorders>
              <w:top w:val="double" w:sz="1" w:space="0" w:color="000000"/>
              <w:left w:val="double" w:sz="1" w:space="0" w:color="000000"/>
            </w:tcBorders>
          </w:tcPr>
          <w:p w14:paraId="5119AD40"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lastRenderedPageBreak/>
              <w:t>500</w:t>
            </w:r>
          </w:p>
        </w:tc>
        <w:tc>
          <w:tcPr>
            <w:tcW w:w="964" w:type="dxa"/>
            <w:tcBorders>
              <w:top w:val="double" w:sz="1" w:space="0" w:color="000000"/>
              <w:left w:val="single" w:sz="1" w:space="0" w:color="000000"/>
            </w:tcBorders>
          </w:tcPr>
          <w:p w14:paraId="61184524"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1000</w:t>
            </w:r>
          </w:p>
        </w:tc>
        <w:tc>
          <w:tcPr>
            <w:tcW w:w="2268" w:type="dxa"/>
            <w:tcBorders>
              <w:top w:val="double" w:sz="1" w:space="0" w:color="000000"/>
              <w:left w:val="single" w:sz="1" w:space="0" w:color="000000"/>
            </w:tcBorders>
          </w:tcPr>
          <w:p w14:paraId="7B216E8F"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0,5</w:t>
            </w:r>
          </w:p>
        </w:tc>
        <w:tc>
          <w:tcPr>
            <w:tcW w:w="2367" w:type="dxa"/>
            <w:gridSpan w:val="2"/>
            <w:tcBorders>
              <w:top w:val="double" w:sz="1" w:space="0" w:color="000000"/>
              <w:left w:val="single" w:sz="1" w:space="0" w:color="000000"/>
              <w:right w:val="double" w:sz="1" w:space="0" w:color="000000"/>
            </w:tcBorders>
          </w:tcPr>
          <w:p w14:paraId="4C9B6726"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1,5</w:t>
            </w:r>
          </w:p>
        </w:tc>
      </w:tr>
      <w:tr w:rsidR="00174135" w:rsidRPr="00174135" w14:paraId="4CE8E657" w14:textId="77777777" w:rsidTr="008D100E">
        <w:trPr>
          <w:cantSplit/>
        </w:trPr>
        <w:tc>
          <w:tcPr>
            <w:tcW w:w="964" w:type="dxa"/>
            <w:tcBorders>
              <w:top w:val="single" w:sz="1" w:space="0" w:color="000000"/>
              <w:left w:val="double" w:sz="1" w:space="0" w:color="000000"/>
            </w:tcBorders>
          </w:tcPr>
          <w:p w14:paraId="6BE365FD"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1000</w:t>
            </w:r>
          </w:p>
        </w:tc>
        <w:tc>
          <w:tcPr>
            <w:tcW w:w="964" w:type="dxa"/>
            <w:tcBorders>
              <w:top w:val="single" w:sz="1" w:space="0" w:color="000000"/>
              <w:left w:val="single" w:sz="1" w:space="0" w:color="000000"/>
            </w:tcBorders>
          </w:tcPr>
          <w:p w14:paraId="0DCC9A5E"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2000</w:t>
            </w:r>
          </w:p>
        </w:tc>
        <w:tc>
          <w:tcPr>
            <w:tcW w:w="2268" w:type="dxa"/>
            <w:tcBorders>
              <w:top w:val="single" w:sz="1" w:space="0" w:color="000000"/>
              <w:left w:val="single" w:sz="1" w:space="0" w:color="000000"/>
            </w:tcBorders>
          </w:tcPr>
          <w:p w14:paraId="7D4AC61C"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1,0</w:t>
            </w:r>
          </w:p>
        </w:tc>
        <w:tc>
          <w:tcPr>
            <w:tcW w:w="2367" w:type="dxa"/>
            <w:gridSpan w:val="2"/>
            <w:tcBorders>
              <w:top w:val="single" w:sz="1" w:space="0" w:color="000000"/>
              <w:left w:val="single" w:sz="1" w:space="0" w:color="000000"/>
              <w:right w:val="double" w:sz="1" w:space="0" w:color="000000"/>
            </w:tcBorders>
          </w:tcPr>
          <w:p w14:paraId="389F28B1"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2,5</w:t>
            </w:r>
          </w:p>
        </w:tc>
      </w:tr>
      <w:tr w:rsidR="00174135" w:rsidRPr="00174135" w14:paraId="3E570895" w14:textId="77777777" w:rsidTr="008D100E">
        <w:trPr>
          <w:cantSplit/>
        </w:trPr>
        <w:tc>
          <w:tcPr>
            <w:tcW w:w="964" w:type="dxa"/>
            <w:tcBorders>
              <w:top w:val="single" w:sz="1" w:space="0" w:color="000000"/>
              <w:left w:val="double" w:sz="1" w:space="0" w:color="000000"/>
            </w:tcBorders>
          </w:tcPr>
          <w:p w14:paraId="1DD981DB"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2000</w:t>
            </w:r>
          </w:p>
        </w:tc>
        <w:tc>
          <w:tcPr>
            <w:tcW w:w="964" w:type="dxa"/>
            <w:tcBorders>
              <w:top w:val="single" w:sz="1" w:space="0" w:color="000000"/>
              <w:left w:val="single" w:sz="1" w:space="0" w:color="000000"/>
            </w:tcBorders>
          </w:tcPr>
          <w:p w14:paraId="3C5777C4"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4000</w:t>
            </w:r>
          </w:p>
        </w:tc>
        <w:tc>
          <w:tcPr>
            <w:tcW w:w="2268" w:type="dxa"/>
            <w:tcBorders>
              <w:top w:val="single" w:sz="1" w:space="0" w:color="000000"/>
              <w:left w:val="single" w:sz="1" w:space="0" w:color="000000"/>
            </w:tcBorders>
          </w:tcPr>
          <w:p w14:paraId="029A5F71"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1,5</w:t>
            </w:r>
          </w:p>
        </w:tc>
        <w:tc>
          <w:tcPr>
            <w:tcW w:w="2367" w:type="dxa"/>
            <w:gridSpan w:val="2"/>
            <w:tcBorders>
              <w:top w:val="single" w:sz="1" w:space="0" w:color="000000"/>
              <w:left w:val="single" w:sz="1" w:space="0" w:color="000000"/>
              <w:right w:val="double" w:sz="1" w:space="0" w:color="000000"/>
            </w:tcBorders>
          </w:tcPr>
          <w:p w14:paraId="774C1F3B"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4,0</w:t>
            </w:r>
          </w:p>
        </w:tc>
      </w:tr>
      <w:tr w:rsidR="00174135" w:rsidRPr="00174135" w14:paraId="5A97731B" w14:textId="77777777" w:rsidTr="008D100E">
        <w:trPr>
          <w:cantSplit/>
        </w:trPr>
        <w:tc>
          <w:tcPr>
            <w:tcW w:w="964" w:type="dxa"/>
            <w:tcBorders>
              <w:top w:val="single" w:sz="1" w:space="0" w:color="000000"/>
              <w:left w:val="double" w:sz="1" w:space="0" w:color="000000"/>
            </w:tcBorders>
          </w:tcPr>
          <w:p w14:paraId="2BF10722"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4000</w:t>
            </w:r>
          </w:p>
        </w:tc>
        <w:tc>
          <w:tcPr>
            <w:tcW w:w="964" w:type="dxa"/>
            <w:tcBorders>
              <w:top w:val="single" w:sz="1" w:space="0" w:color="000000"/>
              <w:left w:val="single" w:sz="1" w:space="0" w:color="000000"/>
            </w:tcBorders>
          </w:tcPr>
          <w:p w14:paraId="58AB765F"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8000</w:t>
            </w:r>
          </w:p>
        </w:tc>
        <w:tc>
          <w:tcPr>
            <w:tcW w:w="2268" w:type="dxa"/>
            <w:tcBorders>
              <w:top w:val="single" w:sz="1" w:space="0" w:color="000000"/>
              <w:left w:val="single" w:sz="1" w:space="0" w:color="000000"/>
            </w:tcBorders>
          </w:tcPr>
          <w:p w14:paraId="44E8FE3E" w14:textId="77777777" w:rsidR="008D0AB0" w:rsidRPr="00174135" w:rsidRDefault="008D0AB0" w:rsidP="004B47E1">
            <w:pPr>
              <w:pStyle w:val="Table"/>
              <w:snapToGrid w:val="0"/>
              <w:spacing w:after="0"/>
              <w:jc w:val="both"/>
              <w:rPr>
                <w:rFonts w:ascii="Arial Narrow" w:hAnsi="Arial Narrow"/>
                <w:sz w:val="22"/>
                <w:szCs w:val="22"/>
                <w:lang w:val="pl-PL"/>
              </w:rPr>
            </w:pPr>
            <w:r w:rsidRPr="00174135">
              <w:rPr>
                <w:rFonts w:ascii="Arial Narrow" w:hAnsi="Arial Narrow"/>
                <w:sz w:val="22"/>
                <w:szCs w:val="22"/>
                <w:lang w:val="pl-PL"/>
              </w:rPr>
              <w:t>2,5</w:t>
            </w:r>
          </w:p>
        </w:tc>
        <w:tc>
          <w:tcPr>
            <w:tcW w:w="2367" w:type="dxa"/>
            <w:gridSpan w:val="2"/>
            <w:tcBorders>
              <w:top w:val="single" w:sz="1" w:space="0" w:color="000000"/>
              <w:left w:val="single" w:sz="1" w:space="0" w:color="000000"/>
              <w:right w:val="double" w:sz="1" w:space="0" w:color="000000"/>
            </w:tcBorders>
          </w:tcPr>
          <w:p w14:paraId="396E614C"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6,0</w:t>
            </w:r>
          </w:p>
        </w:tc>
      </w:tr>
      <w:tr w:rsidR="00174135" w:rsidRPr="00174135" w14:paraId="1DCF9288" w14:textId="77777777" w:rsidTr="008D100E">
        <w:trPr>
          <w:cantSplit/>
        </w:trPr>
        <w:tc>
          <w:tcPr>
            <w:tcW w:w="964" w:type="dxa"/>
            <w:tcBorders>
              <w:top w:val="single" w:sz="1" w:space="0" w:color="000000"/>
              <w:left w:val="double" w:sz="1" w:space="0" w:color="000000"/>
            </w:tcBorders>
          </w:tcPr>
          <w:p w14:paraId="7F27AC1F"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8000</w:t>
            </w:r>
          </w:p>
        </w:tc>
        <w:tc>
          <w:tcPr>
            <w:tcW w:w="964" w:type="dxa"/>
            <w:tcBorders>
              <w:top w:val="single" w:sz="1" w:space="0" w:color="000000"/>
              <w:left w:val="single" w:sz="1" w:space="0" w:color="000000"/>
            </w:tcBorders>
          </w:tcPr>
          <w:p w14:paraId="30030EE2"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16000</w:t>
            </w:r>
          </w:p>
        </w:tc>
        <w:tc>
          <w:tcPr>
            <w:tcW w:w="2268" w:type="dxa"/>
            <w:tcBorders>
              <w:top w:val="single" w:sz="1" w:space="0" w:color="000000"/>
              <w:left w:val="single" w:sz="1" w:space="0" w:color="000000"/>
            </w:tcBorders>
          </w:tcPr>
          <w:p w14:paraId="005EC40E"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4,0</w:t>
            </w:r>
          </w:p>
        </w:tc>
        <w:tc>
          <w:tcPr>
            <w:tcW w:w="2367" w:type="dxa"/>
            <w:gridSpan w:val="2"/>
            <w:tcBorders>
              <w:top w:val="single" w:sz="1" w:space="0" w:color="000000"/>
              <w:left w:val="single" w:sz="1" w:space="0" w:color="000000"/>
              <w:right w:val="double" w:sz="1" w:space="0" w:color="000000"/>
            </w:tcBorders>
          </w:tcPr>
          <w:p w14:paraId="4E93F94B"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10,0</w:t>
            </w:r>
          </w:p>
        </w:tc>
      </w:tr>
      <w:tr w:rsidR="00174135" w:rsidRPr="00174135" w14:paraId="79568DE9" w14:textId="77777777" w:rsidTr="008D100E">
        <w:trPr>
          <w:cantSplit/>
        </w:trPr>
        <w:tc>
          <w:tcPr>
            <w:tcW w:w="964" w:type="dxa"/>
            <w:tcBorders>
              <w:top w:val="single" w:sz="1" w:space="0" w:color="000000"/>
              <w:left w:val="double" w:sz="1" w:space="0" w:color="000000"/>
            </w:tcBorders>
          </w:tcPr>
          <w:p w14:paraId="3F353CEE"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16000</w:t>
            </w:r>
          </w:p>
        </w:tc>
        <w:tc>
          <w:tcPr>
            <w:tcW w:w="964" w:type="dxa"/>
            <w:tcBorders>
              <w:top w:val="single" w:sz="1" w:space="0" w:color="000000"/>
              <w:left w:val="single" w:sz="1" w:space="0" w:color="000000"/>
            </w:tcBorders>
          </w:tcPr>
          <w:p w14:paraId="786F41E9"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32000</w:t>
            </w:r>
          </w:p>
        </w:tc>
        <w:tc>
          <w:tcPr>
            <w:tcW w:w="2268" w:type="dxa"/>
            <w:tcBorders>
              <w:top w:val="single" w:sz="1" w:space="0" w:color="000000"/>
              <w:left w:val="single" w:sz="1" w:space="0" w:color="000000"/>
            </w:tcBorders>
          </w:tcPr>
          <w:p w14:paraId="5F408479"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6,0</w:t>
            </w:r>
          </w:p>
        </w:tc>
        <w:tc>
          <w:tcPr>
            <w:tcW w:w="2367" w:type="dxa"/>
            <w:gridSpan w:val="2"/>
            <w:tcBorders>
              <w:top w:val="single" w:sz="1" w:space="0" w:color="000000"/>
              <w:left w:val="single" w:sz="1" w:space="0" w:color="000000"/>
              <w:right w:val="double" w:sz="1" w:space="0" w:color="000000"/>
            </w:tcBorders>
          </w:tcPr>
          <w:p w14:paraId="49270779"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15,0</w:t>
            </w:r>
          </w:p>
        </w:tc>
      </w:tr>
      <w:tr w:rsidR="008D0AB0" w:rsidRPr="00174135" w14:paraId="095BB42F" w14:textId="77777777" w:rsidTr="008D100E">
        <w:trPr>
          <w:cantSplit/>
        </w:trPr>
        <w:tc>
          <w:tcPr>
            <w:tcW w:w="964" w:type="dxa"/>
            <w:tcBorders>
              <w:top w:val="single" w:sz="1" w:space="0" w:color="000000"/>
              <w:left w:val="double" w:sz="1" w:space="0" w:color="000000"/>
              <w:bottom w:val="double" w:sz="1" w:space="0" w:color="000000"/>
            </w:tcBorders>
          </w:tcPr>
          <w:p w14:paraId="088F2580"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32000</w:t>
            </w:r>
          </w:p>
        </w:tc>
        <w:tc>
          <w:tcPr>
            <w:tcW w:w="964" w:type="dxa"/>
            <w:tcBorders>
              <w:top w:val="single" w:sz="1" w:space="0" w:color="000000"/>
              <w:left w:val="single" w:sz="1" w:space="0" w:color="000000"/>
              <w:bottom w:val="double" w:sz="1" w:space="0" w:color="000000"/>
            </w:tcBorders>
          </w:tcPr>
          <w:p w14:paraId="769E4ABB" w14:textId="77777777" w:rsidR="008D0AB0" w:rsidRPr="00174135" w:rsidRDefault="008D0AB0" w:rsidP="004B47E1">
            <w:pPr>
              <w:snapToGrid w:val="0"/>
              <w:jc w:val="both"/>
              <w:rPr>
                <w:rFonts w:ascii="Arial Narrow" w:hAnsi="Arial Narrow"/>
                <w:color w:val="auto"/>
                <w:sz w:val="22"/>
                <w:szCs w:val="22"/>
                <w:lang w:val="en-US"/>
              </w:rPr>
            </w:pPr>
          </w:p>
        </w:tc>
        <w:tc>
          <w:tcPr>
            <w:tcW w:w="2268" w:type="dxa"/>
            <w:tcBorders>
              <w:top w:val="single" w:sz="1" w:space="0" w:color="000000"/>
              <w:left w:val="single" w:sz="1" w:space="0" w:color="000000"/>
              <w:bottom w:val="double" w:sz="1" w:space="0" w:color="000000"/>
            </w:tcBorders>
          </w:tcPr>
          <w:p w14:paraId="31A5E0B8" w14:textId="77777777" w:rsidR="008D0AB0" w:rsidRPr="00174135" w:rsidRDefault="008D0AB0" w:rsidP="004B47E1">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10,0</w:t>
            </w:r>
          </w:p>
        </w:tc>
        <w:tc>
          <w:tcPr>
            <w:tcW w:w="2367" w:type="dxa"/>
            <w:gridSpan w:val="2"/>
            <w:tcBorders>
              <w:top w:val="single" w:sz="1" w:space="0" w:color="000000"/>
              <w:left w:val="single" w:sz="1" w:space="0" w:color="000000"/>
              <w:bottom w:val="double" w:sz="1" w:space="0" w:color="000000"/>
              <w:right w:val="double" w:sz="1" w:space="0" w:color="000000"/>
            </w:tcBorders>
          </w:tcPr>
          <w:p w14:paraId="43AAC531" w14:textId="77777777" w:rsidR="008D0AB0" w:rsidRPr="00174135" w:rsidRDefault="008D0AB0" w:rsidP="004B47E1">
            <w:pPr>
              <w:snapToGrid w:val="0"/>
              <w:jc w:val="both"/>
              <w:rPr>
                <w:rFonts w:ascii="Arial Narrow" w:hAnsi="Arial Narrow"/>
                <w:color w:val="auto"/>
                <w:sz w:val="22"/>
                <w:szCs w:val="22"/>
              </w:rPr>
            </w:pPr>
            <w:r w:rsidRPr="00174135">
              <w:rPr>
                <w:rFonts w:ascii="Arial Narrow" w:hAnsi="Arial Narrow"/>
                <w:color w:val="auto"/>
                <w:sz w:val="22"/>
                <w:szCs w:val="22"/>
              </w:rPr>
              <w:t>1/1000 wymiaru lecz nie więcej niż 50</w:t>
            </w:r>
          </w:p>
        </w:tc>
      </w:tr>
    </w:tbl>
    <w:p w14:paraId="1E1C1836" w14:textId="77777777" w:rsidR="008D0AB0" w:rsidRPr="00174135" w:rsidRDefault="008D0AB0" w:rsidP="004B47E1">
      <w:pPr>
        <w:jc w:val="both"/>
        <w:rPr>
          <w:rFonts w:ascii="Arial Narrow" w:hAnsi="Arial Narrow"/>
          <w:color w:val="auto"/>
          <w:sz w:val="22"/>
          <w:szCs w:val="22"/>
          <w:lang w:eastAsia="ar-SA"/>
        </w:rPr>
      </w:pPr>
    </w:p>
    <w:p w14:paraId="36D99EBE" w14:textId="77777777" w:rsidR="008D0AB0" w:rsidRPr="00174135" w:rsidRDefault="008D0AB0" w:rsidP="004B47E1">
      <w:pPr>
        <w:pStyle w:val="Nagwek5"/>
        <w:keepLines w:val="0"/>
        <w:widowControl/>
        <w:numPr>
          <w:ilvl w:val="4"/>
          <w:numId w:val="24"/>
        </w:numPr>
        <w:tabs>
          <w:tab w:val="left" w:pos="0"/>
        </w:tabs>
        <w:suppressAutoHyphens/>
        <w:spacing w:before="0"/>
        <w:jc w:val="both"/>
        <w:rPr>
          <w:rFonts w:ascii="Arial Narrow" w:hAnsi="Arial Narrow"/>
          <w:b/>
          <w:color w:val="auto"/>
          <w:sz w:val="22"/>
          <w:szCs w:val="22"/>
        </w:rPr>
      </w:pPr>
      <w:bookmarkStart w:id="113" w:name="_Toc396134834"/>
      <w:r w:rsidRPr="00174135">
        <w:rPr>
          <w:rFonts w:ascii="Arial Narrow" w:hAnsi="Arial Narrow"/>
          <w:b/>
          <w:color w:val="auto"/>
          <w:sz w:val="22"/>
          <w:szCs w:val="22"/>
        </w:rPr>
        <w:t>5.3.</w:t>
      </w:r>
      <w:r w:rsidRPr="00174135">
        <w:rPr>
          <w:rFonts w:ascii="Arial Narrow" w:hAnsi="Arial Narrow"/>
          <w:b/>
          <w:color w:val="auto"/>
          <w:sz w:val="22"/>
          <w:szCs w:val="22"/>
        </w:rPr>
        <w:tab/>
        <w:t xml:space="preserve"> Czyszczenie powierzchni i brzegów</w:t>
      </w:r>
      <w:bookmarkEnd w:id="113"/>
    </w:p>
    <w:p w14:paraId="55ABB1AB"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Przed przystąpieniem do składania konstrukcji Inżynier przeprowadza odbiór elementów w zakresie usunięcia grotu, oczyszczenia i oszlifowania powierzchni przylegających i brzegów stykowanych z zac</w:t>
      </w:r>
      <w:r w:rsidR="00196310" w:rsidRPr="00174135">
        <w:rPr>
          <w:rFonts w:ascii="Arial Narrow" w:hAnsi="Arial Narrow"/>
          <w:color w:val="auto"/>
          <w:sz w:val="22"/>
          <w:szCs w:val="22"/>
          <w:lang w:eastAsia="ar-SA"/>
        </w:rPr>
        <w:t>howaniem wymagań PN-89/S-10050.</w:t>
      </w:r>
    </w:p>
    <w:p w14:paraId="36CBD460" w14:textId="77777777" w:rsidR="008D0AB0" w:rsidRPr="00174135" w:rsidRDefault="008D0AB0" w:rsidP="004B47E1">
      <w:pPr>
        <w:pStyle w:val="Nagwek5"/>
        <w:keepLines w:val="0"/>
        <w:widowControl/>
        <w:numPr>
          <w:ilvl w:val="4"/>
          <w:numId w:val="24"/>
        </w:numPr>
        <w:tabs>
          <w:tab w:val="left" w:pos="0"/>
        </w:tabs>
        <w:suppressAutoHyphens/>
        <w:jc w:val="both"/>
        <w:rPr>
          <w:rFonts w:ascii="Arial Narrow" w:hAnsi="Arial Narrow"/>
          <w:b/>
          <w:color w:val="auto"/>
          <w:sz w:val="22"/>
          <w:szCs w:val="22"/>
        </w:rPr>
      </w:pPr>
      <w:bookmarkStart w:id="114" w:name="_Toc396134835"/>
      <w:r w:rsidRPr="00174135">
        <w:rPr>
          <w:rFonts w:ascii="Arial Narrow" w:hAnsi="Arial Narrow"/>
          <w:b/>
          <w:color w:val="auto"/>
          <w:sz w:val="22"/>
          <w:szCs w:val="22"/>
        </w:rPr>
        <w:t>5.4</w:t>
      </w:r>
      <w:r w:rsidRPr="00174135">
        <w:rPr>
          <w:rFonts w:ascii="Arial Narrow" w:hAnsi="Arial Narrow"/>
          <w:b/>
          <w:color w:val="auto"/>
          <w:sz w:val="22"/>
          <w:szCs w:val="22"/>
        </w:rPr>
        <w:tab/>
        <w:t>Spawanie</w:t>
      </w:r>
      <w:bookmarkEnd w:id="114"/>
    </w:p>
    <w:p w14:paraId="449F25E4" w14:textId="77777777" w:rsidR="008D0AB0" w:rsidRPr="00174135" w:rsidRDefault="008D0AB0" w:rsidP="004B47E1">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Osoby kierujące spawaniem i spawacze powinni posiadać uprawnienia państwowe uzyskane w systemie kwalifikacji kierowanym przez Instytut Spawalnictwa w Gliwicach. Wszystkie prace spawalnicze można powierzać jedynie wykwalifikowanym spawaczom, posiadającym aktualne uprawnienia. Niezależnie od posiadanych uprawnień zaleca się sprawdzenie aktualnych umiejętności spawaczy poprzez wykonanie próbnych złączy elektrodami stosowanymi do spawania przedmiotowej konstrukcji (szczególnie dotyczy elektrod zasadowych). Temperatura otoczenia przy spawaniu stali niskostopowych o zwykłej wytrzymałości powinna być wyższa niż 0</w:t>
      </w:r>
      <w:r w:rsidR="004B47E1"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C, a stali o podwyższo</w:t>
      </w:r>
      <w:r w:rsidR="004B47E1" w:rsidRPr="00174135">
        <w:rPr>
          <w:rFonts w:ascii="Arial Narrow" w:hAnsi="Arial Narrow"/>
          <w:color w:val="auto"/>
          <w:sz w:val="22"/>
          <w:szCs w:val="22"/>
          <w:lang w:eastAsia="ar-SA"/>
        </w:rPr>
        <w:t>nej wytrzymałości wyższa niż +5˚</w:t>
      </w:r>
      <w:r w:rsidRPr="00174135">
        <w:rPr>
          <w:rFonts w:ascii="Arial Narrow" w:hAnsi="Arial Narrow"/>
          <w:color w:val="auto"/>
          <w:sz w:val="22"/>
          <w:szCs w:val="22"/>
          <w:lang w:eastAsia="ar-SA"/>
        </w:rPr>
        <w:t>C. Niedopuszczalne jest spawanie podczas opadów atmosferycznych przy nie zabezpieczeniu przed nimi stanowisk roboczych i złączy spawanych. W utrudnionych warunkach atmosferycznych (wilgotność względna powietrza większa niż 80 %, mżawka, wiatry o prędkości większej niż 5 m/s, temperatury powietrza niższe niż podane wyżej) należy opracować i uzgodnić specjalne środki gwarantujące otrzymanie spoin należytej jakości.</w:t>
      </w:r>
    </w:p>
    <w:p w14:paraId="287D6C7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Ukosowanie brzegów elementów można wykonywać ręcznie, mechanicznie lub palnikiem tlenowym, usuwając zgorzelinę i nierówności.</w:t>
      </w:r>
    </w:p>
    <w:p w14:paraId="6EB662B3"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Wszystkie spoiny czołowe powinny być podpawane lub wykonane taką technologią (np. przez zastosowanie odpowiednich podkładek), aby grań była jednolita i gładka. Obróbkę spoin można wykonać ręcznie szlifierką lub frezarką albo stosować inną obróbkę mechaniczną pod warunkiem, że miejscowe zmniejszenie grubości przekroju elementu nie przekroczy 3 % tej grubości.</w:t>
      </w:r>
    </w:p>
    <w:p w14:paraId="65F54E95"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Opakowanie, przechowywanie i transport elektrod muszą być zgodne z wymaganiami obowiązujących norm i zaleceniami producentów.</w:t>
      </w:r>
    </w:p>
    <w:p w14:paraId="0ED49727"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Suszenie elektrod i topników powinno być zgodne z zaleceniami producentów. Wystąpienie na powierzchni otuliny elektrod tzw. wykwitów tj. białych kryształów świadczy o długotrwałym przetrzymywaniu elektrod w wilgotnym powietrzu, a także o wejściu wody w reakcję chemiczną ze składnikami otuliny. Wykwity te dowodzą starzenia się elektrody. Suszenie elektrod przestarzałych jest bezcelowe, a użycie ich zabronione.</w:t>
      </w:r>
    </w:p>
    <w:p w14:paraId="0CB771A9"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Sprzęt spawalniczy powinien umożliwiać wykonanie złączy spawanych zgodnie z technologią spawania i dokumentacją konstrukcyjną. Jego stan techniczny powinien zapewnić utrzymanie określonych parametrów spawania, przy czym wahania natężenia i napięcia prądu podczas spawania nie mogą przekraczać 10 %. </w:t>
      </w:r>
    </w:p>
    <w:p w14:paraId="74902699"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Wszystkie spoiny po wykonaniu podlegają badaniu, ocenie jakości i odbiorowi. Niedopuszczalne są rysy lub pęknięcia w spoinie lub materiale w jej sąsiedztwie.</w:t>
      </w:r>
    </w:p>
    <w:p w14:paraId="5925C35A"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Obrabiane widoczne powierzchnie spoiny nie powinny mieć wtrąceń żużla, pasm żużlowych lub zaklęśnięć. W spoinach nie obrabianych nierówność lica spoiny nie powinna przekraczać 15 </w:t>
      </w:r>
      <w:r w:rsidR="00895EDF" w:rsidRPr="00174135">
        <w:rPr>
          <w:rFonts w:ascii="Arial Narrow" w:hAnsi="Arial Narrow"/>
          <w:color w:val="auto"/>
          <w:sz w:val="22"/>
          <w:szCs w:val="22"/>
          <w:lang w:eastAsia="ar-SA"/>
        </w:rPr>
        <w:t>% grubości spawanych elementów.</w:t>
      </w:r>
    </w:p>
    <w:p w14:paraId="18C432A2" w14:textId="77777777" w:rsidR="008D0AB0" w:rsidRPr="00174135" w:rsidRDefault="008D0AB0" w:rsidP="004B47E1">
      <w:pPr>
        <w:pStyle w:val="Nagwek5"/>
        <w:keepLines w:val="0"/>
        <w:widowControl/>
        <w:numPr>
          <w:ilvl w:val="4"/>
          <w:numId w:val="24"/>
        </w:numPr>
        <w:tabs>
          <w:tab w:val="left" w:pos="0"/>
        </w:tabs>
        <w:suppressAutoHyphens/>
        <w:jc w:val="both"/>
        <w:rPr>
          <w:rFonts w:ascii="Arial Narrow" w:hAnsi="Arial Narrow"/>
          <w:b/>
          <w:color w:val="auto"/>
          <w:sz w:val="22"/>
          <w:szCs w:val="22"/>
        </w:rPr>
      </w:pPr>
      <w:bookmarkStart w:id="115" w:name="_Toc396134836"/>
      <w:r w:rsidRPr="00174135">
        <w:rPr>
          <w:rFonts w:ascii="Arial Narrow" w:hAnsi="Arial Narrow"/>
          <w:b/>
          <w:color w:val="auto"/>
          <w:sz w:val="22"/>
          <w:szCs w:val="22"/>
        </w:rPr>
        <w:t>5.5.</w:t>
      </w:r>
      <w:r w:rsidRPr="00174135">
        <w:rPr>
          <w:rFonts w:ascii="Arial Narrow" w:hAnsi="Arial Narrow"/>
          <w:b/>
          <w:color w:val="auto"/>
          <w:sz w:val="22"/>
          <w:szCs w:val="22"/>
        </w:rPr>
        <w:tab/>
        <w:t>Wykonanie połączeń stałych na miejscu budowy</w:t>
      </w:r>
      <w:bookmarkEnd w:id="115"/>
    </w:p>
    <w:p w14:paraId="39D729A6" w14:textId="77777777" w:rsidR="008D0AB0" w:rsidRPr="00174135" w:rsidRDefault="008D0AB0" w:rsidP="004B47E1">
      <w:pPr>
        <w:pStyle w:val="Nagwek5"/>
        <w:keepLines w:val="0"/>
        <w:widowControl/>
        <w:numPr>
          <w:ilvl w:val="4"/>
          <w:numId w:val="24"/>
        </w:numPr>
        <w:tabs>
          <w:tab w:val="left" w:pos="0"/>
        </w:tabs>
        <w:suppressAutoHyphens/>
        <w:spacing w:before="0"/>
        <w:jc w:val="both"/>
        <w:rPr>
          <w:rFonts w:ascii="Arial Narrow" w:hAnsi="Arial Narrow"/>
          <w:i/>
          <w:color w:val="auto"/>
          <w:sz w:val="22"/>
          <w:szCs w:val="22"/>
        </w:rPr>
      </w:pPr>
      <w:bookmarkStart w:id="116" w:name="_Toc396134837"/>
      <w:r w:rsidRPr="00174135">
        <w:rPr>
          <w:rFonts w:ascii="Arial Narrow" w:hAnsi="Arial Narrow"/>
          <w:i/>
          <w:color w:val="auto"/>
          <w:sz w:val="22"/>
          <w:szCs w:val="22"/>
        </w:rPr>
        <w:t>5.5.1.</w:t>
      </w:r>
      <w:r w:rsidRPr="00174135">
        <w:rPr>
          <w:rFonts w:ascii="Arial Narrow" w:hAnsi="Arial Narrow"/>
          <w:i/>
          <w:color w:val="auto"/>
          <w:sz w:val="22"/>
          <w:szCs w:val="22"/>
        </w:rPr>
        <w:tab/>
        <w:t>Połączenia spawane</w:t>
      </w:r>
      <w:bookmarkEnd w:id="116"/>
    </w:p>
    <w:p w14:paraId="0E659302"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Wszystkie spoiny wykonywane na placu budowy muszą być przewidziane w Dokumentacji Projektowej. Spawanie należy prowadzić zgodnie z wymaganiami PN-89/S-10050 pkt. 2.4.4.4. Roboty spawalnicze na obiekcie prowadzić można w temperaturach powyżej 5</w:t>
      </w:r>
      <w:r w:rsidR="00D85718" w:rsidRPr="00174135">
        <w:rPr>
          <w:rFonts w:ascii="Arial Narrow" w:hAnsi="Arial Narrow"/>
          <w:color w:val="auto"/>
          <w:sz w:val="22"/>
          <w:szCs w:val="22"/>
          <w:lang w:eastAsia="ar-SA"/>
        </w:rPr>
        <w:t>˚</w:t>
      </w:r>
      <w:r w:rsidRPr="00174135">
        <w:rPr>
          <w:rFonts w:ascii="Arial Narrow" w:hAnsi="Arial Narrow"/>
          <w:color w:val="auto"/>
          <w:sz w:val="22"/>
          <w:szCs w:val="22"/>
          <w:lang w:eastAsia="ar-SA"/>
        </w:rPr>
        <w:t>C. Każda spoina konstrukcyjna musi być oznakowana przez wykonującego ją spawacza jego marką. Wszystkie spoiny po wykonaniu podlegają, ocenie jakości i odbiorowi. Badania spo</w:t>
      </w:r>
      <w:r w:rsidR="00895EDF" w:rsidRPr="00174135">
        <w:rPr>
          <w:rFonts w:ascii="Arial Narrow" w:hAnsi="Arial Narrow"/>
          <w:color w:val="auto"/>
          <w:sz w:val="22"/>
          <w:szCs w:val="22"/>
          <w:lang w:eastAsia="ar-SA"/>
        </w:rPr>
        <w:t xml:space="preserve">in polegające na oględzinach.  </w:t>
      </w:r>
    </w:p>
    <w:p w14:paraId="69C57510"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17" w:name="_Toc396134838"/>
      <w:r w:rsidRPr="00174135">
        <w:rPr>
          <w:rFonts w:ascii="Arial Narrow" w:hAnsi="Arial Narrow"/>
          <w:sz w:val="22"/>
          <w:szCs w:val="22"/>
        </w:rPr>
        <w:lastRenderedPageBreak/>
        <w:t>5.6.</w:t>
      </w:r>
      <w:r w:rsidRPr="00174135">
        <w:rPr>
          <w:rFonts w:ascii="Arial Narrow" w:hAnsi="Arial Narrow"/>
          <w:sz w:val="22"/>
          <w:szCs w:val="22"/>
        </w:rPr>
        <w:tab/>
        <w:t>Wykonanie zabezpieczenia antykorozyjnego</w:t>
      </w:r>
      <w:bookmarkEnd w:id="117"/>
    </w:p>
    <w:p w14:paraId="5728CFA3" w14:textId="77777777" w:rsidR="008D0AB0" w:rsidRPr="00174135" w:rsidRDefault="008D0AB0" w:rsidP="004B47E1">
      <w:pPr>
        <w:pStyle w:val="Nagwek5"/>
        <w:keepLines w:val="0"/>
        <w:widowControl/>
        <w:numPr>
          <w:ilvl w:val="4"/>
          <w:numId w:val="24"/>
        </w:numPr>
        <w:tabs>
          <w:tab w:val="left" w:pos="0"/>
        </w:tabs>
        <w:suppressAutoHyphens/>
        <w:spacing w:before="0"/>
        <w:jc w:val="both"/>
        <w:rPr>
          <w:rFonts w:ascii="Arial Narrow" w:hAnsi="Arial Narrow"/>
          <w:i/>
          <w:color w:val="auto"/>
          <w:sz w:val="22"/>
          <w:szCs w:val="22"/>
        </w:rPr>
      </w:pPr>
      <w:bookmarkStart w:id="118" w:name="_Toc396134839"/>
      <w:r w:rsidRPr="00174135">
        <w:rPr>
          <w:rFonts w:ascii="Arial Narrow" w:hAnsi="Arial Narrow"/>
          <w:i/>
          <w:color w:val="auto"/>
          <w:sz w:val="22"/>
          <w:szCs w:val="22"/>
        </w:rPr>
        <w:t>5.6.1.</w:t>
      </w:r>
      <w:r w:rsidRPr="00174135">
        <w:rPr>
          <w:rFonts w:ascii="Arial Narrow" w:hAnsi="Arial Narrow"/>
          <w:i/>
          <w:color w:val="auto"/>
          <w:sz w:val="22"/>
          <w:szCs w:val="22"/>
        </w:rPr>
        <w:tab/>
        <w:t>Przygotowanie powierzchni stali</w:t>
      </w:r>
      <w:bookmarkEnd w:id="118"/>
    </w:p>
    <w:p w14:paraId="53B27E79"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Powierzchnia powinna być sucha, pozbawiona tłuszczu i kurzu. Do odtłuszczania powierzchni stosować benzynę ekstrakcyjną. Powierzchnia elementów po odtłuszczeniu powinna być wolna od smarów, olejów. Nie wolno pozostawiać tłustych plam na powierzchni konstrukcji, z zamysłem usunięcia ich w procesie czys</w:t>
      </w:r>
      <w:r w:rsidR="00196310" w:rsidRPr="00174135">
        <w:rPr>
          <w:rFonts w:ascii="Arial Narrow" w:hAnsi="Arial Narrow"/>
          <w:color w:val="auto"/>
          <w:sz w:val="22"/>
          <w:szCs w:val="22"/>
          <w:lang w:eastAsia="ar-SA"/>
        </w:rPr>
        <w:t xml:space="preserve">zczenia strumieniowo-ściernego. </w:t>
      </w:r>
      <w:r w:rsidRPr="00174135">
        <w:rPr>
          <w:rFonts w:ascii="Arial Narrow" w:hAnsi="Arial Narrow"/>
          <w:color w:val="auto"/>
          <w:sz w:val="22"/>
          <w:szCs w:val="22"/>
          <w:lang w:eastAsia="ar-SA"/>
        </w:rPr>
        <w:t>Do czyszczenia powierzchni należy stosować metodę strumieniowo-ścierną. Czyszczenie musi zapewnić całkowite usunięcie zgorzeliny, rdzy oraz spowodować równomie</w:t>
      </w:r>
      <w:r w:rsidR="00196310" w:rsidRPr="00174135">
        <w:rPr>
          <w:rFonts w:ascii="Arial Narrow" w:hAnsi="Arial Narrow"/>
          <w:color w:val="auto"/>
          <w:sz w:val="22"/>
          <w:szCs w:val="22"/>
          <w:lang w:eastAsia="ar-SA"/>
        </w:rPr>
        <w:t xml:space="preserve">rne schropowacenie powierzchni. </w:t>
      </w:r>
      <w:r w:rsidRPr="00174135">
        <w:rPr>
          <w:rFonts w:ascii="Arial Narrow" w:hAnsi="Arial Narrow"/>
          <w:color w:val="auto"/>
          <w:sz w:val="22"/>
          <w:szCs w:val="22"/>
          <w:lang w:eastAsia="ar-SA"/>
        </w:rPr>
        <w:t>Powierzchnie należy uznać za prawidłowo przygotowaną, jeżeli przy dalszej obróbce nie będzie zmieniała odcienia i będzie równomiernie matowa, bez odcieni i miejsc mających połysk. Po czyszczeniu powierzchnię należy odpylić strumieniem sprężonego powietrza lub miękką zmiotką.</w:t>
      </w:r>
    </w:p>
    <w:p w14:paraId="01AAD522"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Przygotowana do metalizacji powierzchnia nie może być dotykana. W przypadku nie pokrycia oczyszczonej powierzchni warstwą metalizacyjną w ciągu 2 godzin, powierzchnię należy ponownie piaskować.</w:t>
      </w:r>
    </w:p>
    <w:p w14:paraId="11BF1F6B"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Powierzchnie na których układane będą spoiny montażowe, należy zakryć taśmą samoprzylepną na odległości </w:t>
      </w:r>
      <w:r w:rsidR="00895EDF" w:rsidRPr="00174135">
        <w:rPr>
          <w:rFonts w:ascii="Arial Narrow" w:hAnsi="Arial Narrow"/>
          <w:color w:val="auto"/>
          <w:sz w:val="22"/>
          <w:szCs w:val="22"/>
          <w:lang w:eastAsia="ar-SA"/>
        </w:rPr>
        <w:t>około 5 cm od przyszłej spoiny.</w:t>
      </w:r>
    </w:p>
    <w:p w14:paraId="6C2509D6" w14:textId="77777777" w:rsidR="008D0AB0" w:rsidRPr="00174135" w:rsidRDefault="008D0AB0" w:rsidP="004B47E1">
      <w:pPr>
        <w:pStyle w:val="Nagwek5"/>
        <w:keepLines w:val="0"/>
        <w:widowControl/>
        <w:numPr>
          <w:ilvl w:val="4"/>
          <w:numId w:val="24"/>
        </w:numPr>
        <w:tabs>
          <w:tab w:val="left" w:pos="0"/>
        </w:tabs>
        <w:suppressAutoHyphens/>
        <w:jc w:val="both"/>
        <w:rPr>
          <w:rFonts w:ascii="Arial Narrow" w:hAnsi="Arial Narrow"/>
          <w:i/>
          <w:color w:val="auto"/>
          <w:sz w:val="22"/>
          <w:szCs w:val="22"/>
        </w:rPr>
      </w:pPr>
      <w:bookmarkStart w:id="119" w:name="_Toc396134840"/>
      <w:r w:rsidRPr="00174135">
        <w:rPr>
          <w:rFonts w:ascii="Arial Narrow" w:hAnsi="Arial Narrow"/>
          <w:i/>
          <w:color w:val="auto"/>
          <w:sz w:val="22"/>
          <w:szCs w:val="22"/>
        </w:rPr>
        <w:t>5.6.2.</w:t>
      </w:r>
      <w:r w:rsidRPr="00174135">
        <w:rPr>
          <w:rFonts w:ascii="Arial Narrow" w:hAnsi="Arial Narrow"/>
          <w:i/>
          <w:color w:val="auto"/>
          <w:sz w:val="22"/>
          <w:szCs w:val="22"/>
        </w:rPr>
        <w:tab/>
        <w:t>Przygotowanie podłoża pod powłoki malarskie na elementach metalizowanych</w:t>
      </w:r>
      <w:bookmarkEnd w:id="119"/>
    </w:p>
    <w:p w14:paraId="63F74FE6"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Powierzchnię metalizowaną przed nakładaniem farby należy oczyścić sprężonym powietrzem, a następnie umyć benzyną ekstrakcyjną.</w:t>
      </w:r>
    </w:p>
    <w:p w14:paraId="21C11FD2"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Powierzchnia przygotowana do malowania powinna być sucha, pozbawiona t</w:t>
      </w:r>
      <w:r w:rsidR="00895EDF" w:rsidRPr="00174135">
        <w:rPr>
          <w:rFonts w:ascii="Arial Narrow" w:hAnsi="Arial Narrow"/>
          <w:color w:val="auto"/>
          <w:sz w:val="22"/>
          <w:szCs w:val="22"/>
          <w:lang w:eastAsia="ar-SA"/>
        </w:rPr>
        <w:t>łuszczu, kurzu, zanieczyszczeń.</w:t>
      </w:r>
    </w:p>
    <w:p w14:paraId="08EE7909" w14:textId="77777777" w:rsidR="008D0AB0" w:rsidRPr="00174135" w:rsidRDefault="008D0AB0" w:rsidP="004B47E1">
      <w:pPr>
        <w:pStyle w:val="Nagwek5"/>
        <w:keepLines w:val="0"/>
        <w:widowControl/>
        <w:numPr>
          <w:ilvl w:val="4"/>
          <w:numId w:val="24"/>
        </w:numPr>
        <w:tabs>
          <w:tab w:val="left" w:pos="0"/>
        </w:tabs>
        <w:suppressAutoHyphens/>
        <w:jc w:val="both"/>
        <w:rPr>
          <w:rFonts w:ascii="Arial Narrow" w:hAnsi="Arial Narrow"/>
          <w:i/>
          <w:color w:val="auto"/>
          <w:sz w:val="22"/>
          <w:szCs w:val="22"/>
        </w:rPr>
      </w:pPr>
      <w:bookmarkStart w:id="120" w:name="_Toc396134841"/>
      <w:r w:rsidRPr="00174135">
        <w:rPr>
          <w:rFonts w:ascii="Arial Narrow" w:hAnsi="Arial Narrow"/>
          <w:i/>
          <w:color w:val="auto"/>
          <w:sz w:val="22"/>
          <w:szCs w:val="22"/>
        </w:rPr>
        <w:t>5.6.3.</w:t>
      </w:r>
      <w:r w:rsidRPr="00174135">
        <w:rPr>
          <w:rFonts w:ascii="Arial Narrow" w:hAnsi="Arial Narrow"/>
          <w:i/>
          <w:color w:val="auto"/>
          <w:sz w:val="22"/>
          <w:szCs w:val="22"/>
        </w:rPr>
        <w:tab/>
        <w:t>Wykonanie warstw nawierzchniowych</w:t>
      </w:r>
      <w:bookmarkEnd w:id="120"/>
    </w:p>
    <w:p w14:paraId="3FA5F528"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Nakładanie kolejnych warstw powłoki malarskiej wykonywać metodą natryskową, ściśle z wytycznymi opracowanymi przez</w:t>
      </w:r>
      <w:r w:rsidR="00895EDF" w:rsidRPr="00174135">
        <w:rPr>
          <w:rFonts w:ascii="Arial Narrow" w:hAnsi="Arial Narrow"/>
          <w:color w:val="auto"/>
          <w:sz w:val="22"/>
          <w:szCs w:val="22"/>
          <w:lang w:eastAsia="ar-SA"/>
        </w:rPr>
        <w:t xml:space="preserve"> Producenta wyrobów malarskich.</w:t>
      </w:r>
    </w:p>
    <w:p w14:paraId="5CBAE3C9" w14:textId="77777777" w:rsidR="008D0AB0" w:rsidRPr="00174135" w:rsidRDefault="008D0AB0" w:rsidP="004B47E1">
      <w:pPr>
        <w:pStyle w:val="Nagwek5"/>
        <w:keepLines w:val="0"/>
        <w:widowControl/>
        <w:numPr>
          <w:ilvl w:val="4"/>
          <w:numId w:val="24"/>
        </w:numPr>
        <w:tabs>
          <w:tab w:val="left" w:pos="0"/>
        </w:tabs>
        <w:suppressAutoHyphens/>
        <w:jc w:val="both"/>
        <w:rPr>
          <w:rFonts w:ascii="Arial Narrow" w:hAnsi="Arial Narrow"/>
          <w:i/>
          <w:color w:val="auto"/>
          <w:sz w:val="22"/>
          <w:szCs w:val="22"/>
        </w:rPr>
      </w:pPr>
      <w:bookmarkStart w:id="121" w:name="_Toc396134842"/>
      <w:r w:rsidRPr="00174135">
        <w:rPr>
          <w:rFonts w:ascii="Arial Narrow" w:hAnsi="Arial Narrow"/>
          <w:i/>
          <w:color w:val="auto"/>
          <w:sz w:val="22"/>
          <w:szCs w:val="22"/>
        </w:rPr>
        <w:t>5.6.4.</w:t>
      </w:r>
      <w:r w:rsidRPr="00174135">
        <w:rPr>
          <w:rFonts w:ascii="Arial Narrow" w:hAnsi="Arial Narrow"/>
          <w:i/>
          <w:color w:val="auto"/>
          <w:sz w:val="22"/>
          <w:szCs w:val="22"/>
        </w:rPr>
        <w:tab/>
        <w:t>Wykonanie zabezpieczeń antykorozyjnych w połączeniach</w:t>
      </w:r>
      <w:bookmarkEnd w:id="121"/>
    </w:p>
    <w:p w14:paraId="08C17136"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Przed wykonaniem połączeń spawanych wolne od powłok pow</w:t>
      </w:r>
      <w:r w:rsidR="00277CCB" w:rsidRPr="00174135">
        <w:rPr>
          <w:rFonts w:ascii="Arial Narrow" w:hAnsi="Arial Narrow"/>
          <w:color w:val="auto"/>
          <w:sz w:val="22"/>
          <w:szCs w:val="22"/>
          <w:lang w:eastAsia="ar-SA"/>
        </w:rPr>
        <w:t>inny być paski szerokości po 50</w:t>
      </w:r>
      <w:r w:rsidRPr="00174135">
        <w:rPr>
          <w:rFonts w:ascii="Arial Narrow" w:hAnsi="Arial Narrow"/>
          <w:color w:val="auto"/>
          <w:sz w:val="22"/>
          <w:szCs w:val="22"/>
          <w:lang w:eastAsia="ar-SA"/>
        </w:rPr>
        <w:t>mm po każdej stronie spoiny. Jeśli spoina ma być wykonana w czasie montażu, w wytwórni należy wykonać malarskie zabezpieczenie tymczasowe łatwe do usunięcia.</w:t>
      </w:r>
    </w:p>
    <w:p w14:paraId="0020DA45"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Przed wykonaniem spawania powierzchnie te należy dokładnie oczyścić do stopnia czystości wymaganego w dokumentacji technicznej, następnie wykona</w:t>
      </w:r>
      <w:r w:rsidR="00196310" w:rsidRPr="00174135">
        <w:rPr>
          <w:rFonts w:ascii="Arial Narrow" w:hAnsi="Arial Narrow"/>
          <w:color w:val="auto"/>
          <w:sz w:val="22"/>
          <w:szCs w:val="22"/>
          <w:lang w:eastAsia="ar-SA"/>
        </w:rPr>
        <w:t>ć</w:t>
      </w:r>
      <w:r w:rsidRPr="00174135">
        <w:rPr>
          <w:rFonts w:ascii="Arial Narrow" w:hAnsi="Arial Narrow"/>
          <w:color w:val="auto"/>
          <w:sz w:val="22"/>
          <w:szCs w:val="22"/>
          <w:lang w:eastAsia="ar-SA"/>
        </w:rPr>
        <w:t xml:space="preserve"> odpo</w:t>
      </w:r>
      <w:r w:rsidR="00277CCB" w:rsidRPr="00174135">
        <w:rPr>
          <w:rFonts w:ascii="Arial Narrow" w:hAnsi="Arial Narrow"/>
          <w:color w:val="auto"/>
          <w:sz w:val="22"/>
          <w:szCs w:val="22"/>
          <w:lang w:eastAsia="ar-SA"/>
        </w:rPr>
        <w:t>wiednie powłoki. Warstwę farby podkładowej</w:t>
      </w:r>
      <w:r w:rsidRPr="00174135">
        <w:rPr>
          <w:rFonts w:ascii="Arial Narrow" w:hAnsi="Arial Narrow"/>
          <w:color w:val="auto"/>
          <w:sz w:val="22"/>
          <w:szCs w:val="22"/>
          <w:lang w:eastAsia="ar-SA"/>
        </w:rPr>
        <w:t xml:space="preserve"> pozostawić do w</w:t>
      </w:r>
      <w:r w:rsidR="00D85718" w:rsidRPr="00174135">
        <w:rPr>
          <w:rFonts w:ascii="Arial Narrow" w:hAnsi="Arial Narrow"/>
          <w:color w:val="auto"/>
          <w:sz w:val="22"/>
          <w:szCs w:val="22"/>
          <w:lang w:eastAsia="ar-SA"/>
        </w:rPr>
        <w:t xml:space="preserve">yschnięcia następnie ściśle wg </w:t>
      </w:r>
      <w:r w:rsidRPr="00174135">
        <w:rPr>
          <w:rFonts w:ascii="Arial Narrow" w:hAnsi="Arial Narrow"/>
          <w:color w:val="auto"/>
          <w:sz w:val="22"/>
          <w:szCs w:val="22"/>
          <w:lang w:eastAsia="ar-SA"/>
        </w:rPr>
        <w:t>zale</w:t>
      </w:r>
      <w:r w:rsidR="00895EDF" w:rsidRPr="00174135">
        <w:rPr>
          <w:rFonts w:ascii="Arial Narrow" w:hAnsi="Arial Narrow"/>
          <w:color w:val="auto"/>
          <w:sz w:val="22"/>
          <w:szCs w:val="22"/>
          <w:lang w:eastAsia="ar-SA"/>
        </w:rPr>
        <w:t>ceń producenta-kolejne warstwy.</w:t>
      </w:r>
    </w:p>
    <w:p w14:paraId="07623EA5" w14:textId="77777777" w:rsidR="008D0AB0" w:rsidRPr="00174135" w:rsidRDefault="008D0AB0" w:rsidP="004B47E1">
      <w:pPr>
        <w:pStyle w:val="Nagwek5"/>
        <w:keepLines w:val="0"/>
        <w:widowControl/>
        <w:numPr>
          <w:ilvl w:val="4"/>
          <w:numId w:val="24"/>
        </w:numPr>
        <w:tabs>
          <w:tab w:val="left" w:pos="0"/>
        </w:tabs>
        <w:suppressAutoHyphens/>
        <w:jc w:val="both"/>
        <w:rPr>
          <w:rFonts w:ascii="Arial Narrow" w:hAnsi="Arial Narrow"/>
          <w:i/>
          <w:color w:val="auto"/>
          <w:sz w:val="22"/>
          <w:szCs w:val="22"/>
        </w:rPr>
      </w:pPr>
      <w:bookmarkStart w:id="122" w:name="_Toc396134843"/>
      <w:r w:rsidRPr="00174135">
        <w:rPr>
          <w:rFonts w:ascii="Arial Narrow" w:hAnsi="Arial Narrow"/>
          <w:i/>
          <w:color w:val="auto"/>
          <w:sz w:val="22"/>
          <w:szCs w:val="22"/>
        </w:rPr>
        <w:t>5.6.5.</w:t>
      </w:r>
      <w:r w:rsidRPr="00174135">
        <w:rPr>
          <w:rFonts w:ascii="Arial Narrow" w:hAnsi="Arial Narrow"/>
          <w:i/>
          <w:color w:val="auto"/>
          <w:sz w:val="22"/>
          <w:szCs w:val="22"/>
        </w:rPr>
        <w:tab/>
        <w:t>Wykonanie napraw i uzupełnień</w:t>
      </w:r>
      <w:bookmarkEnd w:id="122"/>
    </w:p>
    <w:p w14:paraId="5F09EE8C"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Naprawy i uzupełnienia zabezpieczeń po spawaniu, ewentualnym prostowaniu, transporcie itp. powinny polegać na wykonaniu od nowa wszys</w:t>
      </w:r>
      <w:r w:rsidR="00D85718" w:rsidRPr="00174135">
        <w:rPr>
          <w:rFonts w:ascii="Arial Narrow" w:hAnsi="Arial Narrow"/>
          <w:color w:val="auto"/>
          <w:sz w:val="22"/>
          <w:szCs w:val="22"/>
          <w:lang w:eastAsia="ar-SA"/>
        </w:rPr>
        <w:t>tkich czynności tj. czyszczeniu</w:t>
      </w:r>
      <w:r w:rsidRPr="00174135">
        <w:rPr>
          <w:rFonts w:ascii="Arial Narrow" w:hAnsi="Arial Narrow"/>
          <w:color w:val="auto"/>
          <w:sz w:val="22"/>
          <w:szCs w:val="22"/>
          <w:lang w:eastAsia="ar-SA"/>
        </w:rPr>
        <w:t>, naniesieniu powłoki warst</w:t>
      </w:r>
      <w:r w:rsidR="00D85718" w:rsidRPr="00174135">
        <w:rPr>
          <w:rFonts w:ascii="Arial Narrow" w:hAnsi="Arial Narrow"/>
          <w:color w:val="auto"/>
          <w:sz w:val="22"/>
          <w:szCs w:val="22"/>
          <w:lang w:eastAsia="ar-SA"/>
        </w:rPr>
        <w:t>w</w:t>
      </w:r>
      <w:r w:rsidRPr="00174135">
        <w:rPr>
          <w:rFonts w:ascii="Arial Narrow" w:hAnsi="Arial Narrow"/>
          <w:color w:val="auto"/>
          <w:sz w:val="22"/>
          <w:szCs w:val="22"/>
          <w:lang w:eastAsia="ar-SA"/>
        </w:rPr>
        <w:t xml:space="preserve"> podkładowych i warstw nawierzchniowych. Wytwórca musi zapewnić Inżynierowi możliwość odbioru każdej czynności oddzielnie.</w:t>
      </w:r>
    </w:p>
    <w:p w14:paraId="1B11585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Wszystkie prace malarskie /także naprawy/ muszą być wykonane w odpowiednich warunkach meteorologicznych tzn. w temperaturze od. +10 </w:t>
      </w:r>
      <w:r w:rsidRPr="00174135">
        <w:rPr>
          <w:rFonts w:ascii="Arial Narrow" w:hAnsi="Arial Narrow"/>
          <w:color w:val="auto"/>
          <w:position w:val="6"/>
          <w:sz w:val="22"/>
          <w:szCs w:val="22"/>
          <w:lang w:eastAsia="ar-SA"/>
        </w:rPr>
        <w:t>o</w:t>
      </w:r>
      <w:r w:rsidRPr="00174135">
        <w:rPr>
          <w:rFonts w:ascii="Arial Narrow" w:hAnsi="Arial Narrow"/>
          <w:color w:val="auto"/>
          <w:sz w:val="22"/>
          <w:szCs w:val="22"/>
          <w:lang w:eastAsia="ar-SA"/>
        </w:rPr>
        <w:t xml:space="preserve">C do +40 </w:t>
      </w:r>
      <w:r w:rsidRPr="00174135">
        <w:rPr>
          <w:rFonts w:ascii="Arial Narrow" w:hAnsi="Arial Narrow"/>
          <w:color w:val="auto"/>
          <w:position w:val="6"/>
          <w:sz w:val="22"/>
          <w:szCs w:val="22"/>
          <w:lang w:eastAsia="ar-SA"/>
        </w:rPr>
        <w:t>o</w:t>
      </w:r>
      <w:r w:rsidRPr="00174135">
        <w:rPr>
          <w:rFonts w:ascii="Arial Narrow" w:hAnsi="Arial Narrow"/>
          <w:color w:val="auto"/>
          <w:sz w:val="22"/>
          <w:szCs w:val="22"/>
          <w:lang w:eastAsia="ar-SA"/>
        </w:rPr>
        <w:t>C, przy wilgotności niższej niż 85%, a jednocześnie w temperaturze wyższej o 3</w:t>
      </w:r>
      <w:r w:rsidRPr="00174135">
        <w:rPr>
          <w:rFonts w:ascii="Arial Narrow" w:hAnsi="Arial Narrow"/>
          <w:color w:val="auto"/>
          <w:position w:val="6"/>
          <w:sz w:val="22"/>
          <w:szCs w:val="22"/>
          <w:lang w:eastAsia="ar-SA"/>
        </w:rPr>
        <w:t>o</w:t>
      </w:r>
      <w:r w:rsidRPr="00174135">
        <w:rPr>
          <w:rFonts w:ascii="Arial Narrow" w:hAnsi="Arial Narrow"/>
          <w:color w:val="auto"/>
          <w:sz w:val="22"/>
          <w:szCs w:val="22"/>
          <w:lang w:eastAsia="ar-SA"/>
        </w:rPr>
        <w:t xml:space="preserve">C od temperatury punktu rosy dla danego ciśnienia i wilgotności. W związku z powyższym niedopuszczalne jest wykonywanie prac malarskich na wolnym powietrzu we wczesnych godzinach rannych i późnych popołudniowych, gdy na powierzchniach konstrukcji występuje rosa. </w:t>
      </w:r>
    </w:p>
    <w:p w14:paraId="03765327"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Nie wolno malować w czasie deszczu, mgły i innych opadó</w:t>
      </w:r>
      <w:r w:rsidR="00895EDF" w:rsidRPr="00174135">
        <w:rPr>
          <w:rFonts w:ascii="Arial Narrow" w:hAnsi="Arial Narrow"/>
          <w:color w:val="auto"/>
          <w:sz w:val="22"/>
          <w:szCs w:val="22"/>
          <w:lang w:eastAsia="ar-SA"/>
        </w:rPr>
        <w:t>w atmosferycznych.</w:t>
      </w:r>
    </w:p>
    <w:p w14:paraId="6D60C154" w14:textId="77777777" w:rsidR="008D0AB0" w:rsidRPr="00174135" w:rsidRDefault="008D0AB0" w:rsidP="004B47E1">
      <w:pPr>
        <w:pStyle w:val="Nagwek5"/>
        <w:keepLines w:val="0"/>
        <w:widowControl/>
        <w:numPr>
          <w:ilvl w:val="4"/>
          <w:numId w:val="24"/>
        </w:numPr>
        <w:tabs>
          <w:tab w:val="left" w:pos="0"/>
        </w:tabs>
        <w:suppressAutoHyphens/>
        <w:jc w:val="both"/>
        <w:rPr>
          <w:rFonts w:ascii="Arial Narrow" w:hAnsi="Arial Narrow"/>
          <w:i/>
          <w:color w:val="auto"/>
          <w:sz w:val="22"/>
          <w:szCs w:val="22"/>
        </w:rPr>
      </w:pPr>
      <w:bookmarkStart w:id="123" w:name="_Toc396134844"/>
      <w:r w:rsidRPr="00174135">
        <w:rPr>
          <w:rFonts w:ascii="Arial Narrow" w:hAnsi="Arial Narrow"/>
          <w:i/>
          <w:color w:val="auto"/>
          <w:sz w:val="22"/>
          <w:szCs w:val="22"/>
        </w:rPr>
        <w:t>5.7.</w:t>
      </w:r>
      <w:r w:rsidRPr="00174135">
        <w:rPr>
          <w:rFonts w:ascii="Arial Narrow" w:hAnsi="Arial Narrow"/>
          <w:i/>
          <w:color w:val="auto"/>
          <w:sz w:val="22"/>
          <w:szCs w:val="22"/>
        </w:rPr>
        <w:tab/>
        <w:t>BiHP i ochrona środowiska</w:t>
      </w:r>
      <w:bookmarkEnd w:id="123"/>
    </w:p>
    <w:p w14:paraId="33E59C4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Za przestrzeganie aktualnie obowiązujących państwowych i lokalnych przepisów o BHP i ochronie środowiska odpowiada Wykonawca. Inżynier nie może nakazać wykonania czynności, których wykonanie naruszyłoby po</w:t>
      </w:r>
      <w:r w:rsidR="00895EDF" w:rsidRPr="00174135">
        <w:rPr>
          <w:rFonts w:ascii="Arial Narrow" w:hAnsi="Arial Narrow"/>
          <w:color w:val="auto"/>
          <w:sz w:val="22"/>
          <w:szCs w:val="22"/>
          <w:lang w:eastAsia="ar-SA"/>
        </w:rPr>
        <w:t>stanowienia tych przepisów.</w:t>
      </w:r>
    </w:p>
    <w:p w14:paraId="0AA8B426" w14:textId="77777777" w:rsidR="008D0AB0" w:rsidRPr="00174135" w:rsidRDefault="008D0AB0" w:rsidP="004B47E1">
      <w:pPr>
        <w:pStyle w:val="Akapitzlist"/>
        <w:numPr>
          <w:ilvl w:val="0"/>
          <w:numId w:val="1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KONTROLA JAKOŚCI</w:t>
      </w:r>
    </w:p>
    <w:p w14:paraId="0513C84F"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24" w:name="_Toc396134845"/>
      <w:r w:rsidRPr="00174135">
        <w:rPr>
          <w:rFonts w:ascii="Arial Narrow" w:hAnsi="Arial Narrow"/>
          <w:sz w:val="22"/>
          <w:szCs w:val="22"/>
        </w:rPr>
        <w:t>6.1.</w:t>
      </w:r>
      <w:r w:rsidRPr="00174135">
        <w:rPr>
          <w:rFonts w:ascii="Arial Narrow" w:hAnsi="Arial Narrow"/>
          <w:sz w:val="22"/>
          <w:szCs w:val="22"/>
        </w:rPr>
        <w:tab/>
        <w:t>Obowiązki Wykonawcy</w:t>
      </w:r>
      <w:bookmarkEnd w:id="124"/>
    </w:p>
    <w:p w14:paraId="62F84282"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Wykonawca ma obowiązek prowadzić kontrolę jakości prowadzonych przez siebie robót, niezależnie od działań</w:t>
      </w:r>
      <w:r w:rsidR="00895EDF" w:rsidRPr="00174135">
        <w:rPr>
          <w:rFonts w:ascii="Arial Narrow" w:hAnsi="Arial Narrow"/>
          <w:color w:val="auto"/>
          <w:sz w:val="22"/>
          <w:szCs w:val="22"/>
          <w:lang w:eastAsia="ar-SA"/>
        </w:rPr>
        <w:t xml:space="preserve"> kontrolnych Inżyniera.</w:t>
      </w:r>
    </w:p>
    <w:p w14:paraId="691C5DD3"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25" w:name="_Toc396134846"/>
      <w:r w:rsidRPr="00174135">
        <w:rPr>
          <w:rFonts w:ascii="Arial Narrow" w:hAnsi="Arial Narrow"/>
          <w:sz w:val="22"/>
          <w:szCs w:val="22"/>
        </w:rPr>
        <w:t>6.2</w:t>
      </w:r>
      <w:r w:rsidR="00196310" w:rsidRPr="00174135">
        <w:rPr>
          <w:rFonts w:ascii="Arial Narrow" w:hAnsi="Arial Narrow"/>
          <w:sz w:val="22"/>
          <w:szCs w:val="22"/>
        </w:rPr>
        <w:tab/>
      </w:r>
      <w:r w:rsidRPr="00174135">
        <w:rPr>
          <w:rFonts w:ascii="Arial Narrow" w:hAnsi="Arial Narrow"/>
          <w:sz w:val="22"/>
          <w:szCs w:val="22"/>
        </w:rPr>
        <w:t>Kontrola jakości robót konstrukcyjnych</w:t>
      </w:r>
      <w:bookmarkEnd w:id="125"/>
    </w:p>
    <w:p w14:paraId="00485760"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Kontrola jakości robót będzie obejmowała:</w:t>
      </w:r>
    </w:p>
    <w:p w14:paraId="724CAAAE"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lastRenderedPageBreak/>
        <w:t>- sprawdzenie czystości krawędzi cięcia po cięciu tlenowym,</w:t>
      </w:r>
    </w:p>
    <w:p w14:paraId="023CC6E2"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odchyłki wymiarów liniowych,</w:t>
      </w:r>
    </w:p>
    <w:p w14:paraId="70A67CBA"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badania usunięcia grotu, oczyszczenia i oszlifowania powierzchni przylegających i brzegów stykowanych z zachowaniem wymagań PN-89/S-10050</w:t>
      </w:r>
    </w:p>
    <w:p w14:paraId="3E0BE75B"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badania obróbki spoin,</w:t>
      </w:r>
    </w:p>
    <w:p w14:paraId="69B75B4F"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kontrola rus</w:t>
      </w:r>
      <w:r w:rsidR="00895EDF" w:rsidRPr="00174135">
        <w:rPr>
          <w:rFonts w:ascii="Arial Narrow" w:hAnsi="Arial Narrow"/>
          <w:color w:val="auto"/>
          <w:sz w:val="22"/>
          <w:szCs w:val="22"/>
          <w:lang w:eastAsia="ar-SA"/>
        </w:rPr>
        <w:t>ztowań zgodnie z BN-70/9080-02.</w:t>
      </w:r>
    </w:p>
    <w:p w14:paraId="3A36C9F4" w14:textId="77777777" w:rsidR="008D0AB0" w:rsidRPr="00174135" w:rsidRDefault="008D0AB0" w:rsidP="004B47E1">
      <w:pPr>
        <w:pStyle w:val="Spistrec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after="0"/>
        <w:rPr>
          <w:rFonts w:ascii="Arial Narrow" w:hAnsi="Arial Narrow"/>
          <w:color w:val="auto"/>
          <w:sz w:val="22"/>
          <w:szCs w:val="22"/>
        </w:rPr>
      </w:pPr>
      <w:r w:rsidRPr="00174135">
        <w:rPr>
          <w:rFonts w:ascii="Arial Narrow" w:hAnsi="Arial Narrow"/>
          <w:caps/>
          <w:color w:val="auto"/>
          <w:sz w:val="22"/>
          <w:szCs w:val="22"/>
        </w:rPr>
        <w:t>6.3.</w:t>
      </w:r>
      <w:r w:rsidR="00196310" w:rsidRPr="00174135">
        <w:rPr>
          <w:rFonts w:ascii="Arial Narrow" w:hAnsi="Arial Narrow"/>
          <w:caps/>
          <w:color w:val="auto"/>
          <w:sz w:val="22"/>
          <w:szCs w:val="22"/>
        </w:rPr>
        <w:tab/>
      </w:r>
      <w:r w:rsidR="00196310" w:rsidRPr="00174135">
        <w:rPr>
          <w:rFonts w:ascii="Arial Narrow" w:hAnsi="Arial Narrow"/>
          <w:color w:val="auto"/>
          <w:sz w:val="22"/>
          <w:szCs w:val="22"/>
        </w:rPr>
        <w:t>Kontrola jakości robót zabezpieczających</w:t>
      </w:r>
    </w:p>
    <w:p w14:paraId="62EE70D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Kontroli jakości robót zabezpieczających - antykorozyjnych podlegają następujące elementy tego procesu:</w:t>
      </w:r>
    </w:p>
    <w:p w14:paraId="706B5106" w14:textId="77777777" w:rsidR="008D0AB0" w:rsidRPr="00174135" w:rsidRDefault="008D0AB0" w:rsidP="004B47E1">
      <w:pPr>
        <w:pStyle w:val="Stopka"/>
        <w:tabs>
          <w:tab w:val="clear" w:pos="4536"/>
          <w:tab w:val="clear" w:pos="9072"/>
          <w:tab w:val="left" w:pos="720"/>
          <w:tab w:val="left" w:pos="930"/>
        </w:tabs>
        <w:jc w:val="both"/>
        <w:rPr>
          <w:rFonts w:ascii="Arial Narrow" w:hAnsi="Arial Narrow"/>
          <w:color w:val="auto"/>
          <w:sz w:val="22"/>
          <w:szCs w:val="22"/>
        </w:rPr>
      </w:pPr>
      <w:r w:rsidRPr="00174135">
        <w:rPr>
          <w:rFonts w:ascii="Arial Narrow" w:hAnsi="Arial Narrow"/>
          <w:color w:val="auto"/>
          <w:sz w:val="22"/>
          <w:szCs w:val="22"/>
        </w:rPr>
        <w:t>- kontrola materiałów</w:t>
      </w:r>
    </w:p>
    <w:p w14:paraId="6010557A" w14:textId="77777777" w:rsidR="008D0AB0" w:rsidRPr="00174135" w:rsidRDefault="008D0AB0" w:rsidP="004B47E1">
      <w:pPr>
        <w:tabs>
          <w:tab w:val="left" w:pos="720"/>
          <w:tab w:val="left" w:pos="930"/>
        </w:tabs>
        <w:jc w:val="both"/>
        <w:rPr>
          <w:rFonts w:ascii="Arial Narrow" w:hAnsi="Arial Narrow"/>
          <w:color w:val="auto"/>
          <w:sz w:val="22"/>
          <w:szCs w:val="22"/>
        </w:rPr>
      </w:pPr>
      <w:r w:rsidRPr="00174135">
        <w:rPr>
          <w:rFonts w:ascii="Arial Narrow" w:hAnsi="Arial Narrow"/>
          <w:color w:val="auto"/>
          <w:sz w:val="22"/>
          <w:szCs w:val="22"/>
        </w:rPr>
        <w:t>- kontrola warunków wykonania robót</w:t>
      </w:r>
    </w:p>
    <w:p w14:paraId="6DAC24BA" w14:textId="77777777" w:rsidR="008D0AB0" w:rsidRPr="00174135" w:rsidRDefault="008D0AB0" w:rsidP="004B47E1">
      <w:pPr>
        <w:tabs>
          <w:tab w:val="left" w:pos="720"/>
          <w:tab w:val="left" w:pos="930"/>
        </w:tabs>
        <w:jc w:val="both"/>
        <w:rPr>
          <w:rFonts w:ascii="Arial Narrow" w:hAnsi="Arial Narrow"/>
          <w:color w:val="auto"/>
          <w:sz w:val="22"/>
          <w:szCs w:val="22"/>
        </w:rPr>
      </w:pPr>
      <w:r w:rsidRPr="00174135">
        <w:rPr>
          <w:rFonts w:ascii="Arial Narrow" w:hAnsi="Arial Narrow"/>
          <w:color w:val="auto"/>
          <w:sz w:val="22"/>
          <w:szCs w:val="22"/>
        </w:rPr>
        <w:t>- kontrola jakości wykonanych robót i ocena wykona</w:t>
      </w:r>
      <w:r w:rsidR="00895EDF" w:rsidRPr="00174135">
        <w:rPr>
          <w:rFonts w:ascii="Arial Narrow" w:hAnsi="Arial Narrow"/>
          <w:color w:val="auto"/>
          <w:sz w:val="22"/>
          <w:szCs w:val="22"/>
        </w:rPr>
        <w:t>nego pokrycia zabezpieczającego</w:t>
      </w:r>
    </w:p>
    <w:p w14:paraId="0009D3A2"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26" w:name="_Toc396134847"/>
      <w:r w:rsidRPr="00174135">
        <w:rPr>
          <w:rFonts w:ascii="Arial Narrow" w:hAnsi="Arial Narrow"/>
          <w:sz w:val="22"/>
          <w:szCs w:val="22"/>
        </w:rPr>
        <w:t>6.3.1.</w:t>
      </w:r>
      <w:r w:rsidRPr="00174135">
        <w:rPr>
          <w:rFonts w:ascii="Arial Narrow" w:hAnsi="Arial Narrow"/>
          <w:sz w:val="22"/>
          <w:szCs w:val="22"/>
        </w:rPr>
        <w:tab/>
        <w:t>Kontrola materiałów</w:t>
      </w:r>
      <w:bookmarkEnd w:id="126"/>
    </w:p>
    <w:p w14:paraId="14089C3C"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Kontrola ta obejmuje następujące materiały:</w:t>
      </w:r>
    </w:p>
    <w:p w14:paraId="295E6DFC" w14:textId="77777777" w:rsidR="008D0AB0" w:rsidRPr="00174135" w:rsidRDefault="008D0AB0" w:rsidP="004B47E1">
      <w:pPr>
        <w:tabs>
          <w:tab w:val="left" w:pos="930"/>
        </w:tabs>
        <w:jc w:val="both"/>
        <w:rPr>
          <w:rFonts w:ascii="Arial Narrow" w:hAnsi="Arial Narrow"/>
          <w:color w:val="auto"/>
          <w:sz w:val="22"/>
          <w:szCs w:val="22"/>
        </w:rPr>
      </w:pPr>
      <w:r w:rsidRPr="00174135">
        <w:rPr>
          <w:rFonts w:ascii="Arial Narrow" w:hAnsi="Arial Narrow"/>
          <w:color w:val="auto"/>
          <w:sz w:val="22"/>
          <w:szCs w:val="22"/>
        </w:rPr>
        <w:t>- do zmywania i odtłuszczania powierzchni</w:t>
      </w:r>
    </w:p>
    <w:p w14:paraId="26AE28EB" w14:textId="77777777" w:rsidR="008D0AB0" w:rsidRPr="00174135" w:rsidRDefault="008D0AB0" w:rsidP="004B47E1">
      <w:pPr>
        <w:tabs>
          <w:tab w:val="left" w:pos="930"/>
        </w:tabs>
        <w:jc w:val="both"/>
        <w:rPr>
          <w:rFonts w:ascii="Arial Narrow" w:hAnsi="Arial Narrow"/>
          <w:color w:val="auto"/>
          <w:sz w:val="22"/>
          <w:szCs w:val="22"/>
        </w:rPr>
      </w:pPr>
      <w:r w:rsidRPr="00174135">
        <w:rPr>
          <w:rFonts w:ascii="Arial Narrow" w:hAnsi="Arial Narrow"/>
          <w:color w:val="auto"/>
          <w:sz w:val="22"/>
          <w:szCs w:val="22"/>
        </w:rPr>
        <w:t xml:space="preserve">- do oczyszczania powierzchni z produktów korozji </w:t>
      </w:r>
    </w:p>
    <w:p w14:paraId="026494DE" w14:textId="77777777" w:rsidR="008D0AB0" w:rsidRPr="00174135" w:rsidRDefault="008D0AB0" w:rsidP="004B47E1">
      <w:pPr>
        <w:tabs>
          <w:tab w:val="left" w:pos="930"/>
        </w:tabs>
        <w:jc w:val="both"/>
        <w:rPr>
          <w:rFonts w:ascii="Arial Narrow" w:hAnsi="Arial Narrow"/>
          <w:color w:val="auto"/>
          <w:sz w:val="22"/>
          <w:szCs w:val="22"/>
        </w:rPr>
      </w:pPr>
      <w:r w:rsidRPr="00174135">
        <w:rPr>
          <w:rFonts w:ascii="Arial Narrow" w:hAnsi="Arial Narrow"/>
          <w:color w:val="auto"/>
          <w:sz w:val="22"/>
          <w:szCs w:val="22"/>
        </w:rPr>
        <w:t>- do metalizowania</w:t>
      </w:r>
    </w:p>
    <w:p w14:paraId="67AFC5CA" w14:textId="77777777" w:rsidR="008D0AB0" w:rsidRPr="00174135" w:rsidRDefault="008D0AB0" w:rsidP="004B47E1">
      <w:pPr>
        <w:tabs>
          <w:tab w:val="left" w:pos="930"/>
        </w:tabs>
        <w:jc w:val="both"/>
        <w:rPr>
          <w:rFonts w:ascii="Arial Narrow" w:hAnsi="Arial Narrow"/>
          <w:color w:val="auto"/>
          <w:sz w:val="22"/>
          <w:szCs w:val="22"/>
        </w:rPr>
      </w:pPr>
      <w:r w:rsidRPr="00174135">
        <w:rPr>
          <w:rFonts w:ascii="Arial Narrow" w:hAnsi="Arial Narrow"/>
          <w:color w:val="auto"/>
          <w:sz w:val="22"/>
          <w:szCs w:val="22"/>
        </w:rPr>
        <w:t>- do malowania.</w:t>
      </w:r>
    </w:p>
    <w:p w14:paraId="5D43B89D"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Kontrola materiałów do zmywania i odtłuszczania sprowadza się do sprawdzenia ich zgodności z normami przedmiotowymi, sprawdzenia atestów i świadectw dopuszczenia do stosowania w budownictwie.</w:t>
      </w:r>
    </w:p>
    <w:p w14:paraId="0A0E54E7"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Kontrolę materiałów używanych przy usuwaniu produktów korozji przez zastosowanie obróbki strumieniowo-ściernej. </w:t>
      </w:r>
    </w:p>
    <w:p w14:paraId="62DBCAAD"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Kontrola ścierniwa do oczyszczarek strumieniowo-ściernych o obiegu otwartym polega na sprawdzeniu:</w:t>
      </w:r>
    </w:p>
    <w:p w14:paraId="24FB47DC" w14:textId="77777777" w:rsidR="008D0AB0" w:rsidRPr="00174135" w:rsidRDefault="008D0AB0" w:rsidP="004B47E1">
      <w:pPr>
        <w:tabs>
          <w:tab w:val="left" w:pos="720"/>
          <w:tab w:val="left" w:pos="930"/>
        </w:tabs>
        <w:jc w:val="both"/>
        <w:rPr>
          <w:rFonts w:ascii="Arial Narrow" w:hAnsi="Arial Narrow"/>
          <w:color w:val="auto"/>
          <w:sz w:val="22"/>
          <w:szCs w:val="22"/>
        </w:rPr>
      </w:pPr>
      <w:r w:rsidRPr="00174135">
        <w:rPr>
          <w:rFonts w:ascii="Arial Narrow" w:hAnsi="Arial Narrow"/>
          <w:color w:val="auto"/>
          <w:sz w:val="22"/>
          <w:szCs w:val="22"/>
        </w:rPr>
        <w:t>- rodzaju używanego ścierniwa</w:t>
      </w:r>
    </w:p>
    <w:p w14:paraId="570083CF" w14:textId="77777777" w:rsidR="008D0AB0" w:rsidRPr="00174135" w:rsidRDefault="008D0AB0" w:rsidP="004B47E1">
      <w:pPr>
        <w:tabs>
          <w:tab w:val="left" w:pos="720"/>
          <w:tab w:val="left" w:pos="930"/>
        </w:tabs>
        <w:jc w:val="both"/>
        <w:rPr>
          <w:rFonts w:ascii="Arial Narrow" w:hAnsi="Arial Narrow"/>
          <w:color w:val="auto"/>
          <w:sz w:val="22"/>
          <w:szCs w:val="22"/>
        </w:rPr>
      </w:pPr>
      <w:r w:rsidRPr="00174135">
        <w:rPr>
          <w:rFonts w:ascii="Arial Narrow" w:hAnsi="Arial Narrow"/>
          <w:color w:val="auto"/>
          <w:sz w:val="22"/>
          <w:szCs w:val="22"/>
        </w:rPr>
        <w:t>- pochodzenia piasku: czy jest to piasek ostrokrawędziowy czy rzeczny o ziarnach zaokrąglonych</w:t>
      </w:r>
    </w:p>
    <w:p w14:paraId="49CD8194" w14:textId="77777777" w:rsidR="008D0AB0" w:rsidRPr="00174135" w:rsidRDefault="008D0AB0" w:rsidP="004B47E1">
      <w:pPr>
        <w:tabs>
          <w:tab w:val="left" w:pos="720"/>
          <w:tab w:val="left" w:pos="930"/>
        </w:tabs>
        <w:jc w:val="both"/>
        <w:rPr>
          <w:rFonts w:ascii="Arial Narrow" w:hAnsi="Arial Narrow"/>
          <w:color w:val="auto"/>
          <w:sz w:val="22"/>
          <w:szCs w:val="22"/>
        </w:rPr>
      </w:pPr>
      <w:r w:rsidRPr="00174135">
        <w:rPr>
          <w:rFonts w:ascii="Arial Narrow" w:hAnsi="Arial Narrow"/>
          <w:color w:val="auto"/>
          <w:sz w:val="22"/>
          <w:szCs w:val="22"/>
        </w:rPr>
        <w:t>- zawartości pyłów i drobnych frakcji poniżej 0,4 mm.</w:t>
      </w:r>
    </w:p>
    <w:p w14:paraId="6BF0DB63" w14:textId="77777777" w:rsidR="008D0AB0" w:rsidRPr="00174135" w:rsidRDefault="008D0AB0" w:rsidP="004B47E1">
      <w:pPr>
        <w:tabs>
          <w:tab w:val="left" w:pos="720"/>
          <w:tab w:val="left" w:pos="930"/>
        </w:tabs>
        <w:jc w:val="both"/>
        <w:rPr>
          <w:rFonts w:ascii="Arial Narrow" w:hAnsi="Arial Narrow"/>
          <w:color w:val="auto"/>
          <w:sz w:val="22"/>
          <w:szCs w:val="22"/>
        </w:rPr>
      </w:pPr>
      <w:r w:rsidRPr="00174135">
        <w:rPr>
          <w:rFonts w:ascii="Arial Narrow" w:hAnsi="Arial Narrow"/>
          <w:color w:val="auto"/>
          <w:sz w:val="22"/>
          <w:szCs w:val="22"/>
        </w:rPr>
        <w:t>- uziarnienia.</w:t>
      </w:r>
    </w:p>
    <w:p w14:paraId="121D4FE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Kontrola materiałów do malowania polega na sprawdzeniu:</w:t>
      </w:r>
    </w:p>
    <w:p w14:paraId="098E991A" w14:textId="77777777" w:rsidR="008D0AB0" w:rsidRPr="00174135" w:rsidRDefault="008D0AB0" w:rsidP="004B47E1">
      <w:p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 rodzaju używanych materiałów i ich zgodności z Rysunkami</w:t>
      </w:r>
    </w:p>
    <w:p w14:paraId="3E94218F" w14:textId="77777777" w:rsidR="008D0AB0" w:rsidRPr="00174135" w:rsidRDefault="008D0AB0" w:rsidP="004B47E1">
      <w:p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 parametrów materiałów zgodnie z normami przedmiotowymi</w:t>
      </w:r>
    </w:p>
    <w:p w14:paraId="53D83DBE" w14:textId="77777777" w:rsidR="008D0AB0" w:rsidRPr="00174135" w:rsidRDefault="008D0AB0" w:rsidP="004B47E1">
      <w:p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 atestów na materiały</w:t>
      </w:r>
    </w:p>
    <w:p w14:paraId="29C59737" w14:textId="77777777" w:rsidR="008D0AB0" w:rsidRPr="00174135" w:rsidRDefault="008D0AB0" w:rsidP="004B47E1">
      <w:p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 braku osadu nie dającego się rozprowadzić</w:t>
      </w:r>
    </w:p>
    <w:p w14:paraId="1C46CFC1" w14:textId="77777777" w:rsidR="008D0AB0" w:rsidRPr="00174135" w:rsidRDefault="008D0AB0" w:rsidP="004B47E1">
      <w:p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 w przypadku farb</w:t>
      </w:r>
      <w:r w:rsidR="00071523" w:rsidRPr="00174135">
        <w:rPr>
          <w:rFonts w:ascii="Arial Narrow" w:hAnsi="Arial Narrow"/>
          <w:color w:val="auto"/>
          <w:sz w:val="22"/>
          <w:szCs w:val="22"/>
        </w:rPr>
        <w:t xml:space="preserve"> - </w:t>
      </w:r>
      <w:r w:rsidRPr="00174135">
        <w:rPr>
          <w:rFonts w:ascii="Arial Narrow" w:hAnsi="Arial Narrow"/>
          <w:color w:val="auto"/>
          <w:sz w:val="22"/>
          <w:szCs w:val="22"/>
        </w:rPr>
        <w:t>odpowiedniej lepkości dostosowanej do sposobu malo</w:t>
      </w:r>
      <w:r w:rsidR="00895EDF" w:rsidRPr="00174135">
        <w:rPr>
          <w:rFonts w:ascii="Arial Narrow" w:hAnsi="Arial Narrow"/>
          <w:color w:val="auto"/>
          <w:sz w:val="22"/>
          <w:szCs w:val="22"/>
        </w:rPr>
        <w:t>wania i rodzaju używanej farby.</w:t>
      </w:r>
    </w:p>
    <w:p w14:paraId="639CF07C"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27" w:name="_Toc396134848"/>
      <w:r w:rsidRPr="00174135">
        <w:rPr>
          <w:rFonts w:ascii="Arial Narrow" w:hAnsi="Arial Narrow"/>
          <w:sz w:val="22"/>
          <w:szCs w:val="22"/>
        </w:rPr>
        <w:t>6.3.2.</w:t>
      </w:r>
      <w:r w:rsidRPr="00174135">
        <w:rPr>
          <w:rFonts w:ascii="Arial Narrow" w:hAnsi="Arial Narrow"/>
          <w:sz w:val="22"/>
          <w:szCs w:val="22"/>
        </w:rPr>
        <w:tab/>
        <w:t>Kontrola warunków wykonania</w:t>
      </w:r>
      <w:bookmarkEnd w:id="127"/>
    </w:p>
    <w:p w14:paraId="16C2A8EE"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Kontrola ta polega na sprawdzeniu przestrzegania warunków prowadzenia prac malarskich podanych</w:t>
      </w:r>
      <w:r w:rsidR="00071523" w:rsidRPr="00174135">
        <w:rPr>
          <w:rFonts w:ascii="Arial Narrow" w:hAnsi="Arial Narrow"/>
          <w:color w:val="auto"/>
          <w:sz w:val="22"/>
          <w:szCs w:val="22"/>
          <w:lang w:eastAsia="ar-SA"/>
        </w:rPr>
        <w:t xml:space="preserve"> w p. 5 niniejszej Specyfikacji</w:t>
      </w:r>
      <w:r w:rsidRPr="00174135">
        <w:rPr>
          <w:rFonts w:ascii="Arial Narrow" w:hAnsi="Arial Narrow"/>
          <w:color w:val="auto"/>
          <w:sz w:val="22"/>
          <w:szCs w:val="22"/>
          <w:lang w:eastAsia="ar-SA"/>
        </w:rPr>
        <w:t>. Wynik kontroli należy wpisać do Dziennika Budowy.</w:t>
      </w:r>
    </w:p>
    <w:p w14:paraId="44D76ACF"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28" w:name="_Toc396134849"/>
      <w:r w:rsidRPr="00174135">
        <w:rPr>
          <w:rFonts w:ascii="Arial Narrow" w:hAnsi="Arial Narrow"/>
          <w:sz w:val="22"/>
          <w:szCs w:val="22"/>
        </w:rPr>
        <w:t>6.3.3.</w:t>
      </w:r>
      <w:r w:rsidRPr="00174135">
        <w:rPr>
          <w:rFonts w:ascii="Arial Narrow" w:hAnsi="Arial Narrow"/>
          <w:sz w:val="22"/>
          <w:szCs w:val="22"/>
        </w:rPr>
        <w:tab/>
        <w:t>Kontrola sprawdzenia stosowania zaleceń producenta  powłok malarskich</w:t>
      </w:r>
      <w:bookmarkEnd w:id="128"/>
    </w:p>
    <w:p w14:paraId="17295175"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Kontrola ta polega na sprawdzeniu przestrzegania technologii i zaleceń producenta wyrobów malarskich przy wykonyw</w:t>
      </w:r>
      <w:r w:rsidR="00071523" w:rsidRPr="00174135">
        <w:rPr>
          <w:rFonts w:ascii="Arial Narrow" w:hAnsi="Arial Narrow"/>
          <w:color w:val="auto"/>
          <w:sz w:val="22"/>
          <w:szCs w:val="22"/>
          <w:lang w:eastAsia="ar-SA"/>
        </w:rPr>
        <w:t xml:space="preserve">aniu powłok </w:t>
      </w:r>
      <w:r w:rsidR="00895EDF" w:rsidRPr="00174135">
        <w:rPr>
          <w:rFonts w:ascii="Arial Narrow" w:hAnsi="Arial Narrow"/>
          <w:color w:val="auto"/>
          <w:sz w:val="22"/>
          <w:szCs w:val="22"/>
          <w:lang w:eastAsia="ar-SA"/>
        </w:rPr>
        <w:t>zabezpieczających.</w:t>
      </w:r>
    </w:p>
    <w:p w14:paraId="2726A935" w14:textId="77777777" w:rsidR="008D0AB0" w:rsidRPr="00174135" w:rsidRDefault="008D0AB0" w:rsidP="004B47E1">
      <w:pPr>
        <w:pStyle w:val="Nagwek4"/>
        <w:numPr>
          <w:ilvl w:val="3"/>
          <w:numId w:val="24"/>
        </w:numPr>
        <w:tabs>
          <w:tab w:val="left" w:pos="0"/>
        </w:tabs>
        <w:suppressAutoHyphens/>
        <w:spacing w:after="0"/>
        <w:jc w:val="both"/>
        <w:rPr>
          <w:rFonts w:ascii="Arial Narrow" w:hAnsi="Arial Narrow"/>
          <w:sz w:val="22"/>
          <w:szCs w:val="22"/>
        </w:rPr>
      </w:pPr>
      <w:bookmarkStart w:id="129" w:name="_Toc396134850"/>
      <w:r w:rsidRPr="00174135">
        <w:rPr>
          <w:rFonts w:ascii="Arial Narrow" w:hAnsi="Arial Narrow"/>
          <w:sz w:val="22"/>
          <w:szCs w:val="22"/>
        </w:rPr>
        <w:t>6.3.4.</w:t>
      </w:r>
      <w:r w:rsidRPr="00174135">
        <w:rPr>
          <w:rFonts w:ascii="Arial Narrow" w:hAnsi="Arial Narrow"/>
          <w:sz w:val="22"/>
          <w:szCs w:val="22"/>
        </w:rPr>
        <w:tab/>
        <w:t>Kontrola jakości wykonanych robót i ocena wykonanego zabezpieczenia antykorozyjnego</w:t>
      </w:r>
      <w:bookmarkEnd w:id="129"/>
    </w:p>
    <w:p w14:paraId="11361678"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Kontrola ta i ocena związane są z odbiorami robót zanikających /odbiory międzyoper</w:t>
      </w:r>
      <w:r w:rsidR="00895EDF" w:rsidRPr="00174135">
        <w:rPr>
          <w:rFonts w:ascii="Arial Narrow" w:hAnsi="Arial Narrow"/>
          <w:color w:val="auto"/>
          <w:sz w:val="22"/>
          <w:szCs w:val="22"/>
          <w:lang w:eastAsia="ar-SA"/>
        </w:rPr>
        <w:t>acyjne/ i odbiorem ostatecznym.</w:t>
      </w:r>
    </w:p>
    <w:p w14:paraId="6308C69E"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Odbiorom międzyoperacyjnym podlegają następujące roboty:</w:t>
      </w:r>
    </w:p>
    <w:p w14:paraId="62B8911C" w14:textId="77777777" w:rsidR="008D0AB0" w:rsidRPr="00174135" w:rsidRDefault="008D0AB0" w:rsidP="00086CBD">
      <w:pPr>
        <w:pStyle w:val="Akapitzlist"/>
        <w:numPr>
          <w:ilvl w:val="0"/>
          <w:numId w:val="149"/>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zmycie i odtłuszczenie powierzchni</w:t>
      </w:r>
    </w:p>
    <w:p w14:paraId="5DA3C6B9" w14:textId="77777777" w:rsidR="008D0AB0" w:rsidRPr="00174135" w:rsidRDefault="008D0AB0" w:rsidP="00086CBD">
      <w:pPr>
        <w:pStyle w:val="Akapitzlist"/>
        <w:numPr>
          <w:ilvl w:val="0"/>
          <w:numId w:val="149"/>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przygotowanie powierzchni do zabezpieczenia</w:t>
      </w:r>
    </w:p>
    <w:p w14:paraId="6F0B8218" w14:textId="77777777" w:rsidR="008D0AB0" w:rsidRPr="00174135" w:rsidRDefault="008D0AB0" w:rsidP="00086CBD">
      <w:pPr>
        <w:pStyle w:val="Akapitzlist"/>
        <w:numPr>
          <w:ilvl w:val="0"/>
          <w:numId w:val="149"/>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 xml:space="preserve">nałożenie warstwy metalizacyjnej </w:t>
      </w:r>
    </w:p>
    <w:p w14:paraId="278AB939" w14:textId="77777777" w:rsidR="008D0AB0" w:rsidRPr="00174135" w:rsidRDefault="008D0AB0" w:rsidP="00086CBD">
      <w:pPr>
        <w:pStyle w:val="Akapitzlist"/>
        <w:numPr>
          <w:ilvl w:val="0"/>
          <w:numId w:val="149"/>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szpachlowanie szczelin</w:t>
      </w:r>
    </w:p>
    <w:p w14:paraId="0FF085C5" w14:textId="77777777" w:rsidR="008D0AB0" w:rsidRPr="00174135" w:rsidRDefault="008D0AB0" w:rsidP="00086CBD">
      <w:pPr>
        <w:pStyle w:val="Akapitzlist"/>
        <w:numPr>
          <w:ilvl w:val="0"/>
          <w:numId w:val="149"/>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dodatkowe zabezpieczenie krawędzi elementów</w:t>
      </w:r>
    </w:p>
    <w:p w14:paraId="194883AD" w14:textId="77777777" w:rsidR="008D0AB0" w:rsidRPr="00174135" w:rsidRDefault="008D0AB0" w:rsidP="00086CBD">
      <w:pPr>
        <w:pStyle w:val="Akapitzlist"/>
        <w:numPr>
          <w:ilvl w:val="0"/>
          <w:numId w:val="149"/>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nałożenie warstwy nawierzchniowej</w:t>
      </w:r>
    </w:p>
    <w:p w14:paraId="0DF044AA"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Przed czyszczeniem powierzchni metalizowanej należy sprawdzić:</w:t>
      </w:r>
    </w:p>
    <w:p w14:paraId="5586E5CE" w14:textId="77777777" w:rsidR="008D0AB0" w:rsidRPr="00174135" w:rsidRDefault="008D0AB0" w:rsidP="00086CBD">
      <w:pPr>
        <w:pStyle w:val="Akapitzlist"/>
        <w:numPr>
          <w:ilvl w:val="0"/>
          <w:numId w:val="150"/>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 xml:space="preserve">Czy nie występują zadziory, odpryski po spawaniu, ślady żużla spawalniczego oraz czy ostre krawędzie są </w:t>
      </w:r>
      <w:r w:rsidRPr="00174135">
        <w:rPr>
          <w:rFonts w:ascii="Arial Narrow" w:hAnsi="Arial Narrow"/>
          <w:color w:val="auto"/>
          <w:sz w:val="22"/>
          <w:szCs w:val="22"/>
        </w:rPr>
        <w:lastRenderedPageBreak/>
        <w:t>wyokrąglone promieniem 2 mm.</w:t>
      </w:r>
    </w:p>
    <w:p w14:paraId="332AE495" w14:textId="77777777" w:rsidR="008D0AB0" w:rsidRPr="00174135" w:rsidRDefault="008D0AB0" w:rsidP="00086CBD">
      <w:pPr>
        <w:pStyle w:val="Akapitzlist"/>
        <w:numPr>
          <w:ilvl w:val="0"/>
          <w:numId w:val="150"/>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Czy na powierzchni nie występują miejsca zatłuszczone</w:t>
      </w:r>
    </w:p>
    <w:p w14:paraId="0F8FEC51"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Ocenę jakości metalizacji należy przeprowadzić okiem nieuzbrojonym, przy świetle dziennym lub sztucznym o mocy żarówki 100 W z odległości ok. 30 cm.</w:t>
      </w:r>
    </w:p>
    <w:p w14:paraId="1F699E25"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 wykonaniu metalizacji należy sprawdzić czy</w:t>
      </w:r>
      <w:r w:rsidR="00277CCB" w:rsidRPr="00174135">
        <w:rPr>
          <w:rFonts w:ascii="Arial Narrow" w:hAnsi="Arial Narrow"/>
          <w:color w:val="auto"/>
          <w:sz w:val="22"/>
          <w:szCs w:val="22"/>
          <w:lang w:eastAsia="ar-SA"/>
        </w:rPr>
        <w:t xml:space="preserve"> powłoka</w:t>
      </w:r>
      <w:r w:rsidRPr="00174135">
        <w:rPr>
          <w:rFonts w:ascii="Arial Narrow" w:hAnsi="Arial Narrow"/>
          <w:color w:val="auto"/>
          <w:sz w:val="22"/>
          <w:szCs w:val="22"/>
          <w:lang w:eastAsia="ar-SA"/>
        </w:rPr>
        <w:t>:</w:t>
      </w:r>
    </w:p>
    <w:p w14:paraId="31E4A631" w14:textId="77777777" w:rsidR="008D0AB0" w:rsidRPr="00174135" w:rsidRDefault="008D0AB0" w:rsidP="00086CBD">
      <w:pPr>
        <w:pStyle w:val="Akapitzlist"/>
        <w:numPr>
          <w:ilvl w:val="0"/>
          <w:numId w:val="151"/>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jest całkowicie jednorodna, o jednakowej ziarnistości i barwie, nie wykazuje widocznych porów, pęknięć, pęcherzy, odstawań, przypaleń i miejsc nie przykrytych</w:t>
      </w:r>
    </w:p>
    <w:p w14:paraId="2BC87AD9" w14:textId="77777777" w:rsidR="008D0AB0" w:rsidRPr="00174135" w:rsidRDefault="008D0AB0" w:rsidP="00086CBD">
      <w:pPr>
        <w:pStyle w:val="Akapitzlist"/>
        <w:numPr>
          <w:ilvl w:val="0"/>
          <w:numId w:val="151"/>
        </w:numPr>
        <w:tabs>
          <w:tab w:val="left" w:pos="510"/>
          <w:tab w:val="left" w:pos="930"/>
        </w:tabs>
        <w:jc w:val="both"/>
        <w:rPr>
          <w:rFonts w:ascii="Arial Narrow" w:hAnsi="Arial Narrow"/>
          <w:color w:val="auto"/>
          <w:sz w:val="22"/>
          <w:szCs w:val="22"/>
        </w:rPr>
      </w:pPr>
      <w:r w:rsidRPr="00174135">
        <w:rPr>
          <w:rFonts w:ascii="Arial Narrow" w:hAnsi="Arial Narrow"/>
          <w:color w:val="auto"/>
          <w:sz w:val="22"/>
          <w:szCs w:val="22"/>
        </w:rPr>
        <w:t xml:space="preserve">ma grubość 150 </w:t>
      </w:r>
      <w:r w:rsidR="00277CCB" w:rsidRPr="00174135">
        <w:rPr>
          <w:rFonts w:ascii="Arial Narrow" w:hAnsi="Arial Narrow"/>
          <w:color w:val="auto"/>
          <w:sz w:val="22"/>
          <w:szCs w:val="22"/>
        </w:rPr>
        <w:t>m</w:t>
      </w:r>
      <w:r w:rsidRPr="00174135">
        <w:rPr>
          <w:rFonts w:ascii="Arial Narrow" w:hAnsi="Arial Narrow"/>
          <w:color w:val="auto"/>
          <w:sz w:val="22"/>
          <w:szCs w:val="22"/>
        </w:rPr>
        <w:t xml:space="preserve">m z tolerancją –10%, +20%. Pomiary należy wykonać ultrametrem np. typu A-52. </w:t>
      </w:r>
    </w:p>
    <w:p w14:paraId="451D9087"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Za wynik pomiaru grubości należy przyjąć średnią arytmetyczną z minimum 7-u odczytów na badanej powierzchni, z tym że poszczególne odczyty winny mieścić się w granicach tolerancji. Wymagana</w:t>
      </w:r>
      <w:r w:rsidR="00A170AD" w:rsidRPr="00174135">
        <w:rPr>
          <w:rFonts w:ascii="Arial Narrow" w:hAnsi="Arial Narrow"/>
          <w:color w:val="auto"/>
          <w:sz w:val="22"/>
          <w:szCs w:val="22"/>
          <w:lang w:eastAsia="ar-SA"/>
        </w:rPr>
        <w:t xml:space="preserve"> dokładność pomiaru 5%. </w:t>
      </w:r>
      <w:r w:rsidRPr="00174135">
        <w:rPr>
          <w:rFonts w:ascii="Arial Narrow" w:hAnsi="Arial Narrow"/>
          <w:color w:val="auto"/>
          <w:sz w:val="22"/>
          <w:szCs w:val="22"/>
          <w:lang w:eastAsia="ar-SA"/>
        </w:rPr>
        <w:t>Badanie przyczepności natryskowej warstwy należy wykonać za pomocą ostro zeszlifowanego przecinaka lub rylca, nacinając kwadraty o wymiarach 3 x 3 cm. Powłoka natryskana</w:t>
      </w:r>
      <w:r w:rsidR="00A170AD" w:rsidRPr="00174135">
        <w:rPr>
          <w:rFonts w:ascii="Arial Narrow" w:hAnsi="Arial Narrow"/>
          <w:color w:val="auto"/>
          <w:sz w:val="22"/>
          <w:szCs w:val="22"/>
          <w:lang w:eastAsia="ar-SA"/>
        </w:rPr>
        <w:t xml:space="preserve"> musi być przecięta do podłoża. </w:t>
      </w:r>
      <w:r w:rsidRPr="00174135">
        <w:rPr>
          <w:rFonts w:ascii="Arial Narrow" w:hAnsi="Arial Narrow"/>
          <w:color w:val="auto"/>
          <w:sz w:val="22"/>
          <w:szCs w:val="22"/>
          <w:lang w:eastAsia="ar-SA"/>
        </w:rPr>
        <w:t>Przyczepność uznaje się za dobrą gdy powłoka odrywa się od podłoża kawałkami mniejszymi niż 5 mm</w:t>
      </w:r>
      <w:r w:rsidRPr="00174135">
        <w:rPr>
          <w:rFonts w:ascii="Arial Narrow" w:hAnsi="Arial Narrow"/>
          <w:color w:val="auto"/>
          <w:sz w:val="22"/>
          <w:szCs w:val="22"/>
          <w:vertAlign w:val="superscript"/>
          <w:lang w:eastAsia="ar-SA"/>
        </w:rPr>
        <w:t>2</w:t>
      </w:r>
      <w:r w:rsidRPr="00174135">
        <w:rPr>
          <w:rFonts w:ascii="Arial Narrow" w:hAnsi="Arial Narrow"/>
          <w:color w:val="auto"/>
          <w:sz w:val="22"/>
          <w:szCs w:val="22"/>
          <w:lang w:eastAsia="ar-SA"/>
        </w:rPr>
        <w:t>. Powłokę uznaje się za złą gdy odrywa się całymi kawałkami o powierzchni ok. 10 mm</w:t>
      </w:r>
      <w:r w:rsidRPr="00174135">
        <w:rPr>
          <w:rFonts w:ascii="Arial Narrow" w:hAnsi="Arial Narrow"/>
          <w:color w:val="auto"/>
          <w:sz w:val="22"/>
          <w:szCs w:val="22"/>
          <w:vertAlign w:val="superscript"/>
          <w:lang w:eastAsia="ar-SA"/>
        </w:rPr>
        <w:t>2</w:t>
      </w:r>
      <w:r w:rsidRPr="00174135">
        <w:rPr>
          <w:rFonts w:ascii="Arial Narrow" w:hAnsi="Arial Narrow"/>
          <w:color w:val="auto"/>
          <w:sz w:val="22"/>
          <w:szCs w:val="22"/>
          <w:lang w:eastAsia="ar-SA"/>
        </w:rPr>
        <w:t>. Powłokę o nieodpowiedniej przyczepności należy usunąć całkowicie, a element ponownie przygotować i metal</w:t>
      </w:r>
      <w:r w:rsidR="00895EDF" w:rsidRPr="00174135">
        <w:rPr>
          <w:rFonts w:ascii="Arial Narrow" w:hAnsi="Arial Narrow"/>
          <w:color w:val="auto"/>
          <w:sz w:val="22"/>
          <w:szCs w:val="22"/>
          <w:lang w:eastAsia="ar-SA"/>
        </w:rPr>
        <w:t>izować na żądaną grubość.</w:t>
      </w:r>
    </w:p>
    <w:p w14:paraId="1A3E5FA4" w14:textId="77777777" w:rsidR="008D0AB0" w:rsidRPr="00174135" w:rsidRDefault="008D0AB0" w:rsidP="004B47E1">
      <w:pPr>
        <w:pStyle w:val="Akapitzlist"/>
        <w:numPr>
          <w:ilvl w:val="0"/>
          <w:numId w:val="1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JEDNOSTKA OBMIARU</w:t>
      </w:r>
    </w:p>
    <w:p w14:paraId="65E7CCD3" w14:textId="77777777" w:rsidR="008D0AB0" w:rsidRPr="00174135" w:rsidRDefault="008D0AB0" w:rsidP="004B47E1">
      <w:pPr>
        <w:pStyle w:val="Standardowytekst"/>
        <w:rPr>
          <w:rFonts w:ascii="Arial Narrow" w:hAnsi="Arial Narrow"/>
          <w:sz w:val="22"/>
          <w:szCs w:val="22"/>
        </w:rPr>
      </w:pPr>
      <w:r w:rsidRPr="00174135">
        <w:rPr>
          <w:rFonts w:ascii="Arial Narrow" w:hAnsi="Arial Narrow"/>
          <w:sz w:val="22"/>
          <w:szCs w:val="22"/>
        </w:rPr>
        <w:t>Jednostką obmiarową jest tona (t) wy</w:t>
      </w:r>
      <w:r w:rsidR="00895EDF" w:rsidRPr="00174135">
        <w:rPr>
          <w:rFonts w:ascii="Arial Narrow" w:hAnsi="Arial Narrow"/>
          <w:sz w:val="22"/>
          <w:szCs w:val="22"/>
        </w:rPr>
        <w:t>konanych konstrukcji stalowych.</w:t>
      </w:r>
    </w:p>
    <w:p w14:paraId="08A9A7FA" w14:textId="77777777" w:rsidR="008D0AB0" w:rsidRPr="00174135" w:rsidRDefault="008D0AB0" w:rsidP="004B47E1">
      <w:pPr>
        <w:pStyle w:val="Akapitzlist"/>
        <w:numPr>
          <w:ilvl w:val="0"/>
          <w:numId w:val="1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ODBIÓR ROBÓT</w:t>
      </w:r>
    </w:p>
    <w:p w14:paraId="6F9DD5D1" w14:textId="77777777" w:rsidR="008D0AB0" w:rsidRPr="00174135" w:rsidRDefault="008D0AB0" w:rsidP="004B47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Inspektor na podstawie zapisów w książce obmiarów i dzienniku budowy.</w:t>
      </w:r>
    </w:p>
    <w:p w14:paraId="1520B561" w14:textId="77777777" w:rsidR="008D0AB0" w:rsidRPr="00174135" w:rsidRDefault="008D0AB0" w:rsidP="004B47E1">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00A170AD"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Przejęcie robót zbrojarskich</w:t>
      </w:r>
    </w:p>
    <w:p w14:paraId="22DB06DB" w14:textId="77777777" w:rsidR="008D0AB0" w:rsidRPr="00174135" w:rsidRDefault="008D0AB0" w:rsidP="004B47E1">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00A170AD"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Świadectwo Wykonania.</w:t>
      </w:r>
    </w:p>
    <w:p w14:paraId="47A2D760"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Roboty uznaje się za odebrane jeżeli zostały wykonane zgodnie ze Specyfikacją, Dokumentacją Proje</w:t>
      </w:r>
      <w:r w:rsidR="00895EDF" w:rsidRPr="00174135">
        <w:rPr>
          <w:rFonts w:ascii="Arial Narrow" w:hAnsi="Arial Narrow"/>
          <w:color w:val="auto"/>
          <w:sz w:val="22"/>
          <w:szCs w:val="22"/>
          <w:lang w:eastAsia="ar-SA"/>
        </w:rPr>
        <w:t xml:space="preserve">ktową i poleceniami Inżyniera. </w:t>
      </w:r>
    </w:p>
    <w:p w14:paraId="4D2D5338" w14:textId="77777777" w:rsidR="008D0AB0" w:rsidRPr="00174135" w:rsidRDefault="008D0AB0" w:rsidP="004B47E1">
      <w:pPr>
        <w:pStyle w:val="Nagwek1"/>
        <w:numPr>
          <w:ilvl w:val="0"/>
          <w:numId w:val="14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spacing w:before="240"/>
        <w:jc w:val="both"/>
        <w:rPr>
          <w:rFonts w:ascii="Arial Narrow" w:hAnsi="Arial Narrow"/>
          <w:b/>
          <w:sz w:val="22"/>
          <w:szCs w:val="22"/>
        </w:rPr>
      </w:pPr>
      <w:bookmarkStart w:id="130" w:name="_Toc396134851"/>
      <w:r w:rsidRPr="00174135">
        <w:rPr>
          <w:rFonts w:ascii="Arial Narrow" w:hAnsi="Arial Narrow"/>
          <w:b/>
          <w:sz w:val="22"/>
          <w:szCs w:val="22"/>
        </w:rPr>
        <w:t>PODSTAWA PŁATNOŚCI</w:t>
      </w:r>
      <w:bookmarkEnd w:id="130"/>
    </w:p>
    <w:p w14:paraId="5EDE60E9"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Podstawę i system płatności określać będzie umowa zawarta między Zamawiającym a Wykonawcą.</w:t>
      </w:r>
    </w:p>
    <w:p w14:paraId="1438B51F"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Zaleca się </w:t>
      </w:r>
      <w:r w:rsidR="00895EDF" w:rsidRPr="00174135">
        <w:rPr>
          <w:rFonts w:ascii="Arial Narrow" w:hAnsi="Arial Narrow"/>
          <w:color w:val="auto"/>
          <w:sz w:val="22"/>
          <w:szCs w:val="22"/>
          <w:lang w:eastAsia="ar-SA"/>
        </w:rPr>
        <w:t>formę rozliczenia ryczałtowego.</w:t>
      </w:r>
    </w:p>
    <w:p w14:paraId="5E891E02" w14:textId="77777777" w:rsidR="008D0AB0" w:rsidRPr="00174135" w:rsidRDefault="008D0AB0" w:rsidP="004B47E1">
      <w:pPr>
        <w:pStyle w:val="Akapitzlist"/>
        <w:numPr>
          <w:ilvl w:val="0"/>
          <w:numId w:val="1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PRZEPISY ZWIĄZANE</w:t>
      </w:r>
    </w:p>
    <w:p w14:paraId="4D5111F6"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PN-77/B-06200 Konstrukcje stalowe budowlane. Wymagania i badania.</w:t>
      </w:r>
    </w:p>
    <w:p w14:paraId="3A2ADF09"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PN-90/B-03200 Konstrukcje stalowe.</w:t>
      </w:r>
    </w:p>
    <w:p w14:paraId="19BB3FDA"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PN-87/M-04251 Struktura geometryczna powierzchni. Chropowatość powierzchni. Wartości liczbowe parametrów.</w:t>
      </w:r>
    </w:p>
    <w:p w14:paraId="3F8D5108"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PN-77/M-82002</w:t>
      </w:r>
      <w:r w:rsidRPr="00174135">
        <w:rPr>
          <w:rFonts w:ascii="Arial Narrow" w:hAnsi="Arial Narrow"/>
          <w:color w:val="auto"/>
          <w:sz w:val="22"/>
          <w:szCs w:val="22"/>
          <w:lang w:eastAsia="ar-SA"/>
        </w:rPr>
        <w:tab/>
        <w:t>Podkładki. Wymagania i badania.</w:t>
      </w:r>
    </w:p>
    <w:p w14:paraId="2B6A7AA5"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PN-77/M-82003</w:t>
      </w:r>
      <w:r w:rsidRPr="00174135">
        <w:rPr>
          <w:rFonts w:ascii="Arial Narrow" w:hAnsi="Arial Narrow"/>
          <w:color w:val="auto"/>
          <w:sz w:val="22"/>
          <w:szCs w:val="22"/>
          <w:lang w:eastAsia="ar-SA"/>
        </w:rPr>
        <w:tab/>
        <w:t>Podkładki. Dopuszczalne odchyłki wymiarów oraz kształtu i położenia.</w:t>
      </w:r>
    </w:p>
    <w:p w14:paraId="2EEFE482"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PN-78/M-82005</w:t>
      </w:r>
      <w:r w:rsidRPr="00174135">
        <w:rPr>
          <w:rFonts w:ascii="Arial Narrow" w:hAnsi="Arial Narrow"/>
          <w:color w:val="auto"/>
          <w:sz w:val="22"/>
          <w:szCs w:val="22"/>
          <w:lang w:eastAsia="ar-SA"/>
        </w:rPr>
        <w:tab/>
        <w:t>Podkładki okrągłe zgrubne.</w:t>
      </w:r>
    </w:p>
    <w:p w14:paraId="441E1D87"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PN-78/M-82006</w:t>
      </w:r>
      <w:r w:rsidRPr="00174135">
        <w:rPr>
          <w:rFonts w:ascii="Arial Narrow" w:hAnsi="Arial Narrow"/>
          <w:color w:val="auto"/>
          <w:sz w:val="22"/>
          <w:szCs w:val="22"/>
          <w:lang w:eastAsia="ar-SA"/>
        </w:rPr>
        <w:tab/>
        <w:t>Podkładki okrągłe dokładne.</w:t>
      </w:r>
    </w:p>
    <w:p w14:paraId="525F96C3"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PN-84/M-82054/01 Śruby, wkręty i nakrętki. Stan powierzchni.</w:t>
      </w:r>
    </w:p>
    <w:p w14:paraId="3827A50F"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PN-82/M-82054/02 Śruby, wkręty i nakrętki. Tolerancje.</w:t>
      </w:r>
    </w:p>
    <w:p w14:paraId="63F411B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PN-82/M-82054/03 Śruby, wkręty i nakrętki. Własności mechaniczne śrub i wkrętów.</w:t>
      </w:r>
    </w:p>
    <w:p w14:paraId="25581DC1"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PN-82/M-82054/09 Śruby, wkręty i nakrętki. Własności mechaniczne nakrętek.</w:t>
      </w:r>
    </w:p>
    <w:p w14:paraId="407A3627"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PN-85/M-82101</w:t>
      </w:r>
      <w:r w:rsidRPr="00174135">
        <w:rPr>
          <w:rFonts w:ascii="Arial Narrow" w:hAnsi="Arial Narrow"/>
          <w:color w:val="auto"/>
          <w:sz w:val="22"/>
          <w:szCs w:val="22"/>
          <w:lang w:eastAsia="ar-SA"/>
        </w:rPr>
        <w:tab/>
        <w:t>Śruby z łbem sześciokątnym.</w:t>
      </w:r>
    </w:p>
    <w:p w14:paraId="2B7C431F"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PN-86/M-82144</w:t>
      </w:r>
      <w:r w:rsidRPr="00174135">
        <w:rPr>
          <w:rFonts w:ascii="Arial Narrow" w:hAnsi="Arial Narrow"/>
          <w:color w:val="auto"/>
          <w:sz w:val="22"/>
          <w:szCs w:val="22"/>
          <w:lang w:eastAsia="ar-SA"/>
        </w:rPr>
        <w:tab/>
        <w:t>Nakrętki sześciokątne.</w:t>
      </w:r>
    </w:p>
    <w:p w14:paraId="5927C4A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PN-86/M-82153</w:t>
      </w:r>
      <w:r w:rsidRPr="00174135">
        <w:rPr>
          <w:rFonts w:ascii="Arial Narrow" w:hAnsi="Arial Narrow"/>
          <w:color w:val="auto"/>
          <w:sz w:val="22"/>
          <w:szCs w:val="22"/>
          <w:lang w:eastAsia="ar-SA"/>
        </w:rPr>
        <w:tab/>
        <w:t>Nakrętki sześciokątne niskie.</w:t>
      </w:r>
    </w:p>
    <w:p w14:paraId="65AFB340"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PN-83/M-82171</w:t>
      </w:r>
      <w:r w:rsidRPr="00174135">
        <w:rPr>
          <w:rFonts w:ascii="Arial Narrow" w:hAnsi="Arial Narrow"/>
          <w:color w:val="auto"/>
          <w:sz w:val="22"/>
          <w:szCs w:val="22"/>
          <w:lang w:eastAsia="ar-SA"/>
        </w:rPr>
        <w:tab/>
        <w:t>Nakrętki sześciokątne powiększone do połączeń sprężanych.</w:t>
      </w:r>
    </w:p>
    <w:p w14:paraId="207C78C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PN-61/M-82331</w:t>
      </w:r>
      <w:r w:rsidRPr="00174135">
        <w:rPr>
          <w:rFonts w:ascii="Arial Narrow" w:hAnsi="Arial Narrow"/>
          <w:color w:val="auto"/>
          <w:sz w:val="22"/>
          <w:szCs w:val="22"/>
          <w:lang w:eastAsia="ar-SA"/>
        </w:rPr>
        <w:tab/>
        <w:t>Śruby pasowane z łbem sześciokątnym.</w:t>
      </w:r>
    </w:p>
    <w:p w14:paraId="6231BADD"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PN-66/M-82341</w:t>
      </w:r>
      <w:r w:rsidRPr="00174135">
        <w:rPr>
          <w:rFonts w:ascii="Arial Narrow" w:hAnsi="Arial Narrow"/>
          <w:color w:val="auto"/>
          <w:sz w:val="22"/>
          <w:szCs w:val="22"/>
          <w:lang w:eastAsia="ar-SA"/>
        </w:rPr>
        <w:tab/>
        <w:t>Śruby pasowane z łbem sześciokątnym z gwintem krótkim.</w:t>
      </w:r>
    </w:p>
    <w:p w14:paraId="28DA8AF3"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PN-66/M-82342</w:t>
      </w:r>
      <w:r w:rsidRPr="00174135">
        <w:rPr>
          <w:rFonts w:ascii="Arial Narrow" w:hAnsi="Arial Narrow"/>
          <w:color w:val="auto"/>
          <w:sz w:val="22"/>
          <w:szCs w:val="22"/>
          <w:lang w:eastAsia="ar-SA"/>
        </w:rPr>
        <w:tab/>
        <w:t>Śruby pasowane z łbem sześciokątnym z gwintem długim.</w:t>
      </w:r>
    </w:p>
    <w:p w14:paraId="63115DDF"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PN-71/H-04651</w:t>
      </w:r>
      <w:r w:rsidRPr="00174135">
        <w:rPr>
          <w:rFonts w:ascii="Arial Narrow" w:hAnsi="Arial Narrow"/>
          <w:color w:val="auto"/>
          <w:sz w:val="22"/>
          <w:szCs w:val="22"/>
          <w:lang w:eastAsia="ar-SA"/>
        </w:rPr>
        <w:tab/>
        <w:t>Ochrona przed korozją. Klasyfikacja i określenie agresywności korozyjnej środowisk.</w:t>
      </w:r>
    </w:p>
    <w:p w14:paraId="2C4B2CCC"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PN-71/H-04653</w:t>
      </w:r>
      <w:r w:rsidRPr="00174135">
        <w:rPr>
          <w:rFonts w:ascii="Arial Narrow" w:hAnsi="Arial Narrow"/>
          <w:i/>
          <w:color w:val="auto"/>
          <w:sz w:val="22"/>
          <w:szCs w:val="22"/>
          <w:lang w:eastAsia="ar-SA"/>
        </w:rPr>
        <w:tab/>
      </w:r>
      <w:r w:rsidRPr="00174135">
        <w:rPr>
          <w:rFonts w:ascii="Arial Narrow" w:hAnsi="Arial Narrow"/>
          <w:color w:val="auto"/>
          <w:sz w:val="22"/>
          <w:szCs w:val="22"/>
          <w:lang w:eastAsia="ar-SA"/>
        </w:rPr>
        <w:t>Ochrona przed korozją. Podział i oznaczenie warunków eksploatacji wyrobów metalowych zabezpieczanych malarskimi powłokami ochronnymi.</w:t>
      </w:r>
    </w:p>
    <w:p w14:paraId="5B026074"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PN-70/H-97050</w:t>
      </w:r>
      <w:r w:rsidRPr="00174135">
        <w:rPr>
          <w:rFonts w:ascii="Arial Narrow" w:hAnsi="Arial Narrow"/>
          <w:i/>
          <w:color w:val="auto"/>
          <w:sz w:val="22"/>
          <w:szCs w:val="22"/>
          <w:lang w:eastAsia="ar-SA"/>
        </w:rPr>
        <w:tab/>
      </w:r>
      <w:r w:rsidRPr="00174135">
        <w:rPr>
          <w:rFonts w:ascii="Arial Narrow" w:hAnsi="Arial Narrow"/>
          <w:color w:val="auto"/>
          <w:sz w:val="22"/>
          <w:szCs w:val="22"/>
          <w:lang w:eastAsia="ar-SA"/>
        </w:rPr>
        <w:t>Ochrona przed korozją. Wzorce jakości przygotowania powierzchni stali do malowania.</w:t>
      </w:r>
    </w:p>
    <w:p w14:paraId="053B33E3"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lastRenderedPageBreak/>
        <w:t>PN-70/H-97051</w:t>
      </w:r>
      <w:r w:rsidRPr="00174135">
        <w:rPr>
          <w:rFonts w:ascii="Arial Narrow" w:hAnsi="Arial Narrow"/>
          <w:i/>
          <w:color w:val="auto"/>
          <w:sz w:val="22"/>
          <w:szCs w:val="22"/>
          <w:lang w:eastAsia="ar-SA"/>
        </w:rPr>
        <w:tab/>
      </w:r>
      <w:r w:rsidRPr="00174135">
        <w:rPr>
          <w:rFonts w:ascii="Arial Narrow" w:hAnsi="Arial Narrow"/>
          <w:color w:val="auto"/>
          <w:sz w:val="22"/>
          <w:szCs w:val="22"/>
          <w:lang w:eastAsia="ar-SA"/>
        </w:rPr>
        <w:t>Ochrona przed korozją. Przygotowanie powierzchni stali, staliwa i żeliwa do malowania. Ogólne wytyczne</w:t>
      </w:r>
    </w:p>
    <w:p w14:paraId="4B42349A"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PN-70/H-97052</w:t>
      </w:r>
      <w:r w:rsidRPr="00174135">
        <w:rPr>
          <w:rFonts w:ascii="Arial Narrow" w:hAnsi="Arial Narrow"/>
          <w:i/>
          <w:color w:val="auto"/>
          <w:sz w:val="22"/>
          <w:szCs w:val="22"/>
          <w:lang w:eastAsia="ar-SA"/>
        </w:rPr>
        <w:tab/>
      </w:r>
      <w:r w:rsidRPr="00174135">
        <w:rPr>
          <w:rFonts w:ascii="Arial Narrow" w:hAnsi="Arial Narrow"/>
          <w:color w:val="auto"/>
          <w:sz w:val="22"/>
          <w:szCs w:val="22"/>
          <w:lang w:eastAsia="ar-SA"/>
        </w:rPr>
        <w:t xml:space="preserve">Ochrona przed korozją. Ocena przygotowania powierzchni stali, staliwa i żeliwa do malowania. </w:t>
      </w:r>
    </w:p>
    <w:p w14:paraId="45E8C712"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PN-79/H-97070</w:t>
      </w:r>
      <w:r w:rsidRPr="00174135">
        <w:rPr>
          <w:rFonts w:ascii="Arial Narrow" w:hAnsi="Arial Narrow"/>
          <w:i/>
          <w:color w:val="auto"/>
          <w:sz w:val="22"/>
          <w:szCs w:val="22"/>
          <w:lang w:eastAsia="ar-SA"/>
        </w:rPr>
        <w:tab/>
      </w:r>
      <w:r w:rsidRPr="00174135">
        <w:rPr>
          <w:rFonts w:ascii="Arial Narrow" w:hAnsi="Arial Narrow"/>
          <w:color w:val="auto"/>
          <w:sz w:val="22"/>
          <w:szCs w:val="22"/>
          <w:lang w:eastAsia="ar-SA"/>
        </w:rPr>
        <w:t xml:space="preserve">Ochrona przed korozją. Pokrycia lakierowe. Wytyczne ogólne. </w:t>
      </w:r>
    </w:p>
    <w:p w14:paraId="0E29D030"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PN-71/H-97053</w:t>
      </w:r>
      <w:r w:rsidRPr="00174135">
        <w:rPr>
          <w:rFonts w:ascii="Arial Narrow" w:hAnsi="Arial Narrow"/>
          <w:i/>
          <w:color w:val="auto"/>
          <w:sz w:val="22"/>
          <w:szCs w:val="22"/>
          <w:lang w:eastAsia="ar-SA"/>
        </w:rPr>
        <w:tab/>
      </w:r>
      <w:r w:rsidRPr="00174135">
        <w:rPr>
          <w:rFonts w:ascii="Arial Narrow" w:hAnsi="Arial Narrow"/>
          <w:color w:val="auto"/>
          <w:sz w:val="22"/>
          <w:szCs w:val="22"/>
          <w:lang w:eastAsia="ar-SA"/>
        </w:rPr>
        <w:t xml:space="preserve">Ochrona przed korozją. Malowanie konstrukcji stalowych. Ogólne wytyczne. </w:t>
      </w:r>
    </w:p>
    <w:p w14:paraId="75248253"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PN-81/C-81508</w:t>
      </w:r>
      <w:r w:rsidRPr="00174135">
        <w:rPr>
          <w:rFonts w:ascii="Arial Narrow" w:hAnsi="Arial Narrow"/>
          <w:color w:val="auto"/>
          <w:sz w:val="22"/>
          <w:szCs w:val="22"/>
          <w:lang w:eastAsia="ar-SA"/>
        </w:rPr>
        <w:tab/>
        <w:t xml:space="preserve">Wyroby lakierowe. Oznaczenie czasu wpływu kubkami wpływowymi (lepkość umowna). </w:t>
      </w:r>
    </w:p>
    <w:p w14:paraId="14A88F89"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PN-74/C-81515</w:t>
      </w:r>
      <w:r w:rsidRPr="00174135">
        <w:rPr>
          <w:rFonts w:ascii="Arial Narrow" w:hAnsi="Arial Narrow"/>
          <w:color w:val="auto"/>
          <w:sz w:val="22"/>
          <w:szCs w:val="22"/>
          <w:lang w:eastAsia="ar-SA"/>
        </w:rPr>
        <w:tab/>
        <w:t>Wyroby lakierowe. Nie niszczące pomiary grubości powłok.</w:t>
      </w:r>
    </w:p>
    <w:p w14:paraId="2197251B"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PN-79/C-81519</w:t>
      </w:r>
      <w:r w:rsidRPr="00174135">
        <w:rPr>
          <w:rFonts w:ascii="Arial Narrow" w:hAnsi="Arial Narrow"/>
          <w:color w:val="auto"/>
          <w:sz w:val="22"/>
          <w:szCs w:val="22"/>
          <w:lang w:eastAsia="ar-SA"/>
        </w:rPr>
        <w:tab/>
        <w:t>Wyroby lakierowe. Oznaczenie stopnia wyschnięcia.</w:t>
      </w:r>
    </w:p>
    <w:p w14:paraId="3E774856"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PN-80/C-81531</w:t>
      </w:r>
      <w:r w:rsidRPr="00174135">
        <w:rPr>
          <w:rFonts w:ascii="Arial Narrow" w:hAnsi="Arial Narrow"/>
          <w:color w:val="auto"/>
          <w:sz w:val="22"/>
          <w:szCs w:val="22"/>
          <w:lang w:eastAsia="ar-SA"/>
        </w:rPr>
        <w:tab/>
        <w:t>Wyroby lakierowe. Określenie przyczepności powłok do podłoża oraz przyczepności między warstwowej.</w:t>
      </w:r>
    </w:p>
    <w:p w14:paraId="011EE8AF" w14:textId="77777777" w:rsidR="008D0AB0" w:rsidRPr="00174135" w:rsidRDefault="008D0AB0" w:rsidP="004B47E1">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PN-83/C-81545</w:t>
      </w:r>
      <w:r w:rsidRPr="00174135">
        <w:rPr>
          <w:rFonts w:ascii="Arial Narrow" w:hAnsi="Arial Narrow"/>
          <w:color w:val="auto"/>
          <w:sz w:val="22"/>
          <w:szCs w:val="22"/>
          <w:lang w:eastAsia="ar-SA"/>
        </w:rPr>
        <w:tab/>
        <w:t>Wyroby lakierowe. Pomiar grubości mokrych warstw.</w:t>
      </w:r>
    </w:p>
    <w:p w14:paraId="19D12219" w14:textId="77777777" w:rsidR="00071523" w:rsidRPr="00174135" w:rsidRDefault="008D0AB0" w:rsidP="004B47E1">
      <w:pPr>
        <w:pStyle w:val="11txt58"/>
        <w:keepNext/>
        <w:spacing w:line="240" w:lineRule="auto"/>
        <w:ind w:left="0" w:firstLine="0"/>
        <w:rPr>
          <w:rFonts w:ascii="Arial Narrow" w:hAnsi="Arial Narrow"/>
          <w:sz w:val="22"/>
          <w:szCs w:val="22"/>
        </w:rPr>
      </w:pPr>
      <w:r w:rsidRPr="00174135">
        <w:rPr>
          <w:rFonts w:ascii="Arial Narrow" w:hAnsi="Arial Narrow"/>
          <w:sz w:val="22"/>
          <w:szCs w:val="22"/>
        </w:rPr>
        <w:t xml:space="preserve">"Wytyczne stosowania zabezpieczeń antykorozyjnych mostów stalowych będących w eksploatacji"" wydane przez IBDiM, </w:t>
      </w:r>
      <w:r w:rsidR="00196310" w:rsidRPr="00174135">
        <w:rPr>
          <w:rFonts w:ascii="Arial Narrow" w:hAnsi="Arial Narrow"/>
          <w:sz w:val="22"/>
          <w:szCs w:val="22"/>
        </w:rPr>
        <w:t>Zakład Mostów, Warszawa-1989 r.</w:t>
      </w:r>
    </w:p>
    <w:p w14:paraId="0715C61E" w14:textId="77777777" w:rsidR="00071523" w:rsidRPr="00174135" w:rsidRDefault="00071523" w:rsidP="00071523">
      <w:pPr>
        <w:rPr>
          <w:rFonts w:ascii="Arial Narrow" w:hAnsi="Arial Narrow"/>
          <w:color w:val="auto"/>
          <w:sz w:val="22"/>
          <w:szCs w:val="22"/>
        </w:rPr>
      </w:pPr>
    </w:p>
    <w:p w14:paraId="695E323E" w14:textId="77777777" w:rsidR="00071523" w:rsidRPr="00174135" w:rsidRDefault="00071523" w:rsidP="00071523">
      <w:pPr>
        <w:rPr>
          <w:rFonts w:ascii="Arial Narrow" w:hAnsi="Arial Narrow"/>
          <w:color w:val="auto"/>
          <w:sz w:val="22"/>
          <w:szCs w:val="22"/>
        </w:rPr>
      </w:pPr>
    </w:p>
    <w:p w14:paraId="5DBA65B3" w14:textId="77777777" w:rsidR="00071523" w:rsidRPr="00174135" w:rsidRDefault="00071523" w:rsidP="00071523">
      <w:pPr>
        <w:rPr>
          <w:rFonts w:ascii="Arial Narrow" w:hAnsi="Arial Narrow"/>
          <w:color w:val="auto"/>
          <w:sz w:val="22"/>
          <w:szCs w:val="22"/>
        </w:rPr>
      </w:pPr>
    </w:p>
    <w:p w14:paraId="52DC7F35" w14:textId="77777777" w:rsidR="00071523" w:rsidRPr="00174135" w:rsidRDefault="00071523" w:rsidP="00071523">
      <w:pPr>
        <w:rPr>
          <w:rFonts w:ascii="Arial Narrow" w:hAnsi="Arial Narrow"/>
          <w:color w:val="auto"/>
          <w:sz w:val="22"/>
          <w:szCs w:val="22"/>
        </w:rPr>
      </w:pPr>
    </w:p>
    <w:p w14:paraId="700905C5" w14:textId="77777777" w:rsidR="008D0AB0" w:rsidRPr="00174135" w:rsidRDefault="008D0AB0" w:rsidP="00071523">
      <w:pPr>
        <w:tabs>
          <w:tab w:val="left" w:pos="1545"/>
        </w:tabs>
        <w:rPr>
          <w:rFonts w:ascii="Arial Narrow" w:hAnsi="Arial Narrow"/>
          <w:color w:val="auto"/>
          <w:sz w:val="22"/>
          <w:szCs w:val="22"/>
        </w:rPr>
      </w:pPr>
    </w:p>
    <w:p w14:paraId="252F3787" w14:textId="77777777" w:rsidR="00071523" w:rsidRPr="00174135" w:rsidRDefault="00071523" w:rsidP="00071523">
      <w:pPr>
        <w:tabs>
          <w:tab w:val="left" w:pos="1545"/>
        </w:tabs>
        <w:rPr>
          <w:rFonts w:ascii="Arial Narrow" w:hAnsi="Arial Narrow"/>
          <w:color w:val="auto"/>
          <w:sz w:val="22"/>
          <w:szCs w:val="22"/>
        </w:rPr>
      </w:pPr>
    </w:p>
    <w:p w14:paraId="1F71EB52" w14:textId="77777777" w:rsidR="00071523" w:rsidRPr="00174135" w:rsidRDefault="00071523" w:rsidP="00071523">
      <w:pPr>
        <w:tabs>
          <w:tab w:val="left" w:pos="1545"/>
        </w:tabs>
        <w:rPr>
          <w:rFonts w:ascii="Arial Narrow" w:hAnsi="Arial Narrow"/>
          <w:color w:val="auto"/>
          <w:sz w:val="22"/>
          <w:szCs w:val="22"/>
        </w:rPr>
      </w:pPr>
    </w:p>
    <w:p w14:paraId="705D61E2" w14:textId="77777777" w:rsidR="00071523" w:rsidRPr="00174135" w:rsidRDefault="00071523" w:rsidP="00071523">
      <w:pPr>
        <w:tabs>
          <w:tab w:val="left" w:pos="1545"/>
        </w:tabs>
        <w:rPr>
          <w:rFonts w:ascii="Arial Narrow" w:hAnsi="Arial Narrow"/>
          <w:color w:val="auto"/>
          <w:sz w:val="22"/>
          <w:szCs w:val="22"/>
        </w:rPr>
      </w:pPr>
    </w:p>
    <w:p w14:paraId="498104AD" w14:textId="77777777" w:rsidR="00071523" w:rsidRPr="00174135" w:rsidRDefault="00071523" w:rsidP="00071523">
      <w:pPr>
        <w:tabs>
          <w:tab w:val="left" w:pos="1545"/>
        </w:tabs>
        <w:rPr>
          <w:rFonts w:ascii="Arial Narrow" w:hAnsi="Arial Narrow"/>
          <w:color w:val="auto"/>
          <w:sz w:val="22"/>
          <w:szCs w:val="22"/>
        </w:rPr>
      </w:pPr>
    </w:p>
    <w:p w14:paraId="759D3823" w14:textId="77777777" w:rsidR="00071523" w:rsidRPr="00174135" w:rsidRDefault="00071523" w:rsidP="00071523">
      <w:pPr>
        <w:tabs>
          <w:tab w:val="left" w:pos="1545"/>
        </w:tabs>
        <w:jc w:val="center"/>
        <w:rPr>
          <w:rFonts w:ascii="Arial Narrow" w:hAnsi="Arial Narrow"/>
          <w:color w:val="auto"/>
          <w:sz w:val="22"/>
          <w:szCs w:val="22"/>
        </w:rPr>
      </w:pPr>
    </w:p>
    <w:p w14:paraId="2B7F8802" w14:textId="77777777" w:rsidR="00071523" w:rsidRPr="00174135" w:rsidRDefault="00071523" w:rsidP="00071523">
      <w:pPr>
        <w:tabs>
          <w:tab w:val="left" w:pos="1545"/>
        </w:tabs>
        <w:jc w:val="center"/>
        <w:rPr>
          <w:rFonts w:ascii="Arial Narrow" w:hAnsi="Arial Narrow"/>
          <w:color w:val="auto"/>
          <w:sz w:val="22"/>
          <w:szCs w:val="22"/>
        </w:rPr>
      </w:pPr>
    </w:p>
    <w:p w14:paraId="569180C7" w14:textId="77777777" w:rsidR="00071523" w:rsidRPr="00174135" w:rsidRDefault="00071523" w:rsidP="00071523">
      <w:pPr>
        <w:tabs>
          <w:tab w:val="left" w:pos="1545"/>
        </w:tabs>
        <w:jc w:val="center"/>
        <w:rPr>
          <w:rFonts w:ascii="Arial Narrow" w:hAnsi="Arial Narrow"/>
          <w:color w:val="auto"/>
          <w:sz w:val="22"/>
          <w:szCs w:val="22"/>
        </w:rPr>
      </w:pPr>
    </w:p>
    <w:p w14:paraId="27063A25" w14:textId="77777777" w:rsidR="00071523" w:rsidRPr="00174135" w:rsidRDefault="00071523" w:rsidP="00071523">
      <w:pPr>
        <w:tabs>
          <w:tab w:val="left" w:pos="1545"/>
        </w:tabs>
        <w:jc w:val="center"/>
        <w:rPr>
          <w:rFonts w:ascii="Arial Narrow" w:hAnsi="Arial Narrow"/>
          <w:color w:val="auto"/>
          <w:sz w:val="22"/>
          <w:szCs w:val="22"/>
        </w:rPr>
      </w:pPr>
    </w:p>
    <w:p w14:paraId="34F16DD7" w14:textId="77777777" w:rsidR="00071523" w:rsidRPr="00174135" w:rsidRDefault="00071523" w:rsidP="00071523">
      <w:pPr>
        <w:tabs>
          <w:tab w:val="left" w:pos="1545"/>
        </w:tabs>
        <w:jc w:val="center"/>
        <w:rPr>
          <w:rFonts w:ascii="Arial Narrow" w:hAnsi="Arial Narrow"/>
          <w:color w:val="auto"/>
          <w:sz w:val="22"/>
          <w:szCs w:val="22"/>
        </w:rPr>
      </w:pPr>
    </w:p>
    <w:p w14:paraId="2D0FA720" w14:textId="77777777" w:rsidR="00071523" w:rsidRPr="00174135" w:rsidRDefault="00071523" w:rsidP="00071523">
      <w:pPr>
        <w:tabs>
          <w:tab w:val="left" w:pos="1545"/>
        </w:tabs>
        <w:jc w:val="center"/>
        <w:rPr>
          <w:rFonts w:ascii="Arial Narrow" w:hAnsi="Arial Narrow"/>
          <w:color w:val="auto"/>
          <w:sz w:val="22"/>
          <w:szCs w:val="22"/>
        </w:rPr>
      </w:pPr>
    </w:p>
    <w:p w14:paraId="4C8B3E2E" w14:textId="77777777" w:rsidR="00071523" w:rsidRPr="00174135" w:rsidRDefault="00071523" w:rsidP="00071523">
      <w:pPr>
        <w:tabs>
          <w:tab w:val="left" w:pos="1545"/>
        </w:tabs>
        <w:jc w:val="center"/>
        <w:rPr>
          <w:rFonts w:ascii="Arial Narrow" w:hAnsi="Arial Narrow"/>
          <w:color w:val="auto"/>
          <w:sz w:val="22"/>
          <w:szCs w:val="22"/>
        </w:rPr>
      </w:pPr>
    </w:p>
    <w:p w14:paraId="14DD5676" w14:textId="77777777" w:rsidR="00071523" w:rsidRPr="00174135" w:rsidRDefault="00071523" w:rsidP="00071523">
      <w:pPr>
        <w:tabs>
          <w:tab w:val="left" w:pos="1545"/>
        </w:tabs>
        <w:jc w:val="center"/>
        <w:rPr>
          <w:rFonts w:ascii="Arial Narrow" w:hAnsi="Arial Narrow"/>
          <w:color w:val="auto"/>
          <w:sz w:val="22"/>
          <w:szCs w:val="22"/>
        </w:rPr>
      </w:pPr>
    </w:p>
    <w:p w14:paraId="0A4AA7FD" w14:textId="77777777" w:rsidR="00071523" w:rsidRPr="00174135" w:rsidRDefault="00071523" w:rsidP="004F597B">
      <w:pPr>
        <w:tabs>
          <w:tab w:val="left" w:pos="1545"/>
        </w:tabs>
        <w:rPr>
          <w:rFonts w:ascii="Arial Narrow" w:hAnsi="Arial Narrow"/>
          <w:color w:val="auto"/>
          <w:sz w:val="22"/>
          <w:szCs w:val="22"/>
        </w:rPr>
      </w:pPr>
    </w:p>
    <w:p w14:paraId="6D1B5472" w14:textId="77777777" w:rsidR="00071523" w:rsidRPr="00174135" w:rsidRDefault="00071523" w:rsidP="00071523">
      <w:pPr>
        <w:tabs>
          <w:tab w:val="left" w:pos="1545"/>
        </w:tabs>
        <w:jc w:val="center"/>
        <w:rPr>
          <w:rFonts w:ascii="Arial Narrow" w:hAnsi="Arial Narrow"/>
          <w:color w:val="auto"/>
          <w:sz w:val="22"/>
          <w:szCs w:val="22"/>
        </w:rPr>
      </w:pPr>
    </w:p>
    <w:p w14:paraId="4C839AD1" w14:textId="77777777" w:rsidR="00071523" w:rsidRPr="00174135" w:rsidRDefault="00071523" w:rsidP="00071523">
      <w:pPr>
        <w:tabs>
          <w:tab w:val="left" w:pos="1545"/>
        </w:tabs>
        <w:jc w:val="center"/>
        <w:rPr>
          <w:rFonts w:ascii="Arial Narrow" w:hAnsi="Arial Narrow"/>
          <w:color w:val="auto"/>
          <w:sz w:val="22"/>
          <w:szCs w:val="22"/>
        </w:rPr>
      </w:pPr>
    </w:p>
    <w:p w14:paraId="6FD71213" w14:textId="77777777" w:rsidR="00071523" w:rsidRPr="00174135" w:rsidRDefault="00071523" w:rsidP="00071523">
      <w:pPr>
        <w:tabs>
          <w:tab w:val="left" w:pos="1545"/>
        </w:tabs>
        <w:jc w:val="center"/>
        <w:rPr>
          <w:rFonts w:ascii="Arial Narrow" w:hAnsi="Arial Narrow"/>
          <w:color w:val="auto"/>
          <w:sz w:val="22"/>
          <w:szCs w:val="22"/>
        </w:rPr>
      </w:pPr>
    </w:p>
    <w:p w14:paraId="28DD4E0D" w14:textId="77777777" w:rsidR="00071523" w:rsidRPr="00174135" w:rsidRDefault="00071523" w:rsidP="00071523">
      <w:pPr>
        <w:tabs>
          <w:tab w:val="left" w:pos="1545"/>
        </w:tabs>
        <w:jc w:val="center"/>
        <w:rPr>
          <w:rFonts w:ascii="Arial Narrow" w:hAnsi="Arial Narrow"/>
          <w:color w:val="auto"/>
          <w:sz w:val="22"/>
          <w:szCs w:val="22"/>
        </w:rPr>
      </w:pPr>
    </w:p>
    <w:p w14:paraId="4D0818F8" w14:textId="77777777" w:rsidR="00071523" w:rsidRPr="00174135" w:rsidRDefault="00071523" w:rsidP="00071523">
      <w:pPr>
        <w:tabs>
          <w:tab w:val="left" w:pos="1545"/>
        </w:tabs>
        <w:jc w:val="center"/>
        <w:rPr>
          <w:rFonts w:ascii="Arial Narrow" w:hAnsi="Arial Narrow"/>
          <w:color w:val="auto"/>
          <w:sz w:val="36"/>
          <w:szCs w:val="36"/>
        </w:rPr>
      </w:pPr>
    </w:p>
    <w:p w14:paraId="4AB2D08A" w14:textId="77777777" w:rsidR="00071523" w:rsidRPr="00174135" w:rsidRDefault="00071523" w:rsidP="00071523">
      <w:pPr>
        <w:tabs>
          <w:tab w:val="left" w:pos="1545"/>
        </w:tabs>
        <w:jc w:val="center"/>
        <w:rPr>
          <w:rFonts w:ascii="Arial Narrow" w:hAnsi="Arial Narrow"/>
          <w:color w:val="auto"/>
          <w:sz w:val="36"/>
          <w:szCs w:val="36"/>
        </w:rPr>
      </w:pPr>
    </w:p>
    <w:p w14:paraId="48F70DEE" w14:textId="77777777" w:rsidR="00071523" w:rsidRPr="00174135" w:rsidRDefault="00071523" w:rsidP="00071523">
      <w:pPr>
        <w:tabs>
          <w:tab w:val="left" w:pos="1545"/>
        </w:tabs>
        <w:jc w:val="center"/>
        <w:rPr>
          <w:rFonts w:ascii="Arial Narrow" w:hAnsi="Arial Narrow"/>
          <w:color w:val="auto"/>
          <w:sz w:val="36"/>
          <w:szCs w:val="36"/>
        </w:rPr>
      </w:pPr>
    </w:p>
    <w:p w14:paraId="48DE4E75" w14:textId="77777777" w:rsidR="00DA1890" w:rsidRPr="00174135" w:rsidRDefault="00DA1890" w:rsidP="00DA1890">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SZCZEGÓŁOW</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1374C708" w14:textId="77777777" w:rsidR="00071523" w:rsidRPr="00174135" w:rsidRDefault="00071523" w:rsidP="00071523">
      <w:pPr>
        <w:tabs>
          <w:tab w:val="left" w:pos="1545"/>
        </w:tabs>
        <w:jc w:val="center"/>
        <w:rPr>
          <w:rFonts w:ascii="Arial Narrow" w:hAnsi="Arial Narrow"/>
          <w:color w:val="auto"/>
          <w:sz w:val="36"/>
          <w:szCs w:val="36"/>
        </w:rPr>
      </w:pPr>
    </w:p>
    <w:p w14:paraId="0204404C" w14:textId="77777777" w:rsidR="00071523" w:rsidRPr="00174135" w:rsidRDefault="00071523" w:rsidP="00071523">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w:t>
      </w:r>
      <w:r w:rsidR="00C53A04" w:rsidRPr="00174135">
        <w:rPr>
          <w:rFonts w:ascii="Arial Narrow" w:eastAsia="Times New Roman" w:hAnsi="Arial Narrow" w:cs="Times New Roman"/>
          <w:b/>
          <w:bCs/>
          <w:color w:val="auto"/>
          <w:sz w:val="36"/>
          <w:szCs w:val="36"/>
        </w:rPr>
        <w:t>-0</w:t>
      </w:r>
      <w:r w:rsidRPr="00174135">
        <w:rPr>
          <w:rFonts w:ascii="Arial Narrow" w:eastAsia="Times New Roman" w:hAnsi="Arial Narrow" w:cs="Times New Roman"/>
          <w:b/>
          <w:bCs/>
          <w:color w:val="auto"/>
          <w:sz w:val="36"/>
          <w:szCs w:val="36"/>
        </w:rPr>
        <w:t>8.</w:t>
      </w:r>
      <w:r w:rsidR="00C53A04" w:rsidRPr="00174135">
        <w:rPr>
          <w:rFonts w:ascii="Arial Narrow" w:eastAsia="Times New Roman" w:hAnsi="Arial Narrow" w:cs="Times New Roman"/>
          <w:b/>
          <w:bCs/>
          <w:color w:val="auto"/>
          <w:sz w:val="36"/>
          <w:szCs w:val="36"/>
        </w:rPr>
        <w:tab/>
        <w:t xml:space="preserve">SUFITY </w:t>
      </w:r>
      <w:r w:rsidRPr="00174135">
        <w:rPr>
          <w:rFonts w:ascii="Arial Narrow" w:eastAsia="Times New Roman" w:hAnsi="Arial Narrow" w:cs="Times New Roman"/>
          <w:b/>
          <w:bCs/>
          <w:color w:val="auto"/>
          <w:sz w:val="36"/>
          <w:szCs w:val="36"/>
        </w:rPr>
        <w:t xml:space="preserve"> PODWIESZONE – SYSTEMOWE, OBUDOWY PODDASZY.</w:t>
      </w:r>
    </w:p>
    <w:p w14:paraId="78235489"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7E6EFD0F"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02EF31F2"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2D5BD061"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3655ED50"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197DD8E7"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0BF6CA4C"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15BB77D0"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53F034DD"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4128D502"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56807595"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192BB663"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3D00C4F6"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6190F8C4"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11A46A85"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6B9738B2"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2366F057"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3F1EEDD5"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2096CF02"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54905645"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404A670A"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p>
    <w:p w14:paraId="015FB989" w14:textId="77777777" w:rsidR="00071523" w:rsidRPr="00174135" w:rsidRDefault="004F597B"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b/>
          <w:color w:val="auto"/>
          <w:sz w:val="22"/>
          <w:szCs w:val="22"/>
        </w:rPr>
      </w:pPr>
      <w:r w:rsidRPr="00174135">
        <w:rPr>
          <w:rFonts w:ascii="Arial Narrow" w:hAnsi="Arial Narrow"/>
          <w:b/>
          <w:color w:val="auto"/>
          <w:sz w:val="22"/>
          <w:szCs w:val="22"/>
        </w:rPr>
        <w:br w:type="column"/>
      </w:r>
    </w:p>
    <w:p w14:paraId="505D7A83" w14:textId="77777777" w:rsidR="00071523" w:rsidRPr="00174135" w:rsidRDefault="00071523" w:rsidP="001B1F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b/>
          <w:color w:val="auto"/>
          <w:sz w:val="22"/>
          <w:szCs w:val="22"/>
        </w:rPr>
      </w:pPr>
    </w:p>
    <w:p w14:paraId="2D31C0D8" w14:textId="77777777" w:rsidR="00071523" w:rsidRPr="00174135" w:rsidRDefault="00071523" w:rsidP="00086CBD">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WYMAGANIA OGÓLNE</w:t>
      </w:r>
    </w:p>
    <w:p w14:paraId="68BFE7D2"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1.1. Przedmiot</w:t>
      </w:r>
    </w:p>
    <w:p w14:paraId="252D5CD3" w14:textId="77777777" w:rsidR="00071523" w:rsidRPr="00174135" w:rsidRDefault="00071523" w:rsidP="00071523">
      <w:pPr>
        <w:pStyle w:val="Tekstpodstawowy2"/>
        <w:spacing w:after="0" w:line="240" w:lineRule="auto"/>
        <w:jc w:val="both"/>
        <w:rPr>
          <w:rFonts w:ascii="Arial Narrow" w:hAnsi="Arial Narrow"/>
          <w:color w:val="auto"/>
          <w:sz w:val="22"/>
          <w:szCs w:val="22"/>
        </w:rPr>
      </w:pPr>
      <w:r w:rsidRPr="00174135">
        <w:rPr>
          <w:rFonts w:ascii="Arial Narrow" w:hAnsi="Arial Narrow"/>
          <w:color w:val="auto"/>
          <w:sz w:val="22"/>
          <w:szCs w:val="22"/>
        </w:rPr>
        <w:t>Przedmiotem specyfikacji technicznej są wymagania dotyczące wykonania i odbioru robót budowlanych przy wykonywaniu sufitów podwieszonych systemowych oraz obudowy poddaszy. Specyfikacja Techniczna jest dokumentem pomocniczym przy realizacji i odbiorze.</w:t>
      </w:r>
    </w:p>
    <w:p w14:paraId="584ED5F4"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1.2. Zakres robót</w:t>
      </w:r>
    </w:p>
    <w:p w14:paraId="6372E088" w14:textId="77777777" w:rsidR="00071523" w:rsidRPr="00174135" w:rsidRDefault="00071523" w:rsidP="00071523">
      <w:pPr>
        <w:pStyle w:val="Zwykytekst"/>
        <w:jc w:val="both"/>
        <w:rPr>
          <w:rFonts w:ascii="Arial Narrow" w:hAnsi="Arial Narrow"/>
          <w:sz w:val="22"/>
          <w:szCs w:val="22"/>
        </w:rPr>
      </w:pPr>
      <w:r w:rsidRPr="00174135">
        <w:rPr>
          <w:rFonts w:ascii="Arial Narrow" w:hAnsi="Arial Narrow"/>
          <w:sz w:val="22"/>
          <w:szCs w:val="22"/>
        </w:rPr>
        <w:t>Ustalenia zawarte w niniejszej specyfikacji dotyczą zasad prowadzenia robót w czasie wykonywania sufitów podwieszonych na rusztach systemowych i obudowy poddaszy.</w:t>
      </w:r>
    </w:p>
    <w:p w14:paraId="491CBB04" w14:textId="77777777" w:rsidR="00071523" w:rsidRPr="00174135" w:rsidRDefault="00071523" w:rsidP="00071523">
      <w:pPr>
        <w:pStyle w:val="Zwykytekst"/>
        <w:jc w:val="both"/>
        <w:rPr>
          <w:rFonts w:ascii="Arial Narrow" w:hAnsi="Arial Narrow"/>
          <w:sz w:val="22"/>
          <w:szCs w:val="22"/>
        </w:rPr>
      </w:pPr>
      <w:r w:rsidRPr="00174135">
        <w:rPr>
          <w:rFonts w:ascii="Arial Narrow" w:hAnsi="Arial Narrow"/>
          <w:sz w:val="22"/>
          <w:szCs w:val="22"/>
        </w:rPr>
        <w:t>Szczegółowy zakres robót według kosztorysowego Przedmiaru Robót, który stanowi integralny załącznik do niniejszej specyfikacji technicznej.</w:t>
      </w:r>
    </w:p>
    <w:p w14:paraId="6E3F5AB9"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Niniejsza specyfikacja opracowana została dla następujących</w:t>
      </w:r>
      <w:r w:rsidR="008D100E" w:rsidRPr="00174135">
        <w:rPr>
          <w:rFonts w:ascii="Arial Narrow" w:hAnsi="Arial Narrow"/>
          <w:color w:val="auto"/>
          <w:sz w:val="22"/>
          <w:szCs w:val="22"/>
        </w:rPr>
        <w:t xml:space="preserve"> klas robót według słownika CPV</w:t>
      </w:r>
      <w:r w:rsidRPr="00174135">
        <w:rPr>
          <w:rFonts w:ascii="Arial Narrow" w:hAnsi="Arial Narrow"/>
          <w:color w:val="auto"/>
          <w:sz w:val="22"/>
          <w:szCs w:val="22"/>
        </w:rPr>
        <w:t>:</w:t>
      </w:r>
    </w:p>
    <w:p w14:paraId="0F8855FC" w14:textId="77777777" w:rsidR="00071523" w:rsidRPr="00174135" w:rsidRDefault="008D100E"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 klasa 45.42.</w:t>
      </w:r>
      <w:r w:rsidR="00071523" w:rsidRPr="00174135">
        <w:rPr>
          <w:rFonts w:ascii="Arial Narrow" w:hAnsi="Arial Narrow"/>
          <w:color w:val="auto"/>
          <w:sz w:val="22"/>
          <w:szCs w:val="22"/>
        </w:rPr>
        <w:t xml:space="preserve"> kod CPV 45421146-9 – instalowanie sufitów podwieszonych</w:t>
      </w:r>
    </w:p>
    <w:p w14:paraId="7C5751E0" w14:textId="77777777" w:rsidR="00071523" w:rsidRPr="00174135" w:rsidRDefault="00071523" w:rsidP="00086CBD">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MATERIAŁY</w:t>
      </w:r>
    </w:p>
    <w:p w14:paraId="3CECFA75" w14:textId="77777777" w:rsidR="00071523" w:rsidRPr="00174135" w:rsidRDefault="00071523" w:rsidP="00071523">
      <w:pPr>
        <w:jc w:val="both"/>
        <w:rPr>
          <w:rFonts w:ascii="Arial Narrow" w:hAnsi="Arial Narrow"/>
          <w:color w:val="auto"/>
          <w:sz w:val="22"/>
          <w:szCs w:val="22"/>
        </w:rPr>
      </w:pPr>
      <w:r w:rsidRPr="00174135">
        <w:rPr>
          <w:rFonts w:ascii="Arial Narrow" w:hAnsi="Arial Narrow"/>
          <w:color w:val="auto"/>
          <w:sz w:val="22"/>
          <w:szCs w:val="22"/>
        </w:rPr>
        <w:t>Wynikające z rozwiązań technologicznych systemowych. Zaprojektowano strop podwieszony z płyt kartonowo – gipsowych na ruszcie systemowym ocynkowanym.</w:t>
      </w:r>
    </w:p>
    <w:p w14:paraId="6A512C8C" w14:textId="77777777" w:rsidR="00071523" w:rsidRPr="00174135" w:rsidRDefault="00071523" w:rsidP="00086CBD">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SPRZĘT</w:t>
      </w:r>
    </w:p>
    <w:p w14:paraId="4726F317"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Wynikający z rozwiązań technologicznych systemowych.</w:t>
      </w:r>
    </w:p>
    <w:p w14:paraId="3C489957" w14:textId="77777777" w:rsidR="00071523" w:rsidRPr="00174135" w:rsidRDefault="00071523" w:rsidP="00086CBD">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TRANSPORT</w:t>
      </w:r>
    </w:p>
    <w:p w14:paraId="482F6C3B" w14:textId="77777777" w:rsidR="00071523" w:rsidRPr="00174135" w:rsidRDefault="00071523" w:rsidP="00071523">
      <w:pPr>
        <w:jc w:val="both"/>
        <w:rPr>
          <w:rFonts w:ascii="Arial Narrow" w:hAnsi="Arial Narrow"/>
          <w:color w:val="auto"/>
          <w:sz w:val="22"/>
          <w:szCs w:val="22"/>
        </w:rPr>
      </w:pPr>
      <w:r w:rsidRPr="00174135">
        <w:rPr>
          <w:rFonts w:ascii="Arial Narrow" w:hAnsi="Arial Narrow"/>
          <w:color w:val="auto"/>
          <w:sz w:val="22"/>
          <w:szCs w:val="22"/>
        </w:rPr>
        <w:t>Załadunek, transport, rozładunek i składowanie materiałów powinny odbywać się tak aby zachować ich dobry stan techniczny oraz wymagania stawiane poszczególnym materiałom  przez producentów.</w:t>
      </w:r>
    </w:p>
    <w:p w14:paraId="5E57F42A"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Brak szczególnych wymagań odnośnie transportu.</w:t>
      </w:r>
    </w:p>
    <w:p w14:paraId="6F3EDC33" w14:textId="77777777" w:rsidR="00071523" w:rsidRPr="00174135" w:rsidRDefault="00071523" w:rsidP="00086CBD">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WYKONANIE ROBÓT</w:t>
      </w:r>
    </w:p>
    <w:p w14:paraId="599294C6" w14:textId="77777777" w:rsidR="00071523" w:rsidRPr="00174135" w:rsidRDefault="00071523" w:rsidP="00071523">
      <w:pPr>
        <w:jc w:val="both"/>
        <w:rPr>
          <w:rFonts w:ascii="Arial Narrow" w:hAnsi="Arial Narrow"/>
          <w:color w:val="auto"/>
          <w:sz w:val="22"/>
          <w:szCs w:val="22"/>
        </w:rPr>
      </w:pPr>
      <w:r w:rsidRPr="00174135">
        <w:rPr>
          <w:rFonts w:ascii="Arial Narrow" w:hAnsi="Arial Narrow"/>
          <w:color w:val="auto"/>
          <w:sz w:val="22"/>
          <w:szCs w:val="22"/>
        </w:rPr>
        <w:t>Zaprojektowano sufity podwieszone we wszystkich pomieszczeniach, powinny być one wykonane w sposób zapewniający całkowitą szczelność i gładkość powierzchni.</w:t>
      </w:r>
    </w:p>
    <w:p w14:paraId="676260B2" w14:textId="77777777" w:rsidR="00071523" w:rsidRPr="00174135" w:rsidRDefault="008D100E" w:rsidP="00071523">
      <w:pPr>
        <w:jc w:val="both"/>
        <w:rPr>
          <w:rFonts w:ascii="Arial Narrow" w:hAnsi="Arial Narrow"/>
          <w:color w:val="auto"/>
          <w:sz w:val="22"/>
          <w:szCs w:val="22"/>
        </w:rPr>
      </w:pPr>
      <w:r w:rsidRPr="00174135">
        <w:rPr>
          <w:rFonts w:ascii="Arial Narrow" w:hAnsi="Arial Narrow"/>
          <w:color w:val="auto"/>
          <w:sz w:val="22"/>
          <w:szCs w:val="22"/>
        </w:rPr>
        <w:t xml:space="preserve">Wszystkie </w:t>
      </w:r>
      <w:r w:rsidR="00071523" w:rsidRPr="00174135">
        <w:rPr>
          <w:rFonts w:ascii="Arial Narrow" w:hAnsi="Arial Narrow"/>
          <w:color w:val="auto"/>
          <w:sz w:val="22"/>
          <w:szCs w:val="22"/>
        </w:rPr>
        <w:t xml:space="preserve">elementy sufitów wykonać zgodnie z projektem technicznym ściśle przestrzegając wytycznych technologicznych opracowanych przez producenta materiałów zawartych w szkicu montażowym. </w:t>
      </w:r>
    </w:p>
    <w:p w14:paraId="442474AA" w14:textId="77777777" w:rsidR="00071523" w:rsidRPr="00174135" w:rsidRDefault="00071523" w:rsidP="00DF25C4">
      <w:pPr>
        <w:pStyle w:val="Heading4"/>
        <w:spacing w:before="240"/>
        <w:ind w:left="361" w:hanging="361"/>
        <w:jc w:val="both"/>
        <w:rPr>
          <w:rFonts w:ascii="Arial Narrow" w:hAnsi="Arial Narrow"/>
          <w:sz w:val="22"/>
          <w:szCs w:val="22"/>
        </w:rPr>
      </w:pPr>
      <w:r w:rsidRPr="00174135">
        <w:rPr>
          <w:rFonts w:ascii="Arial Narrow" w:hAnsi="Arial Narrow"/>
          <w:sz w:val="22"/>
          <w:szCs w:val="22"/>
        </w:rPr>
        <w:t>5.1</w:t>
      </w:r>
      <w:r w:rsidRPr="00174135">
        <w:rPr>
          <w:rFonts w:ascii="Arial Narrow" w:hAnsi="Arial Narrow"/>
          <w:sz w:val="22"/>
          <w:szCs w:val="22"/>
        </w:rPr>
        <w:tab/>
      </w:r>
      <w:r w:rsidRPr="00174135">
        <w:rPr>
          <w:rFonts w:ascii="Arial Narrow" w:hAnsi="Arial Narrow"/>
          <w:sz w:val="22"/>
          <w:szCs w:val="22"/>
        </w:rPr>
        <w:tab/>
        <w:t>Suf</w:t>
      </w:r>
      <w:r w:rsidR="00DF25C4" w:rsidRPr="00174135">
        <w:rPr>
          <w:rFonts w:ascii="Arial Narrow" w:hAnsi="Arial Narrow"/>
          <w:sz w:val="22"/>
          <w:szCs w:val="22"/>
        </w:rPr>
        <w:t>ity z płyt gipsowo-kartonowych</w:t>
      </w:r>
    </w:p>
    <w:p w14:paraId="459C7C18" w14:textId="77777777" w:rsidR="00071523" w:rsidRPr="00174135" w:rsidRDefault="008D100E" w:rsidP="00071523">
      <w:pPr>
        <w:jc w:val="both"/>
        <w:rPr>
          <w:rFonts w:ascii="Arial Narrow" w:hAnsi="Arial Narrow"/>
          <w:color w:val="auto"/>
          <w:sz w:val="22"/>
          <w:szCs w:val="22"/>
        </w:rPr>
      </w:pPr>
      <w:r w:rsidRPr="00174135">
        <w:rPr>
          <w:rFonts w:ascii="Arial Narrow" w:hAnsi="Arial Narrow"/>
          <w:color w:val="auto"/>
          <w:sz w:val="22"/>
          <w:szCs w:val="22"/>
        </w:rPr>
        <w:t>Sufity podwieszane</w:t>
      </w:r>
      <w:r w:rsidR="00071523" w:rsidRPr="00174135">
        <w:rPr>
          <w:rFonts w:ascii="Arial Narrow" w:hAnsi="Arial Narrow"/>
          <w:color w:val="auto"/>
          <w:sz w:val="22"/>
          <w:szCs w:val="22"/>
        </w:rPr>
        <w:t>, wykonane w formie rusztu metalowego  lub drewnianego zamocowanego do rodzimego podłoża prz</w:t>
      </w:r>
      <w:r w:rsidR="008F3B65" w:rsidRPr="00174135">
        <w:rPr>
          <w:rFonts w:ascii="Arial Narrow" w:hAnsi="Arial Narrow"/>
          <w:color w:val="auto"/>
          <w:sz w:val="22"/>
          <w:szCs w:val="22"/>
        </w:rPr>
        <w:t>y pomocy odpowiednich łączników</w:t>
      </w:r>
      <w:r w:rsidR="00071523" w:rsidRPr="00174135">
        <w:rPr>
          <w:rFonts w:ascii="Arial Narrow" w:hAnsi="Arial Narrow"/>
          <w:color w:val="auto"/>
          <w:sz w:val="22"/>
          <w:szCs w:val="22"/>
        </w:rPr>
        <w:t>.</w:t>
      </w:r>
    </w:p>
    <w:p w14:paraId="1F51727F" w14:textId="77777777" w:rsidR="00071523" w:rsidRPr="00174135" w:rsidRDefault="00071523" w:rsidP="00071523">
      <w:pPr>
        <w:jc w:val="both"/>
        <w:rPr>
          <w:rFonts w:ascii="Arial Narrow" w:hAnsi="Arial Narrow"/>
          <w:color w:val="auto"/>
          <w:sz w:val="22"/>
          <w:szCs w:val="22"/>
        </w:rPr>
      </w:pPr>
      <w:r w:rsidRPr="00174135">
        <w:rPr>
          <w:rFonts w:ascii="Arial Narrow" w:hAnsi="Arial Narrow"/>
          <w:color w:val="auto"/>
          <w:sz w:val="22"/>
          <w:szCs w:val="22"/>
        </w:rPr>
        <w:t>Sufity pokryte płytami g-k typu GKF [ogniochronne] mogą stanowić skuteczne zabezpieczenia istniejąceg</w:t>
      </w:r>
      <w:r w:rsidR="008D100E" w:rsidRPr="00174135">
        <w:rPr>
          <w:rFonts w:ascii="Arial Narrow" w:hAnsi="Arial Narrow"/>
          <w:color w:val="auto"/>
          <w:sz w:val="22"/>
          <w:szCs w:val="22"/>
        </w:rPr>
        <w:t>o stropu przed działaniem ognia</w:t>
      </w:r>
      <w:r w:rsidRPr="00174135">
        <w:rPr>
          <w:rFonts w:ascii="Arial Narrow" w:hAnsi="Arial Narrow"/>
          <w:color w:val="auto"/>
          <w:sz w:val="22"/>
          <w:szCs w:val="22"/>
        </w:rPr>
        <w:t>. W celu uzyskania klasy ogniowej 0.5 [30 min]</w:t>
      </w:r>
      <w:r w:rsidR="008D100E" w:rsidRPr="00174135">
        <w:rPr>
          <w:rFonts w:ascii="Arial Narrow" w:hAnsi="Arial Narrow"/>
          <w:color w:val="auto"/>
          <w:sz w:val="22"/>
          <w:szCs w:val="22"/>
        </w:rPr>
        <w:t xml:space="preserve"> należy zamocowa</w:t>
      </w:r>
      <w:r w:rsidR="008F3B65" w:rsidRPr="00174135">
        <w:rPr>
          <w:rFonts w:ascii="Arial Narrow" w:hAnsi="Arial Narrow"/>
          <w:color w:val="auto"/>
          <w:sz w:val="22"/>
          <w:szCs w:val="22"/>
        </w:rPr>
        <w:t>ć</w:t>
      </w:r>
      <w:r w:rsidR="008D100E" w:rsidRPr="00174135">
        <w:rPr>
          <w:rFonts w:ascii="Arial Narrow" w:hAnsi="Arial Narrow"/>
          <w:color w:val="auto"/>
          <w:sz w:val="22"/>
          <w:szCs w:val="22"/>
        </w:rPr>
        <w:t xml:space="preserve"> jedn</w:t>
      </w:r>
      <w:r w:rsidR="008F3B65" w:rsidRPr="00174135">
        <w:rPr>
          <w:rFonts w:ascii="Arial Narrow" w:hAnsi="Arial Narrow"/>
          <w:color w:val="auto"/>
          <w:sz w:val="22"/>
          <w:szCs w:val="22"/>
        </w:rPr>
        <w:t xml:space="preserve">ą </w:t>
      </w:r>
      <w:r w:rsidR="008D100E" w:rsidRPr="00174135">
        <w:rPr>
          <w:rFonts w:ascii="Arial Narrow" w:hAnsi="Arial Narrow"/>
          <w:color w:val="auto"/>
          <w:sz w:val="22"/>
          <w:szCs w:val="22"/>
        </w:rPr>
        <w:t>warstw</w:t>
      </w:r>
      <w:r w:rsidR="008F3B65" w:rsidRPr="00174135">
        <w:rPr>
          <w:rFonts w:ascii="Arial Narrow" w:hAnsi="Arial Narrow"/>
          <w:color w:val="auto"/>
          <w:sz w:val="22"/>
          <w:szCs w:val="22"/>
        </w:rPr>
        <w:t>ę</w:t>
      </w:r>
      <w:r w:rsidR="008D100E" w:rsidRPr="00174135">
        <w:rPr>
          <w:rFonts w:ascii="Arial Narrow" w:hAnsi="Arial Narrow"/>
          <w:color w:val="auto"/>
          <w:sz w:val="22"/>
          <w:szCs w:val="22"/>
        </w:rPr>
        <w:t xml:space="preserve"> </w:t>
      </w:r>
      <w:r w:rsidRPr="00174135">
        <w:rPr>
          <w:rFonts w:ascii="Arial Narrow" w:hAnsi="Arial Narrow"/>
          <w:color w:val="auto"/>
          <w:sz w:val="22"/>
          <w:szCs w:val="22"/>
        </w:rPr>
        <w:t>płyt GKF o gr. 12.5 mm</w:t>
      </w:r>
      <w:r w:rsidR="008F3B65" w:rsidRPr="00174135">
        <w:rPr>
          <w:rFonts w:ascii="Arial Narrow" w:hAnsi="Arial Narrow"/>
          <w:color w:val="auto"/>
          <w:sz w:val="22"/>
          <w:szCs w:val="22"/>
        </w:rPr>
        <w:t xml:space="preserve">. </w:t>
      </w:r>
      <w:r w:rsidRPr="00174135">
        <w:rPr>
          <w:rFonts w:ascii="Arial Narrow" w:hAnsi="Arial Narrow"/>
          <w:color w:val="auto"/>
          <w:sz w:val="22"/>
          <w:szCs w:val="22"/>
        </w:rPr>
        <w:t>Powyższe określenia odporności ogniowej są zgodne z norma DIN 4102.</w:t>
      </w:r>
    </w:p>
    <w:p w14:paraId="12A23A72" w14:textId="77777777" w:rsidR="00071523" w:rsidRPr="00174135" w:rsidRDefault="00071523" w:rsidP="00086CBD">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KONTROLA JAKOŚCI</w:t>
      </w:r>
    </w:p>
    <w:p w14:paraId="74A8E5C0"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Kontrolę jakości przeprowadzić zgodnie z wymogami i wytycznymi producenta, stosując się do szczegółowych zaleceń i norm wykonania, oraz sprecyzowanych przez producenta tolerancji.</w:t>
      </w:r>
    </w:p>
    <w:p w14:paraId="0E82FBC0" w14:textId="77777777" w:rsidR="00071523" w:rsidRPr="00174135" w:rsidRDefault="00071523" w:rsidP="00086CBD">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JEDNOSTKA OBMIARU</w:t>
      </w:r>
    </w:p>
    <w:p w14:paraId="5200B81C"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Jednostką obmiaru jest m</w:t>
      </w:r>
      <w:r w:rsidRPr="00174135">
        <w:rPr>
          <w:rFonts w:ascii="Arial Narrow" w:hAnsi="Arial Narrow"/>
          <w:color w:val="auto"/>
          <w:sz w:val="22"/>
          <w:szCs w:val="22"/>
          <w:vertAlign w:val="superscript"/>
        </w:rPr>
        <w:t>2</w:t>
      </w:r>
      <w:r w:rsidRPr="00174135">
        <w:rPr>
          <w:rFonts w:ascii="Arial Narrow" w:hAnsi="Arial Narrow"/>
          <w:color w:val="auto"/>
          <w:sz w:val="22"/>
          <w:szCs w:val="22"/>
        </w:rPr>
        <w:t xml:space="preserve"> ścianki lub okładziny ściany lub sufitu.</w:t>
      </w:r>
    </w:p>
    <w:p w14:paraId="00A3EF54" w14:textId="77777777" w:rsidR="00DF25C4" w:rsidRPr="00174135" w:rsidRDefault="00DF25C4"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p>
    <w:p w14:paraId="2C21253C" w14:textId="77777777" w:rsidR="00071523" w:rsidRPr="00174135" w:rsidRDefault="00071523" w:rsidP="00CD0945">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ODBIÓR</w:t>
      </w:r>
    </w:p>
    <w:p w14:paraId="0E9E3FB9"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Odbioru dokonuje Inspektor Nadzoru na podstawie odbiorów częściowych, oglądu, wpisów do książki obmiarów i sprawdzeniu z dokumentacją projektową.</w:t>
      </w:r>
    </w:p>
    <w:p w14:paraId="67FF61C7" w14:textId="77777777" w:rsidR="00071523" w:rsidRPr="00174135" w:rsidRDefault="00071523" w:rsidP="00071523">
      <w:pPr>
        <w:pStyle w:val="Standardowytekst"/>
        <w:rPr>
          <w:rFonts w:ascii="Arial Narrow" w:hAnsi="Arial Narrow"/>
          <w:sz w:val="22"/>
          <w:szCs w:val="22"/>
        </w:rPr>
      </w:pPr>
      <w:r w:rsidRPr="00174135">
        <w:rPr>
          <w:rFonts w:ascii="Arial Narrow" w:hAnsi="Arial Narrow"/>
          <w:sz w:val="22"/>
          <w:szCs w:val="22"/>
        </w:rPr>
        <w:t>Roboty uznaje się za wykonane zgodnie z dokumentacją projektową, SST i wymaganiami Inżyniera, jeżeli wszystkie pomiary i badania z zachowaniem tolerancji  dały wyniki pozytywne.</w:t>
      </w:r>
    </w:p>
    <w:p w14:paraId="4B56EF03" w14:textId="77777777" w:rsidR="00071523" w:rsidRPr="00174135" w:rsidRDefault="00071523" w:rsidP="00DF25C4">
      <w:pPr>
        <w:pStyle w:val="Heading4"/>
        <w:spacing w:before="240"/>
        <w:jc w:val="both"/>
        <w:rPr>
          <w:rFonts w:ascii="Arial Narrow" w:hAnsi="Arial Narrow"/>
          <w:i/>
          <w:sz w:val="22"/>
          <w:szCs w:val="22"/>
        </w:rPr>
      </w:pPr>
      <w:r w:rsidRPr="00174135">
        <w:rPr>
          <w:rFonts w:ascii="Arial Narrow" w:hAnsi="Arial Narrow"/>
          <w:i/>
          <w:sz w:val="22"/>
          <w:szCs w:val="22"/>
        </w:rPr>
        <w:lastRenderedPageBreak/>
        <w:t xml:space="preserve">Odbiór </w:t>
      </w:r>
      <w:r w:rsidR="00DF25C4" w:rsidRPr="00174135">
        <w:rPr>
          <w:rFonts w:ascii="Arial Narrow" w:hAnsi="Arial Narrow"/>
          <w:i/>
          <w:sz w:val="22"/>
          <w:szCs w:val="22"/>
        </w:rPr>
        <w:t>sufitów podwieszonych polega na</w:t>
      </w:r>
      <w:r w:rsidRPr="00174135">
        <w:rPr>
          <w:rFonts w:ascii="Arial Narrow" w:hAnsi="Arial Narrow"/>
          <w:i/>
          <w:sz w:val="22"/>
          <w:szCs w:val="22"/>
        </w:rPr>
        <w:t>:</w:t>
      </w:r>
    </w:p>
    <w:p w14:paraId="611C34D5" w14:textId="77777777" w:rsidR="00071523" w:rsidRPr="00174135" w:rsidRDefault="00071523" w:rsidP="00071523">
      <w:pPr>
        <w:pStyle w:val="Heading4"/>
        <w:jc w:val="both"/>
        <w:rPr>
          <w:rFonts w:ascii="Arial Narrow" w:hAnsi="Arial Narrow"/>
          <w:b w:val="0"/>
          <w:sz w:val="22"/>
          <w:szCs w:val="22"/>
        </w:rPr>
      </w:pPr>
      <w:r w:rsidRPr="00174135">
        <w:rPr>
          <w:rFonts w:ascii="Arial Narrow" w:hAnsi="Arial Narrow"/>
          <w:b w:val="0"/>
          <w:sz w:val="22"/>
          <w:szCs w:val="22"/>
        </w:rPr>
        <w:tab/>
        <w:t xml:space="preserve">- wyk. zgodnie z dokumentacją </w:t>
      </w:r>
    </w:p>
    <w:p w14:paraId="1223BB0E" w14:textId="77777777" w:rsidR="00071523" w:rsidRPr="00174135" w:rsidRDefault="00071523" w:rsidP="00071523">
      <w:pPr>
        <w:pStyle w:val="Heading4"/>
        <w:jc w:val="both"/>
        <w:rPr>
          <w:rFonts w:ascii="Arial Narrow" w:hAnsi="Arial Narrow"/>
          <w:b w:val="0"/>
          <w:sz w:val="22"/>
          <w:szCs w:val="22"/>
        </w:rPr>
      </w:pPr>
      <w:r w:rsidRPr="00174135">
        <w:rPr>
          <w:rFonts w:ascii="Arial Narrow" w:hAnsi="Arial Narrow"/>
          <w:b w:val="0"/>
          <w:sz w:val="22"/>
          <w:szCs w:val="22"/>
        </w:rPr>
        <w:tab/>
        <w:t>- rodzaj zastosowanych materiałów</w:t>
      </w:r>
    </w:p>
    <w:p w14:paraId="7FCBBC3C" w14:textId="77777777" w:rsidR="00071523" w:rsidRPr="00174135" w:rsidRDefault="00071523" w:rsidP="00071523">
      <w:pPr>
        <w:pStyle w:val="Heading4"/>
        <w:jc w:val="both"/>
        <w:rPr>
          <w:rFonts w:ascii="Arial Narrow" w:hAnsi="Arial Narrow"/>
          <w:b w:val="0"/>
          <w:sz w:val="22"/>
          <w:szCs w:val="22"/>
        </w:rPr>
      </w:pPr>
      <w:r w:rsidRPr="00174135">
        <w:rPr>
          <w:rFonts w:ascii="Arial Narrow" w:hAnsi="Arial Narrow"/>
          <w:b w:val="0"/>
          <w:sz w:val="22"/>
          <w:szCs w:val="22"/>
        </w:rPr>
        <w:tab/>
        <w:t>- przygotowanie podłoża</w:t>
      </w:r>
    </w:p>
    <w:p w14:paraId="460133D2" w14:textId="77777777" w:rsidR="00071523" w:rsidRPr="00174135" w:rsidRDefault="00071523" w:rsidP="00071523">
      <w:pPr>
        <w:pStyle w:val="Heading4"/>
        <w:jc w:val="both"/>
        <w:rPr>
          <w:rFonts w:ascii="Arial Narrow" w:hAnsi="Arial Narrow"/>
          <w:b w:val="0"/>
          <w:sz w:val="22"/>
          <w:szCs w:val="22"/>
        </w:rPr>
      </w:pPr>
      <w:r w:rsidRPr="00174135">
        <w:rPr>
          <w:rFonts w:ascii="Arial Narrow" w:hAnsi="Arial Narrow"/>
          <w:b w:val="0"/>
          <w:sz w:val="22"/>
          <w:szCs w:val="22"/>
        </w:rPr>
        <w:tab/>
        <w:t>- prawidło</w:t>
      </w:r>
      <w:r w:rsidR="005626A5" w:rsidRPr="00174135">
        <w:rPr>
          <w:rFonts w:ascii="Arial Narrow" w:hAnsi="Arial Narrow"/>
          <w:b w:val="0"/>
          <w:sz w:val="22"/>
          <w:szCs w:val="22"/>
        </w:rPr>
        <w:t>wość zamontowania płyt ich wykończenia na stykach</w:t>
      </w:r>
      <w:r w:rsidRPr="00174135">
        <w:rPr>
          <w:rFonts w:ascii="Arial Narrow" w:hAnsi="Arial Narrow"/>
          <w:b w:val="0"/>
          <w:sz w:val="22"/>
          <w:szCs w:val="22"/>
        </w:rPr>
        <w:t>, narożach i obrzeżach</w:t>
      </w:r>
    </w:p>
    <w:p w14:paraId="372DDA07" w14:textId="77777777" w:rsidR="00071523" w:rsidRPr="00174135" w:rsidRDefault="00071523" w:rsidP="000715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ab/>
        <w:t>- wichrowatość powierzchni.</w:t>
      </w:r>
    </w:p>
    <w:p w14:paraId="7512171B" w14:textId="77777777" w:rsidR="00071523" w:rsidRPr="00174135" w:rsidRDefault="00071523" w:rsidP="00086CBD">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PODSTAWA PŁATNOŚCI</w:t>
      </w:r>
    </w:p>
    <w:p w14:paraId="520D5B79" w14:textId="77777777" w:rsidR="00071523" w:rsidRPr="00174135" w:rsidRDefault="00071523" w:rsidP="00071523">
      <w:pPr>
        <w:jc w:val="both"/>
        <w:rPr>
          <w:rFonts w:ascii="Arial Narrow" w:hAnsi="Arial Narrow"/>
          <w:color w:val="auto"/>
          <w:sz w:val="22"/>
          <w:szCs w:val="22"/>
        </w:rPr>
      </w:pPr>
      <w:r w:rsidRPr="00174135">
        <w:rPr>
          <w:rFonts w:ascii="Arial Narrow" w:hAnsi="Arial Narrow"/>
          <w:color w:val="auto"/>
          <w:sz w:val="22"/>
          <w:szCs w:val="22"/>
        </w:rPr>
        <w:t>Podstawę i system płatności określać będzie umowa zawarta między Zamawiającym a Wykonawcą.</w:t>
      </w:r>
    </w:p>
    <w:p w14:paraId="657B03C0" w14:textId="77777777" w:rsidR="00071523" w:rsidRPr="00174135" w:rsidRDefault="00071523" w:rsidP="00071523">
      <w:pPr>
        <w:jc w:val="both"/>
        <w:rPr>
          <w:rFonts w:ascii="Arial Narrow" w:hAnsi="Arial Narrow"/>
          <w:color w:val="auto"/>
          <w:sz w:val="22"/>
          <w:szCs w:val="22"/>
        </w:rPr>
      </w:pPr>
      <w:r w:rsidRPr="00174135">
        <w:rPr>
          <w:rFonts w:ascii="Arial Narrow" w:hAnsi="Arial Narrow"/>
          <w:color w:val="auto"/>
          <w:sz w:val="22"/>
          <w:szCs w:val="22"/>
        </w:rPr>
        <w:t>Zaleca się formę rozliczenia ryczałtowego.</w:t>
      </w:r>
    </w:p>
    <w:p w14:paraId="3B4BD1F0" w14:textId="77777777" w:rsidR="00071523" w:rsidRPr="00174135" w:rsidRDefault="00071523" w:rsidP="00086CBD">
      <w:pPr>
        <w:pStyle w:val="Akapitzlist"/>
        <w:numPr>
          <w:ilvl w:val="0"/>
          <w:numId w:val="1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PRZEPISY ZWIĄZANE</w:t>
      </w:r>
    </w:p>
    <w:p w14:paraId="66C1C152" w14:textId="77777777" w:rsidR="00071523" w:rsidRPr="00174135" w:rsidRDefault="00071523" w:rsidP="00071523">
      <w:pPr>
        <w:jc w:val="both"/>
        <w:rPr>
          <w:rFonts w:ascii="Arial Narrow" w:hAnsi="Arial Narrow"/>
          <w:color w:val="auto"/>
          <w:sz w:val="22"/>
          <w:szCs w:val="22"/>
        </w:rPr>
      </w:pPr>
      <w:r w:rsidRPr="00174135">
        <w:rPr>
          <w:rFonts w:ascii="Arial Narrow" w:hAnsi="Arial Narrow"/>
          <w:color w:val="auto"/>
          <w:sz w:val="22"/>
          <w:szCs w:val="22"/>
        </w:rPr>
        <w:t>PN-B-79405:1997 „Płyty gipsowo-kartonowe“</w:t>
      </w:r>
    </w:p>
    <w:p w14:paraId="32225E87" w14:textId="77777777" w:rsidR="00071523" w:rsidRPr="00174135" w:rsidRDefault="00071523" w:rsidP="00071523">
      <w:pPr>
        <w:jc w:val="both"/>
        <w:rPr>
          <w:rFonts w:ascii="Arial Narrow" w:hAnsi="Arial Narrow"/>
          <w:color w:val="auto"/>
          <w:sz w:val="22"/>
          <w:szCs w:val="22"/>
        </w:rPr>
      </w:pPr>
      <w:r w:rsidRPr="00174135">
        <w:rPr>
          <w:rFonts w:ascii="Arial Narrow" w:hAnsi="Arial Narrow"/>
          <w:color w:val="auto"/>
          <w:sz w:val="22"/>
          <w:szCs w:val="22"/>
        </w:rPr>
        <w:t>PN-96/B- 02874   „Płyty gipsowo-kartonowe. Wymagania p. pożarowe”</w:t>
      </w:r>
    </w:p>
    <w:p w14:paraId="6B911E8F" w14:textId="77777777" w:rsidR="00071523" w:rsidRPr="00174135" w:rsidRDefault="00071523" w:rsidP="00071523">
      <w:pPr>
        <w:jc w:val="both"/>
        <w:rPr>
          <w:rFonts w:ascii="Arial Narrow" w:hAnsi="Arial Narrow"/>
          <w:color w:val="auto"/>
          <w:sz w:val="22"/>
          <w:szCs w:val="22"/>
        </w:rPr>
      </w:pPr>
      <w:r w:rsidRPr="00174135">
        <w:rPr>
          <w:rFonts w:ascii="Arial Narrow" w:hAnsi="Arial Narrow"/>
          <w:color w:val="auto"/>
          <w:sz w:val="22"/>
          <w:szCs w:val="22"/>
        </w:rPr>
        <w:t>Świadectwa dopuszczenia produktów do wbudowania, certyfikaty, aprobaty techniczne.</w:t>
      </w:r>
    </w:p>
    <w:p w14:paraId="394E32A9" w14:textId="77777777" w:rsidR="00071523" w:rsidRPr="00174135" w:rsidRDefault="00071523" w:rsidP="00071523">
      <w:pPr>
        <w:tabs>
          <w:tab w:val="left" w:pos="1545"/>
        </w:tabs>
        <w:rPr>
          <w:rFonts w:ascii="Arial Narrow" w:hAnsi="Arial Narrow"/>
          <w:color w:val="auto"/>
          <w:sz w:val="22"/>
          <w:szCs w:val="22"/>
        </w:rPr>
      </w:pPr>
    </w:p>
    <w:p w14:paraId="07FA47A7" w14:textId="77777777" w:rsidR="00DF25C4" w:rsidRPr="00174135" w:rsidRDefault="00DF25C4" w:rsidP="00071523">
      <w:pPr>
        <w:tabs>
          <w:tab w:val="left" w:pos="1545"/>
        </w:tabs>
        <w:rPr>
          <w:rFonts w:ascii="Arial Narrow" w:hAnsi="Arial Narrow"/>
          <w:color w:val="auto"/>
          <w:sz w:val="22"/>
          <w:szCs w:val="22"/>
        </w:rPr>
      </w:pPr>
    </w:p>
    <w:p w14:paraId="279B855F" w14:textId="77777777" w:rsidR="00DF25C4" w:rsidRPr="00174135" w:rsidRDefault="00DF25C4" w:rsidP="00071523">
      <w:pPr>
        <w:tabs>
          <w:tab w:val="left" w:pos="1545"/>
        </w:tabs>
        <w:rPr>
          <w:rFonts w:ascii="Arial Narrow" w:hAnsi="Arial Narrow"/>
          <w:color w:val="auto"/>
          <w:sz w:val="22"/>
          <w:szCs w:val="22"/>
        </w:rPr>
      </w:pPr>
    </w:p>
    <w:p w14:paraId="14584DBA" w14:textId="77777777" w:rsidR="00DF25C4" w:rsidRPr="00174135" w:rsidRDefault="00DF25C4" w:rsidP="00071523">
      <w:pPr>
        <w:tabs>
          <w:tab w:val="left" w:pos="1545"/>
        </w:tabs>
        <w:rPr>
          <w:rFonts w:ascii="Arial Narrow" w:hAnsi="Arial Narrow"/>
          <w:color w:val="auto"/>
          <w:sz w:val="22"/>
          <w:szCs w:val="22"/>
        </w:rPr>
      </w:pPr>
    </w:p>
    <w:p w14:paraId="1AAAA599" w14:textId="77777777" w:rsidR="00DF25C4" w:rsidRPr="00174135" w:rsidRDefault="00DF25C4" w:rsidP="00071523">
      <w:pPr>
        <w:tabs>
          <w:tab w:val="left" w:pos="1545"/>
        </w:tabs>
        <w:rPr>
          <w:rFonts w:ascii="Arial Narrow" w:hAnsi="Arial Narrow"/>
          <w:color w:val="auto"/>
          <w:sz w:val="22"/>
          <w:szCs w:val="22"/>
        </w:rPr>
      </w:pPr>
    </w:p>
    <w:p w14:paraId="1F9FADEF" w14:textId="77777777" w:rsidR="00DF25C4" w:rsidRPr="00174135" w:rsidRDefault="00DF25C4" w:rsidP="00071523">
      <w:pPr>
        <w:tabs>
          <w:tab w:val="left" w:pos="1545"/>
        </w:tabs>
        <w:rPr>
          <w:rFonts w:ascii="Arial Narrow" w:hAnsi="Arial Narrow"/>
          <w:color w:val="auto"/>
          <w:sz w:val="22"/>
          <w:szCs w:val="22"/>
        </w:rPr>
      </w:pPr>
    </w:p>
    <w:p w14:paraId="4BE06B03" w14:textId="77777777" w:rsidR="00DF25C4" w:rsidRPr="00174135" w:rsidRDefault="00DF25C4" w:rsidP="00071523">
      <w:pPr>
        <w:tabs>
          <w:tab w:val="left" w:pos="1545"/>
        </w:tabs>
        <w:rPr>
          <w:rFonts w:ascii="Arial Narrow" w:hAnsi="Arial Narrow"/>
          <w:color w:val="auto"/>
          <w:sz w:val="22"/>
          <w:szCs w:val="22"/>
        </w:rPr>
      </w:pPr>
    </w:p>
    <w:p w14:paraId="7B762CF9" w14:textId="77777777" w:rsidR="00DF25C4" w:rsidRPr="00174135" w:rsidRDefault="00DF25C4" w:rsidP="00071523">
      <w:pPr>
        <w:tabs>
          <w:tab w:val="left" w:pos="1545"/>
        </w:tabs>
        <w:rPr>
          <w:rFonts w:ascii="Arial Narrow" w:hAnsi="Arial Narrow"/>
          <w:color w:val="auto"/>
          <w:sz w:val="22"/>
          <w:szCs w:val="22"/>
        </w:rPr>
      </w:pPr>
    </w:p>
    <w:p w14:paraId="7FA85952" w14:textId="77777777" w:rsidR="00DF25C4" w:rsidRPr="00174135" w:rsidRDefault="00DF25C4" w:rsidP="00071523">
      <w:pPr>
        <w:tabs>
          <w:tab w:val="left" w:pos="1545"/>
        </w:tabs>
        <w:rPr>
          <w:rFonts w:ascii="Arial Narrow" w:hAnsi="Arial Narrow"/>
          <w:color w:val="auto"/>
          <w:sz w:val="22"/>
          <w:szCs w:val="22"/>
        </w:rPr>
      </w:pPr>
    </w:p>
    <w:p w14:paraId="78778B35" w14:textId="77777777" w:rsidR="00DF25C4" w:rsidRPr="00174135" w:rsidRDefault="00DF25C4" w:rsidP="00071523">
      <w:pPr>
        <w:tabs>
          <w:tab w:val="left" w:pos="1545"/>
        </w:tabs>
        <w:rPr>
          <w:rFonts w:ascii="Arial Narrow" w:hAnsi="Arial Narrow"/>
          <w:color w:val="auto"/>
          <w:sz w:val="22"/>
          <w:szCs w:val="22"/>
        </w:rPr>
      </w:pPr>
    </w:p>
    <w:p w14:paraId="1D246A2A" w14:textId="77777777" w:rsidR="00DF25C4" w:rsidRPr="00174135" w:rsidRDefault="00DF25C4" w:rsidP="00071523">
      <w:pPr>
        <w:tabs>
          <w:tab w:val="left" w:pos="1545"/>
        </w:tabs>
        <w:rPr>
          <w:rFonts w:ascii="Arial Narrow" w:hAnsi="Arial Narrow"/>
          <w:color w:val="auto"/>
          <w:sz w:val="22"/>
          <w:szCs w:val="22"/>
        </w:rPr>
      </w:pPr>
    </w:p>
    <w:p w14:paraId="1909951E" w14:textId="77777777" w:rsidR="00DF25C4" w:rsidRPr="00174135" w:rsidRDefault="00DF25C4" w:rsidP="00071523">
      <w:pPr>
        <w:tabs>
          <w:tab w:val="left" w:pos="1545"/>
        </w:tabs>
        <w:rPr>
          <w:rFonts w:ascii="Arial Narrow" w:hAnsi="Arial Narrow"/>
          <w:color w:val="auto"/>
          <w:sz w:val="22"/>
          <w:szCs w:val="22"/>
        </w:rPr>
      </w:pPr>
    </w:p>
    <w:p w14:paraId="1FAA5ACB" w14:textId="77777777" w:rsidR="00DF25C4" w:rsidRPr="00174135" w:rsidRDefault="00DF25C4" w:rsidP="00071523">
      <w:pPr>
        <w:tabs>
          <w:tab w:val="left" w:pos="1545"/>
        </w:tabs>
        <w:rPr>
          <w:rFonts w:ascii="Arial Narrow" w:hAnsi="Arial Narrow"/>
          <w:color w:val="auto"/>
          <w:sz w:val="22"/>
          <w:szCs w:val="22"/>
        </w:rPr>
      </w:pPr>
    </w:p>
    <w:p w14:paraId="6569EEBE" w14:textId="77777777" w:rsidR="00DF25C4" w:rsidRPr="00174135" w:rsidRDefault="00DF25C4" w:rsidP="00071523">
      <w:pPr>
        <w:tabs>
          <w:tab w:val="left" w:pos="1545"/>
        </w:tabs>
        <w:rPr>
          <w:rFonts w:ascii="Arial Narrow" w:hAnsi="Arial Narrow"/>
          <w:color w:val="auto"/>
          <w:sz w:val="22"/>
          <w:szCs w:val="22"/>
        </w:rPr>
      </w:pPr>
    </w:p>
    <w:p w14:paraId="2BF8D66D" w14:textId="77777777" w:rsidR="00DF25C4" w:rsidRPr="00174135" w:rsidRDefault="00DF25C4" w:rsidP="00071523">
      <w:pPr>
        <w:tabs>
          <w:tab w:val="left" w:pos="1545"/>
        </w:tabs>
        <w:rPr>
          <w:rFonts w:ascii="Arial Narrow" w:hAnsi="Arial Narrow"/>
          <w:color w:val="auto"/>
          <w:sz w:val="22"/>
          <w:szCs w:val="22"/>
        </w:rPr>
      </w:pPr>
    </w:p>
    <w:p w14:paraId="0446E08E" w14:textId="77777777" w:rsidR="00DF25C4" w:rsidRPr="00174135" w:rsidRDefault="00DF25C4" w:rsidP="00071523">
      <w:pPr>
        <w:tabs>
          <w:tab w:val="left" w:pos="1545"/>
        </w:tabs>
        <w:rPr>
          <w:rFonts w:ascii="Arial Narrow" w:hAnsi="Arial Narrow"/>
          <w:color w:val="auto"/>
          <w:sz w:val="22"/>
          <w:szCs w:val="22"/>
        </w:rPr>
      </w:pPr>
    </w:p>
    <w:p w14:paraId="2E21499B" w14:textId="77777777" w:rsidR="00DF25C4" w:rsidRPr="00174135" w:rsidRDefault="00DF25C4" w:rsidP="00071523">
      <w:pPr>
        <w:tabs>
          <w:tab w:val="left" w:pos="1545"/>
        </w:tabs>
        <w:rPr>
          <w:rFonts w:ascii="Arial Narrow" w:hAnsi="Arial Narrow"/>
          <w:color w:val="auto"/>
          <w:sz w:val="22"/>
          <w:szCs w:val="22"/>
        </w:rPr>
      </w:pPr>
    </w:p>
    <w:p w14:paraId="4E11849E" w14:textId="77777777" w:rsidR="00DF25C4" w:rsidRPr="00174135" w:rsidRDefault="00DF25C4" w:rsidP="00071523">
      <w:pPr>
        <w:tabs>
          <w:tab w:val="left" w:pos="1545"/>
        </w:tabs>
        <w:rPr>
          <w:rFonts w:ascii="Arial Narrow" w:hAnsi="Arial Narrow"/>
          <w:color w:val="auto"/>
          <w:sz w:val="22"/>
          <w:szCs w:val="22"/>
        </w:rPr>
      </w:pPr>
    </w:p>
    <w:p w14:paraId="11197BEA" w14:textId="77777777" w:rsidR="00DF25C4" w:rsidRPr="00174135" w:rsidRDefault="00DF25C4" w:rsidP="00071523">
      <w:pPr>
        <w:tabs>
          <w:tab w:val="left" w:pos="1545"/>
        </w:tabs>
        <w:rPr>
          <w:rFonts w:ascii="Arial Narrow" w:hAnsi="Arial Narrow"/>
          <w:color w:val="auto"/>
          <w:sz w:val="22"/>
          <w:szCs w:val="22"/>
        </w:rPr>
      </w:pPr>
    </w:p>
    <w:p w14:paraId="19B383AC" w14:textId="77777777" w:rsidR="00DF25C4" w:rsidRPr="00174135" w:rsidRDefault="00DF25C4" w:rsidP="00071523">
      <w:pPr>
        <w:tabs>
          <w:tab w:val="left" w:pos="1545"/>
        </w:tabs>
        <w:rPr>
          <w:rFonts w:ascii="Arial Narrow" w:hAnsi="Arial Narrow"/>
          <w:color w:val="auto"/>
          <w:sz w:val="22"/>
          <w:szCs w:val="22"/>
        </w:rPr>
      </w:pPr>
    </w:p>
    <w:p w14:paraId="16CF11CA" w14:textId="77777777" w:rsidR="00DF25C4" w:rsidRPr="00174135" w:rsidRDefault="00DF25C4" w:rsidP="00071523">
      <w:pPr>
        <w:tabs>
          <w:tab w:val="left" w:pos="1545"/>
        </w:tabs>
        <w:rPr>
          <w:rFonts w:ascii="Arial Narrow" w:hAnsi="Arial Narrow"/>
          <w:color w:val="auto"/>
          <w:sz w:val="22"/>
          <w:szCs w:val="22"/>
        </w:rPr>
      </w:pPr>
    </w:p>
    <w:p w14:paraId="20EA1D9E" w14:textId="77777777" w:rsidR="00DF25C4" w:rsidRPr="00174135" w:rsidRDefault="00DF25C4" w:rsidP="00071523">
      <w:pPr>
        <w:tabs>
          <w:tab w:val="left" w:pos="1545"/>
        </w:tabs>
        <w:rPr>
          <w:rFonts w:ascii="Arial Narrow" w:hAnsi="Arial Narrow"/>
          <w:color w:val="auto"/>
          <w:sz w:val="22"/>
          <w:szCs w:val="22"/>
        </w:rPr>
      </w:pPr>
    </w:p>
    <w:p w14:paraId="507F08D2" w14:textId="77777777" w:rsidR="00DF25C4" w:rsidRPr="00174135" w:rsidRDefault="00DF25C4" w:rsidP="00071523">
      <w:pPr>
        <w:tabs>
          <w:tab w:val="left" w:pos="1545"/>
        </w:tabs>
        <w:rPr>
          <w:rFonts w:ascii="Arial Narrow" w:hAnsi="Arial Narrow"/>
          <w:color w:val="auto"/>
          <w:sz w:val="22"/>
          <w:szCs w:val="22"/>
        </w:rPr>
      </w:pPr>
    </w:p>
    <w:p w14:paraId="348232A3" w14:textId="77777777" w:rsidR="00DF25C4" w:rsidRPr="00174135" w:rsidRDefault="00DF25C4" w:rsidP="00071523">
      <w:pPr>
        <w:tabs>
          <w:tab w:val="left" w:pos="1545"/>
        </w:tabs>
        <w:rPr>
          <w:rFonts w:ascii="Arial Narrow" w:hAnsi="Arial Narrow"/>
          <w:color w:val="auto"/>
          <w:sz w:val="22"/>
          <w:szCs w:val="22"/>
        </w:rPr>
      </w:pPr>
    </w:p>
    <w:p w14:paraId="01DD6299" w14:textId="77777777" w:rsidR="00DF25C4" w:rsidRPr="00174135" w:rsidRDefault="00DF25C4" w:rsidP="00071523">
      <w:pPr>
        <w:tabs>
          <w:tab w:val="left" w:pos="1545"/>
        </w:tabs>
        <w:rPr>
          <w:rFonts w:ascii="Arial Narrow" w:hAnsi="Arial Narrow"/>
          <w:color w:val="auto"/>
          <w:sz w:val="22"/>
          <w:szCs w:val="22"/>
        </w:rPr>
      </w:pPr>
    </w:p>
    <w:p w14:paraId="251C30B8" w14:textId="77777777" w:rsidR="00DF25C4" w:rsidRPr="00174135" w:rsidRDefault="00DF25C4" w:rsidP="00071523">
      <w:pPr>
        <w:tabs>
          <w:tab w:val="left" w:pos="1545"/>
        </w:tabs>
        <w:rPr>
          <w:rFonts w:ascii="Arial Narrow" w:hAnsi="Arial Narrow"/>
          <w:color w:val="auto"/>
          <w:sz w:val="22"/>
          <w:szCs w:val="22"/>
        </w:rPr>
      </w:pPr>
    </w:p>
    <w:p w14:paraId="4585D1F8" w14:textId="77777777" w:rsidR="00DF25C4" w:rsidRPr="00174135" w:rsidRDefault="00DF25C4" w:rsidP="00071523">
      <w:pPr>
        <w:tabs>
          <w:tab w:val="left" w:pos="1545"/>
        </w:tabs>
        <w:rPr>
          <w:rFonts w:ascii="Arial Narrow" w:hAnsi="Arial Narrow"/>
          <w:color w:val="auto"/>
          <w:sz w:val="22"/>
          <w:szCs w:val="22"/>
        </w:rPr>
      </w:pPr>
    </w:p>
    <w:p w14:paraId="39D500BE" w14:textId="77777777" w:rsidR="00DF25C4" w:rsidRPr="00174135" w:rsidRDefault="00DF25C4" w:rsidP="00071523">
      <w:pPr>
        <w:tabs>
          <w:tab w:val="left" w:pos="1545"/>
        </w:tabs>
        <w:rPr>
          <w:rFonts w:ascii="Arial Narrow" w:hAnsi="Arial Narrow"/>
          <w:color w:val="auto"/>
          <w:sz w:val="22"/>
          <w:szCs w:val="22"/>
        </w:rPr>
      </w:pPr>
    </w:p>
    <w:p w14:paraId="3B8A5735" w14:textId="77777777" w:rsidR="005626A5" w:rsidRPr="00174135" w:rsidRDefault="005626A5" w:rsidP="00071523">
      <w:pPr>
        <w:tabs>
          <w:tab w:val="left" w:pos="1545"/>
        </w:tabs>
        <w:rPr>
          <w:rFonts w:ascii="Arial Narrow" w:hAnsi="Arial Narrow"/>
          <w:color w:val="auto"/>
          <w:sz w:val="22"/>
          <w:szCs w:val="22"/>
        </w:rPr>
      </w:pPr>
    </w:p>
    <w:p w14:paraId="45407275" w14:textId="77777777" w:rsidR="005626A5" w:rsidRPr="00174135" w:rsidRDefault="005626A5" w:rsidP="00071523">
      <w:pPr>
        <w:tabs>
          <w:tab w:val="left" w:pos="1545"/>
        </w:tabs>
        <w:rPr>
          <w:rFonts w:ascii="Arial Narrow" w:hAnsi="Arial Narrow"/>
          <w:color w:val="auto"/>
          <w:sz w:val="22"/>
          <w:szCs w:val="22"/>
        </w:rPr>
      </w:pPr>
    </w:p>
    <w:p w14:paraId="5473C30D" w14:textId="77777777" w:rsidR="005626A5" w:rsidRPr="00174135" w:rsidRDefault="005626A5" w:rsidP="00071523">
      <w:pPr>
        <w:tabs>
          <w:tab w:val="left" w:pos="1545"/>
        </w:tabs>
        <w:rPr>
          <w:rFonts w:ascii="Arial Narrow" w:hAnsi="Arial Narrow"/>
          <w:color w:val="auto"/>
          <w:sz w:val="22"/>
          <w:szCs w:val="22"/>
        </w:rPr>
      </w:pPr>
    </w:p>
    <w:p w14:paraId="780EADAD" w14:textId="77777777" w:rsidR="005626A5" w:rsidRPr="00174135" w:rsidRDefault="005626A5" w:rsidP="00DA1890">
      <w:pPr>
        <w:tabs>
          <w:tab w:val="left" w:pos="1545"/>
        </w:tabs>
        <w:jc w:val="center"/>
        <w:rPr>
          <w:rFonts w:ascii="Arial Narrow" w:hAnsi="Arial Narrow"/>
          <w:color w:val="auto"/>
          <w:sz w:val="22"/>
          <w:szCs w:val="22"/>
        </w:rPr>
      </w:pPr>
    </w:p>
    <w:p w14:paraId="6629AB86" w14:textId="77777777" w:rsidR="00DF25C4" w:rsidRPr="00174135" w:rsidRDefault="00DF25C4" w:rsidP="00DA1890">
      <w:pPr>
        <w:tabs>
          <w:tab w:val="left" w:pos="1545"/>
        </w:tabs>
        <w:jc w:val="center"/>
        <w:rPr>
          <w:rFonts w:ascii="Arial Narrow" w:hAnsi="Arial Narrow"/>
          <w:color w:val="auto"/>
          <w:sz w:val="22"/>
          <w:szCs w:val="22"/>
        </w:rPr>
      </w:pPr>
    </w:p>
    <w:p w14:paraId="67A62040" w14:textId="77777777" w:rsidR="005626A5" w:rsidRPr="00174135" w:rsidRDefault="005626A5" w:rsidP="005626A5">
      <w:pPr>
        <w:tabs>
          <w:tab w:val="left" w:pos="1545"/>
        </w:tabs>
        <w:jc w:val="center"/>
        <w:rPr>
          <w:rFonts w:ascii="Arial Narrow" w:hAnsi="Arial Narrow"/>
          <w:color w:val="auto"/>
          <w:sz w:val="22"/>
          <w:szCs w:val="22"/>
        </w:rPr>
      </w:pPr>
    </w:p>
    <w:p w14:paraId="6B3018A8" w14:textId="77777777" w:rsidR="005626A5" w:rsidRPr="00174135" w:rsidRDefault="005626A5" w:rsidP="005626A5">
      <w:pPr>
        <w:tabs>
          <w:tab w:val="left" w:pos="1545"/>
        </w:tabs>
        <w:jc w:val="center"/>
        <w:rPr>
          <w:rFonts w:ascii="Arial Narrow" w:hAnsi="Arial Narrow"/>
          <w:color w:val="auto"/>
          <w:sz w:val="22"/>
          <w:szCs w:val="22"/>
        </w:rPr>
      </w:pPr>
    </w:p>
    <w:p w14:paraId="2F2EC3F7" w14:textId="77777777" w:rsidR="005626A5" w:rsidRPr="00174135" w:rsidRDefault="005626A5" w:rsidP="005626A5">
      <w:pPr>
        <w:tabs>
          <w:tab w:val="left" w:pos="1545"/>
        </w:tabs>
        <w:jc w:val="center"/>
        <w:rPr>
          <w:rFonts w:ascii="Arial Narrow" w:hAnsi="Arial Narrow"/>
          <w:color w:val="auto"/>
          <w:sz w:val="22"/>
          <w:szCs w:val="22"/>
        </w:rPr>
      </w:pPr>
    </w:p>
    <w:p w14:paraId="3020B9F7" w14:textId="77777777" w:rsidR="005626A5" w:rsidRPr="00174135" w:rsidRDefault="005626A5" w:rsidP="005626A5">
      <w:pPr>
        <w:tabs>
          <w:tab w:val="left" w:pos="1545"/>
        </w:tabs>
        <w:jc w:val="center"/>
        <w:rPr>
          <w:rFonts w:ascii="Arial Narrow" w:hAnsi="Arial Narrow"/>
          <w:color w:val="auto"/>
          <w:sz w:val="22"/>
          <w:szCs w:val="22"/>
        </w:rPr>
      </w:pPr>
    </w:p>
    <w:p w14:paraId="728B0D66" w14:textId="77777777" w:rsidR="005626A5" w:rsidRPr="00174135" w:rsidRDefault="005626A5" w:rsidP="005626A5">
      <w:pPr>
        <w:tabs>
          <w:tab w:val="left" w:pos="1545"/>
        </w:tabs>
        <w:jc w:val="center"/>
        <w:rPr>
          <w:rFonts w:ascii="Arial Narrow" w:hAnsi="Arial Narrow"/>
          <w:color w:val="auto"/>
          <w:sz w:val="22"/>
          <w:szCs w:val="22"/>
        </w:rPr>
      </w:pPr>
    </w:p>
    <w:p w14:paraId="5B8DE5A2" w14:textId="77777777" w:rsidR="005626A5" w:rsidRPr="00174135" w:rsidRDefault="005626A5" w:rsidP="005626A5">
      <w:pPr>
        <w:tabs>
          <w:tab w:val="left" w:pos="1545"/>
        </w:tabs>
        <w:jc w:val="center"/>
        <w:rPr>
          <w:rFonts w:ascii="Arial Narrow" w:hAnsi="Arial Narrow"/>
          <w:color w:val="auto"/>
          <w:sz w:val="22"/>
          <w:szCs w:val="22"/>
        </w:rPr>
      </w:pPr>
    </w:p>
    <w:p w14:paraId="6DAF6120" w14:textId="77777777" w:rsidR="005626A5" w:rsidRPr="00174135" w:rsidRDefault="005626A5" w:rsidP="005626A5">
      <w:pPr>
        <w:tabs>
          <w:tab w:val="left" w:pos="1545"/>
        </w:tabs>
        <w:jc w:val="center"/>
        <w:rPr>
          <w:rFonts w:ascii="Arial Narrow" w:hAnsi="Arial Narrow"/>
          <w:color w:val="auto"/>
          <w:sz w:val="22"/>
          <w:szCs w:val="22"/>
        </w:rPr>
      </w:pPr>
    </w:p>
    <w:p w14:paraId="7C2DEA54" w14:textId="77777777" w:rsidR="005626A5" w:rsidRPr="00174135" w:rsidRDefault="005626A5" w:rsidP="005626A5">
      <w:pPr>
        <w:tabs>
          <w:tab w:val="left" w:pos="1545"/>
        </w:tabs>
        <w:jc w:val="center"/>
        <w:rPr>
          <w:rFonts w:ascii="Arial Narrow" w:hAnsi="Arial Narrow"/>
          <w:color w:val="auto"/>
          <w:sz w:val="22"/>
          <w:szCs w:val="22"/>
        </w:rPr>
      </w:pPr>
    </w:p>
    <w:p w14:paraId="08839354" w14:textId="77777777" w:rsidR="005626A5" w:rsidRPr="00174135" w:rsidRDefault="005626A5" w:rsidP="005626A5">
      <w:pPr>
        <w:tabs>
          <w:tab w:val="left" w:pos="1545"/>
        </w:tabs>
        <w:jc w:val="center"/>
        <w:rPr>
          <w:rFonts w:ascii="Arial Narrow" w:hAnsi="Arial Narrow"/>
          <w:color w:val="auto"/>
          <w:sz w:val="22"/>
          <w:szCs w:val="22"/>
        </w:rPr>
      </w:pPr>
    </w:p>
    <w:p w14:paraId="3AB7A5E7" w14:textId="77777777" w:rsidR="005626A5" w:rsidRPr="00174135" w:rsidRDefault="005626A5" w:rsidP="005626A5">
      <w:pPr>
        <w:tabs>
          <w:tab w:val="left" w:pos="1545"/>
        </w:tabs>
        <w:jc w:val="center"/>
        <w:rPr>
          <w:rFonts w:ascii="Arial Narrow" w:hAnsi="Arial Narrow"/>
          <w:color w:val="auto"/>
          <w:sz w:val="22"/>
          <w:szCs w:val="22"/>
        </w:rPr>
      </w:pPr>
    </w:p>
    <w:p w14:paraId="32646516" w14:textId="77777777" w:rsidR="005626A5" w:rsidRPr="00174135" w:rsidRDefault="005626A5" w:rsidP="005626A5">
      <w:pPr>
        <w:tabs>
          <w:tab w:val="left" w:pos="1545"/>
        </w:tabs>
        <w:jc w:val="center"/>
        <w:rPr>
          <w:rFonts w:ascii="Arial Narrow" w:hAnsi="Arial Narrow"/>
          <w:color w:val="auto"/>
          <w:sz w:val="22"/>
          <w:szCs w:val="22"/>
        </w:rPr>
      </w:pPr>
    </w:p>
    <w:p w14:paraId="5086D27C" w14:textId="77777777" w:rsidR="005626A5" w:rsidRPr="00174135" w:rsidRDefault="005626A5" w:rsidP="005626A5">
      <w:pPr>
        <w:tabs>
          <w:tab w:val="left" w:pos="1545"/>
        </w:tabs>
        <w:jc w:val="center"/>
        <w:rPr>
          <w:rFonts w:ascii="Arial Narrow" w:hAnsi="Arial Narrow"/>
          <w:color w:val="auto"/>
          <w:sz w:val="22"/>
          <w:szCs w:val="22"/>
        </w:rPr>
      </w:pPr>
    </w:p>
    <w:p w14:paraId="5F45C28D" w14:textId="77777777" w:rsidR="005626A5" w:rsidRPr="00174135" w:rsidRDefault="005626A5" w:rsidP="005626A5">
      <w:pPr>
        <w:tabs>
          <w:tab w:val="left" w:pos="1545"/>
        </w:tabs>
        <w:jc w:val="center"/>
        <w:rPr>
          <w:rFonts w:ascii="Arial Narrow" w:hAnsi="Arial Narrow"/>
          <w:color w:val="auto"/>
          <w:sz w:val="22"/>
          <w:szCs w:val="22"/>
        </w:rPr>
      </w:pPr>
    </w:p>
    <w:p w14:paraId="12457D75" w14:textId="77777777" w:rsidR="005626A5" w:rsidRPr="00174135" w:rsidRDefault="005626A5" w:rsidP="005626A5">
      <w:pPr>
        <w:tabs>
          <w:tab w:val="left" w:pos="1545"/>
        </w:tabs>
        <w:jc w:val="center"/>
        <w:rPr>
          <w:rFonts w:ascii="Arial Narrow" w:hAnsi="Arial Narrow"/>
          <w:color w:val="auto"/>
          <w:sz w:val="22"/>
          <w:szCs w:val="22"/>
        </w:rPr>
      </w:pPr>
    </w:p>
    <w:p w14:paraId="0EEAAA01" w14:textId="77777777" w:rsidR="005626A5" w:rsidRPr="00174135" w:rsidRDefault="005626A5" w:rsidP="005626A5">
      <w:pPr>
        <w:tabs>
          <w:tab w:val="left" w:pos="1545"/>
        </w:tabs>
        <w:jc w:val="center"/>
        <w:rPr>
          <w:rFonts w:ascii="Arial Narrow" w:hAnsi="Arial Narrow"/>
          <w:color w:val="auto"/>
          <w:sz w:val="22"/>
          <w:szCs w:val="22"/>
        </w:rPr>
      </w:pPr>
    </w:p>
    <w:p w14:paraId="5B889A30" w14:textId="77777777" w:rsidR="005626A5" w:rsidRPr="00174135" w:rsidRDefault="005626A5" w:rsidP="005626A5">
      <w:pPr>
        <w:tabs>
          <w:tab w:val="left" w:pos="1545"/>
        </w:tabs>
        <w:jc w:val="center"/>
        <w:rPr>
          <w:rFonts w:ascii="Arial Narrow" w:hAnsi="Arial Narrow"/>
          <w:color w:val="auto"/>
          <w:sz w:val="22"/>
          <w:szCs w:val="22"/>
        </w:rPr>
      </w:pPr>
    </w:p>
    <w:p w14:paraId="22901BA0" w14:textId="77777777" w:rsidR="005626A5" w:rsidRPr="00174135" w:rsidRDefault="005626A5" w:rsidP="005626A5">
      <w:pPr>
        <w:tabs>
          <w:tab w:val="left" w:pos="1545"/>
        </w:tabs>
        <w:jc w:val="center"/>
        <w:rPr>
          <w:rFonts w:ascii="Arial Narrow" w:hAnsi="Arial Narrow"/>
          <w:color w:val="auto"/>
          <w:sz w:val="22"/>
          <w:szCs w:val="22"/>
        </w:rPr>
      </w:pPr>
    </w:p>
    <w:p w14:paraId="0D808A17" w14:textId="77777777" w:rsidR="005626A5" w:rsidRPr="00174135" w:rsidRDefault="005626A5" w:rsidP="005626A5">
      <w:pPr>
        <w:tabs>
          <w:tab w:val="left" w:pos="1545"/>
        </w:tabs>
        <w:jc w:val="center"/>
        <w:rPr>
          <w:rFonts w:ascii="Arial Narrow" w:hAnsi="Arial Narrow"/>
          <w:color w:val="auto"/>
          <w:sz w:val="22"/>
          <w:szCs w:val="22"/>
        </w:rPr>
      </w:pPr>
    </w:p>
    <w:p w14:paraId="173E5A57" w14:textId="77777777" w:rsidR="004F597B" w:rsidRPr="00174135" w:rsidRDefault="004F597B" w:rsidP="005626A5">
      <w:pPr>
        <w:tabs>
          <w:tab w:val="left" w:pos="1545"/>
        </w:tabs>
        <w:jc w:val="center"/>
        <w:rPr>
          <w:rFonts w:ascii="Arial Narrow" w:hAnsi="Arial Narrow"/>
          <w:color w:val="auto"/>
          <w:sz w:val="22"/>
          <w:szCs w:val="22"/>
        </w:rPr>
      </w:pPr>
    </w:p>
    <w:p w14:paraId="4E1C881B" w14:textId="77777777" w:rsidR="004F597B" w:rsidRPr="00174135" w:rsidRDefault="004F597B" w:rsidP="005626A5">
      <w:pPr>
        <w:tabs>
          <w:tab w:val="left" w:pos="1545"/>
        </w:tabs>
        <w:jc w:val="center"/>
        <w:rPr>
          <w:rFonts w:ascii="Arial Narrow" w:hAnsi="Arial Narrow"/>
          <w:color w:val="auto"/>
          <w:sz w:val="22"/>
          <w:szCs w:val="22"/>
        </w:rPr>
      </w:pPr>
    </w:p>
    <w:p w14:paraId="379E5F1B" w14:textId="77777777" w:rsidR="004F597B" w:rsidRPr="00174135" w:rsidRDefault="004F597B" w:rsidP="005626A5">
      <w:pPr>
        <w:tabs>
          <w:tab w:val="left" w:pos="1545"/>
        </w:tabs>
        <w:jc w:val="center"/>
        <w:rPr>
          <w:rFonts w:ascii="Arial Narrow" w:hAnsi="Arial Narrow"/>
          <w:color w:val="auto"/>
          <w:sz w:val="22"/>
          <w:szCs w:val="22"/>
        </w:rPr>
      </w:pPr>
    </w:p>
    <w:p w14:paraId="51B36CD8" w14:textId="77777777" w:rsidR="004F597B" w:rsidRPr="00174135" w:rsidRDefault="004F597B" w:rsidP="005626A5">
      <w:pPr>
        <w:tabs>
          <w:tab w:val="left" w:pos="1545"/>
        </w:tabs>
        <w:jc w:val="center"/>
        <w:rPr>
          <w:rFonts w:ascii="Arial Narrow" w:hAnsi="Arial Narrow"/>
          <w:color w:val="auto"/>
          <w:sz w:val="22"/>
          <w:szCs w:val="22"/>
        </w:rPr>
      </w:pPr>
    </w:p>
    <w:p w14:paraId="6B6372BB" w14:textId="77777777" w:rsidR="004F597B" w:rsidRPr="00174135" w:rsidRDefault="004F597B" w:rsidP="005626A5">
      <w:pPr>
        <w:tabs>
          <w:tab w:val="left" w:pos="1545"/>
        </w:tabs>
        <w:jc w:val="center"/>
        <w:rPr>
          <w:rFonts w:ascii="Arial Narrow" w:hAnsi="Arial Narrow"/>
          <w:color w:val="auto"/>
          <w:sz w:val="22"/>
          <w:szCs w:val="22"/>
        </w:rPr>
      </w:pPr>
    </w:p>
    <w:p w14:paraId="61356F16" w14:textId="77777777" w:rsidR="004F597B" w:rsidRPr="00174135" w:rsidRDefault="004F597B" w:rsidP="005626A5">
      <w:pPr>
        <w:tabs>
          <w:tab w:val="left" w:pos="1545"/>
        </w:tabs>
        <w:jc w:val="center"/>
        <w:rPr>
          <w:rFonts w:ascii="Arial Narrow" w:hAnsi="Arial Narrow"/>
          <w:color w:val="auto"/>
          <w:sz w:val="22"/>
          <w:szCs w:val="22"/>
        </w:rPr>
      </w:pPr>
    </w:p>
    <w:p w14:paraId="59F38245" w14:textId="77777777" w:rsidR="005626A5" w:rsidRPr="00174135" w:rsidRDefault="005626A5" w:rsidP="005626A5">
      <w:pPr>
        <w:tabs>
          <w:tab w:val="left" w:pos="1545"/>
        </w:tabs>
        <w:jc w:val="center"/>
        <w:rPr>
          <w:rFonts w:ascii="Arial Narrow" w:hAnsi="Arial Narrow"/>
          <w:color w:val="auto"/>
          <w:sz w:val="22"/>
          <w:szCs w:val="22"/>
        </w:rPr>
      </w:pPr>
    </w:p>
    <w:p w14:paraId="6DD984C1" w14:textId="77777777" w:rsidR="005626A5" w:rsidRPr="00174135" w:rsidRDefault="005626A5" w:rsidP="005626A5">
      <w:pPr>
        <w:tabs>
          <w:tab w:val="left" w:pos="1545"/>
        </w:tabs>
        <w:jc w:val="center"/>
        <w:rPr>
          <w:rFonts w:ascii="Arial Narrow" w:hAnsi="Arial Narrow"/>
          <w:color w:val="auto"/>
          <w:sz w:val="22"/>
          <w:szCs w:val="22"/>
        </w:rPr>
      </w:pPr>
    </w:p>
    <w:p w14:paraId="4CC6CB56" w14:textId="77777777" w:rsidR="005626A5" w:rsidRPr="00174135" w:rsidRDefault="005626A5" w:rsidP="005626A5">
      <w:pPr>
        <w:tabs>
          <w:tab w:val="left" w:pos="1545"/>
        </w:tabs>
        <w:jc w:val="center"/>
        <w:rPr>
          <w:rFonts w:ascii="Arial Narrow" w:hAnsi="Arial Narrow"/>
          <w:color w:val="auto"/>
          <w:sz w:val="22"/>
          <w:szCs w:val="22"/>
        </w:rPr>
      </w:pPr>
    </w:p>
    <w:p w14:paraId="01737963" w14:textId="77777777" w:rsidR="005626A5" w:rsidRPr="00174135" w:rsidRDefault="005626A5" w:rsidP="005626A5">
      <w:pPr>
        <w:tabs>
          <w:tab w:val="left" w:pos="1545"/>
        </w:tabs>
        <w:jc w:val="center"/>
        <w:rPr>
          <w:rFonts w:ascii="Arial Narrow" w:hAnsi="Arial Narrow"/>
          <w:color w:val="auto"/>
          <w:sz w:val="22"/>
          <w:szCs w:val="22"/>
        </w:rPr>
      </w:pPr>
    </w:p>
    <w:p w14:paraId="460487F5" w14:textId="77777777" w:rsidR="005626A5" w:rsidRPr="00174135" w:rsidRDefault="00DA1890" w:rsidP="005A0EFA">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SZCZEG</w:t>
      </w:r>
      <w:r w:rsidR="005A0EFA" w:rsidRPr="00174135">
        <w:rPr>
          <w:rFonts w:ascii="Arial Narrow" w:eastAsia="Times New Roman" w:hAnsi="Arial Narrow" w:cs="Times New Roman"/>
          <w:b/>
          <w:bCs/>
          <w:color w:val="auto"/>
          <w:sz w:val="36"/>
          <w:szCs w:val="36"/>
        </w:rPr>
        <w:t>ÓŁOW</w:t>
      </w:r>
      <w:r w:rsidR="004311BF" w:rsidRPr="00174135">
        <w:rPr>
          <w:rFonts w:ascii="Arial Narrow" w:eastAsia="Times New Roman" w:hAnsi="Arial Narrow" w:cs="Times New Roman"/>
          <w:b/>
          <w:bCs/>
          <w:color w:val="auto"/>
          <w:sz w:val="36"/>
          <w:szCs w:val="36"/>
        </w:rPr>
        <w:t>E</w:t>
      </w:r>
      <w:r w:rsidR="005A0EFA"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005A0EFA"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36E0964D" w14:textId="77777777" w:rsidR="005626A5" w:rsidRPr="00174135" w:rsidRDefault="005626A5" w:rsidP="005626A5">
      <w:pPr>
        <w:tabs>
          <w:tab w:val="left" w:pos="1545"/>
        </w:tabs>
        <w:jc w:val="center"/>
        <w:rPr>
          <w:rFonts w:ascii="Arial Narrow" w:hAnsi="Arial Narrow"/>
          <w:color w:val="auto"/>
          <w:sz w:val="36"/>
          <w:szCs w:val="36"/>
        </w:rPr>
      </w:pPr>
    </w:p>
    <w:p w14:paraId="60F2D42C" w14:textId="77777777" w:rsidR="00DF25C4" w:rsidRPr="00174135" w:rsidRDefault="005626A5" w:rsidP="00DA1890">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w:t>
      </w:r>
      <w:r w:rsidR="00C53A04" w:rsidRPr="00174135">
        <w:rPr>
          <w:rFonts w:ascii="Arial Narrow" w:eastAsia="Times New Roman" w:hAnsi="Arial Narrow" w:cs="Times New Roman"/>
          <w:b/>
          <w:bCs/>
          <w:color w:val="auto"/>
          <w:sz w:val="36"/>
          <w:szCs w:val="36"/>
        </w:rPr>
        <w:t>-0</w:t>
      </w:r>
      <w:r w:rsidRPr="00174135">
        <w:rPr>
          <w:rFonts w:ascii="Arial Narrow" w:eastAsia="Times New Roman" w:hAnsi="Arial Narrow" w:cs="Times New Roman"/>
          <w:b/>
          <w:bCs/>
          <w:color w:val="auto"/>
          <w:sz w:val="36"/>
          <w:szCs w:val="36"/>
        </w:rPr>
        <w:t>9.</w:t>
      </w:r>
      <w:r w:rsidR="00C53A04" w:rsidRPr="00174135">
        <w:rPr>
          <w:rFonts w:ascii="Arial Narrow" w:eastAsia="Times New Roman" w:hAnsi="Arial Narrow" w:cs="Times New Roman"/>
          <w:b/>
          <w:bCs/>
          <w:color w:val="auto"/>
          <w:sz w:val="36"/>
          <w:szCs w:val="36"/>
        </w:rPr>
        <w:tab/>
      </w:r>
      <w:r w:rsidRPr="00174135">
        <w:rPr>
          <w:rFonts w:ascii="Arial Narrow" w:eastAsia="Times New Roman" w:hAnsi="Arial Narrow" w:cs="Times New Roman"/>
          <w:b/>
          <w:bCs/>
          <w:color w:val="auto"/>
          <w:sz w:val="36"/>
          <w:szCs w:val="36"/>
        </w:rPr>
        <w:t>IZOLACJE</w:t>
      </w:r>
      <w:r w:rsidR="00DF25C4" w:rsidRPr="00174135">
        <w:rPr>
          <w:rFonts w:ascii="Arial Narrow" w:eastAsia="Times New Roman" w:hAnsi="Arial Narrow" w:cs="Times New Roman"/>
          <w:b/>
          <w:bCs/>
          <w:color w:val="auto"/>
          <w:sz w:val="36"/>
          <w:szCs w:val="36"/>
        </w:rPr>
        <w:t xml:space="preserve"> </w:t>
      </w:r>
      <w:r w:rsidRPr="00174135">
        <w:rPr>
          <w:rFonts w:ascii="Arial Narrow" w:eastAsia="Times New Roman" w:hAnsi="Arial Narrow" w:cs="Times New Roman"/>
          <w:b/>
          <w:bCs/>
          <w:color w:val="auto"/>
          <w:sz w:val="36"/>
          <w:szCs w:val="36"/>
        </w:rPr>
        <w:t xml:space="preserve">TERMICZNE I </w:t>
      </w:r>
      <w:r w:rsidR="00DF25C4" w:rsidRPr="00174135">
        <w:rPr>
          <w:rFonts w:ascii="Arial Narrow" w:eastAsia="Times New Roman" w:hAnsi="Arial Narrow" w:cs="Times New Roman"/>
          <w:b/>
          <w:bCs/>
          <w:color w:val="auto"/>
          <w:sz w:val="36"/>
          <w:szCs w:val="36"/>
        </w:rPr>
        <w:t>AKUSTYCZNE.</w:t>
      </w:r>
    </w:p>
    <w:p w14:paraId="5EC291C5" w14:textId="77777777" w:rsidR="00DF25C4" w:rsidRPr="00174135" w:rsidRDefault="00DF25C4" w:rsidP="005626A5">
      <w:pPr>
        <w:pStyle w:val="Tekstpodstawowy"/>
        <w:jc w:val="center"/>
        <w:rPr>
          <w:rFonts w:ascii="Arial Narrow" w:hAnsi="Arial Narrow"/>
          <w:b/>
          <w:color w:val="auto"/>
          <w:sz w:val="22"/>
          <w:szCs w:val="22"/>
        </w:rPr>
      </w:pPr>
    </w:p>
    <w:p w14:paraId="695F2115" w14:textId="77777777" w:rsidR="005626A5" w:rsidRPr="00174135" w:rsidRDefault="005626A5" w:rsidP="005626A5">
      <w:pPr>
        <w:pStyle w:val="Tekstpodstawowy"/>
        <w:jc w:val="center"/>
        <w:rPr>
          <w:rFonts w:ascii="Arial Narrow" w:hAnsi="Arial Narrow"/>
          <w:b/>
          <w:color w:val="auto"/>
          <w:sz w:val="22"/>
          <w:szCs w:val="22"/>
        </w:rPr>
      </w:pPr>
    </w:p>
    <w:p w14:paraId="01851FC3" w14:textId="77777777" w:rsidR="005626A5" w:rsidRPr="00174135" w:rsidRDefault="005626A5" w:rsidP="005626A5">
      <w:pPr>
        <w:pStyle w:val="Tekstpodstawowy"/>
        <w:jc w:val="center"/>
        <w:rPr>
          <w:rFonts w:ascii="Arial Narrow" w:hAnsi="Arial Narrow"/>
          <w:b/>
          <w:color w:val="auto"/>
          <w:sz w:val="22"/>
          <w:szCs w:val="22"/>
        </w:rPr>
      </w:pPr>
    </w:p>
    <w:p w14:paraId="6B203C5A" w14:textId="77777777" w:rsidR="005626A5" w:rsidRPr="00174135" w:rsidRDefault="005626A5" w:rsidP="005626A5">
      <w:pPr>
        <w:pStyle w:val="Tekstpodstawowy"/>
        <w:jc w:val="center"/>
        <w:rPr>
          <w:rFonts w:ascii="Arial Narrow" w:hAnsi="Arial Narrow"/>
          <w:b/>
          <w:color w:val="auto"/>
          <w:sz w:val="22"/>
          <w:szCs w:val="22"/>
        </w:rPr>
      </w:pPr>
    </w:p>
    <w:p w14:paraId="4EB83198" w14:textId="77777777" w:rsidR="005626A5" w:rsidRPr="00174135" w:rsidRDefault="005626A5" w:rsidP="005626A5">
      <w:pPr>
        <w:pStyle w:val="Tekstpodstawowy"/>
        <w:jc w:val="center"/>
        <w:rPr>
          <w:rFonts w:ascii="Arial Narrow" w:hAnsi="Arial Narrow"/>
          <w:b/>
          <w:color w:val="auto"/>
          <w:sz w:val="22"/>
          <w:szCs w:val="22"/>
        </w:rPr>
      </w:pPr>
    </w:p>
    <w:p w14:paraId="0B5384FD" w14:textId="77777777" w:rsidR="005626A5" w:rsidRPr="00174135" w:rsidRDefault="005626A5" w:rsidP="005626A5">
      <w:pPr>
        <w:pStyle w:val="Tekstpodstawowy"/>
        <w:jc w:val="center"/>
        <w:rPr>
          <w:rFonts w:ascii="Arial Narrow" w:hAnsi="Arial Narrow"/>
          <w:b/>
          <w:color w:val="auto"/>
          <w:sz w:val="22"/>
          <w:szCs w:val="22"/>
        </w:rPr>
      </w:pPr>
    </w:p>
    <w:p w14:paraId="1E219F8D" w14:textId="77777777" w:rsidR="005626A5" w:rsidRPr="00174135" w:rsidRDefault="005626A5" w:rsidP="005626A5">
      <w:pPr>
        <w:pStyle w:val="Tekstpodstawowy"/>
        <w:jc w:val="center"/>
        <w:rPr>
          <w:rFonts w:ascii="Arial Narrow" w:hAnsi="Arial Narrow"/>
          <w:b/>
          <w:color w:val="auto"/>
          <w:sz w:val="22"/>
          <w:szCs w:val="22"/>
        </w:rPr>
      </w:pPr>
    </w:p>
    <w:p w14:paraId="0AF29C33" w14:textId="77777777" w:rsidR="005626A5" w:rsidRPr="00174135" w:rsidRDefault="005626A5" w:rsidP="005626A5">
      <w:pPr>
        <w:pStyle w:val="Tekstpodstawowy"/>
        <w:jc w:val="center"/>
        <w:rPr>
          <w:rFonts w:ascii="Arial Narrow" w:hAnsi="Arial Narrow"/>
          <w:b/>
          <w:color w:val="auto"/>
          <w:sz w:val="22"/>
          <w:szCs w:val="22"/>
        </w:rPr>
      </w:pPr>
    </w:p>
    <w:p w14:paraId="185EF7F1" w14:textId="77777777" w:rsidR="005626A5" w:rsidRPr="00174135" w:rsidRDefault="005626A5" w:rsidP="005626A5">
      <w:pPr>
        <w:pStyle w:val="Tekstpodstawowy"/>
        <w:jc w:val="center"/>
        <w:rPr>
          <w:rFonts w:ascii="Arial Narrow" w:hAnsi="Arial Narrow"/>
          <w:b/>
          <w:color w:val="auto"/>
          <w:sz w:val="22"/>
          <w:szCs w:val="22"/>
        </w:rPr>
      </w:pPr>
    </w:p>
    <w:p w14:paraId="0E5AA0DC" w14:textId="77777777" w:rsidR="005626A5" w:rsidRPr="00174135" w:rsidRDefault="005626A5" w:rsidP="005626A5">
      <w:pPr>
        <w:pStyle w:val="Tekstpodstawowy"/>
        <w:jc w:val="center"/>
        <w:rPr>
          <w:rFonts w:ascii="Arial Narrow" w:hAnsi="Arial Narrow"/>
          <w:b/>
          <w:color w:val="auto"/>
          <w:sz w:val="22"/>
          <w:szCs w:val="22"/>
        </w:rPr>
      </w:pPr>
    </w:p>
    <w:p w14:paraId="45D9D643" w14:textId="77777777" w:rsidR="005626A5" w:rsidRPr="00174135" w:rsidRDefault="005626A5" w:rsidP="005626A5">
      <w:pPr>
        <w:pStyle w:val="Tekstpodstawowy"/>
        <w:jc w:val="center"/>
        <w:rPr>
          <w:rFonts w:ascii="Arial Narrow" w:hAnsi="Arial Narrow"/>
          <w:b/>
          <w:color w:val="auto"/>
          <w:sz w:val="22"/>
          <w:szCs w:val="22"/>
        </w:rPr>
      </w:pPr>
    </w:p>
    <w:p w14:paraId="50FDA6F9" w14:textId="77777777" w:rsidR="005626A5" w:rsidRPr="00174135" w:rsidRDefault="005626A5" w:rsidP="005626A5">
      <w:pPr>
        <w:pStyle w:val="Tekstpodstawowy"/>
        <w:jc w:val="center"/>
        <w:rPr>
          <w:rFonts w:ascii="Arial Narrow" w:hAnsi="Arial Narrow"/>
          <w:b/>
          <w:color w:val="auto"/>
          <w:sz w:val="22"/>
          <w:szCs w:val="22"/>
        </w:rPr>
      </w:pPr>
    </w:p>
    <w:p w14:paraId="2DFB881B" w14:textId="77777777" w:rsidR="005626A5" w:rsidRPr="00174135" w:rsidRDefault="005626A5" w:rsidP="005626A5">
      <w:pPr>
        <w:pStyle w:val="Tekstpodstawowy"/>
        <w:jc w:val="center"/>
        <w:rPr>
          <w:rFonts w:ascii="Arial Narrow" w:hAnsi="Arial Narrow"/>
          <w:b/>
          <w:color w:val="auto"/>
          <w:sz w:val="22"/>
          <w:szCs w:val="22"/>
        </w:rPr>
      </w:pPr>
    </w:p>
    <w:p w14:paraId="25A151FF" w14:textId="77777777" w:rsidR="005626A5" w:rsidRPr="00174135" w:rsidRDefault="005626A5" w:rsidP="00CD0945">
      <w:pPr>
        <w:pStyle w:val="Tekstpodstawowy"/>
        <w:rPr>
          <w:rFonts w:ascii="Arial Narrow" w:hAnsi="Arial Narrow"/>
          <w:b/>
          <w:color w:val="auto"/>
          <w:sz w:val="22"/>
          <w:szCs w:val="22"/>
        </w:rPr>
      </w:pPr>
    </w:p>
    <w:p w14:paraId="38D3637A" w14:textId="77777777" w:rsidR="00C53A04" w:rsidRPr="00174135" w:rsidRDefault="00C53A04" w:rsidP="00CD0945">
      <w:pPr>
        <w:pStyle w:val="Tekstpodstawowy"/>
        <w:rPr>
          <w:rFonts w:ascii="Arial Narrow" w:hAnsi="Arial Narrow"/>
          <w:b/>
          <w:color w:val="auto"/>
          <w:sz w:val="22"/>
          <w:szCs w:val="22"/>
        </w:rPr>
      </w:pPr>
    </w:p>
    <w:p w14:paraId="209C0FDF" w14:textId="77777777" w:rsidR="00C53A04" w:rsidRPr="00174135" w:rsidRDefault="00805FEC" w:rsidP="00CD0945">
      <w:pPr>
        <w:pStyle w:val="Tekstpodstawowy"/>
        <w:rPr>
          <w:rFonts w:ascii="Arial Narrow" w:hAnsi="Arial Narrow"/>
          <w:b/>
          <w:color w:val="auto"/>
          <w:sz w:val="22"/>
          <w:szCs w:val="22"/>
        </w:rPr>
      </w:pPr>
      <w:r w:rsidRPr="00174135">
        <w:rPr>
          <w:rFonts w:ascii="Arial Narrow" w:hAnsi="Arial Narrow"/>
          <w:b/>
          <w:color w:val="auto"/>
          <w:sz w:val="22"/>
          <w:szCs w:val="22"/>
        </w:rPr>
        <w:br w:type="column"/>
      </w:r>
    </w:p>
    <w:p w14:paraId="1E199B9B" w14:textId="77777777" w:rsidR="00DF25C4" w:rsidRPr="00174135" w:rsidRDefault="005626A5" w:rsidP="00086CBD">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b/>
          <w:color w:val="auto"/>
          <w:sz w:val="22"/>
          <w:szCs w:val="22"/>
        </w:rPr>
      </w:pPr>
      <w:r w:rsidRPr="00174135">
        <w:rPr>
          <w:rFonts w:ascii="Arial Narrow" w:hAnsi="Arial Narrow"/>
          <w:b/>
          <w:color w:val="auto"/>
          <w:sz w:val="22"/>
          <w:szCs w:val="22"/>
        </w:rPr>
        <w:t>WYMAGANIA OGÓLNE</w:t>
      </w:r>
    </w:p>
    <w:p w14:paraId="5773489F" w14:textId="77777777" w:rsidR="00DF25C4" w:rsidRPr="00174135" w:rsidRDefault="00DF25C4" w:rsidP="00C14F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b/>
          <w:color w:val="auto"/>
          <w:sz w:val="22"/>
          <w:szCs w:val="22"/>
        </w:rPr>
      </w:pPr>
      <w:r w:rsidRPr="00174135">
        <w:rPr>
          <w:rFonts w:ascii="Arial Narrow" w:hAnsi="Arial Narrow"/>
          <w:b/>
          <w:color w:val="auto"/>
          <w:sz w:val="22"/>
          <w:szCs w:val="22"/>
        </w:rPr>
        <w:t>1.1. Przedmiot</w:t>
      </w:r>
    </w:p>
    <w:p w14:paraId="7CB5E841" w14:textId="77777777" w:rsidR="00DF25C4" w:rsidRPr="00174135" w:rsidRDefault="00DF25C4" w:rsidP="005626A5">
      <w:pPr>
        <w:pStyle w:val="Tekstpodstawowy21"/>
        <w:rPr>
          <w:rFonts w:ascii="Arial Narrow" w:hAnsi="Arial Narrow"/>
          <w:b w:val="0"/>
          <w:sz w:val="22"/>
          <w:szCs w:val="22"/>
        </w:rPr>
      </w:pPr>
      <w:r w:rsidRPr="00174135">
        <w:rPr>
          <w:rFonts w:ascii="Arial Narrow" w:hAnsi="Arial Narrow"/>
          <w:b w:val="0"/>
          <w:sz w:val="22"/>
          <w:szCs w:val="22"/>
        </w:rPr>
        <w:t>Przedmiotem specyfikacji technicznej są wymagania dotyczące wykonania i odbioru robót polegających na wykonaniu izolacji termicznych i akustycznych. Specyfikacja Techniczna jest dokumentem pomocnic</w:t>
      </w:r>
      <w:r w:rsidR="005626A5" w:rsidRPr="00174135">
        <w:rPr>
          <w:rFonts w:ascii="Arial Narrow" w:hAnsi="Arial Narrow"/>
          <w:b w:val="0"/>
          <w:sz w:val="22"/>
          <w:szCs w:val="22"/>
        </w:rPr>
        <w:t>zym przy realizacji i odbiorze.</w:t>
      </w:r>
    </w:p>
    <w:p w14:paraId="699C066A" w14:textId="77777777" w:rsidR="00DF25C4" w:rsidRPr="00174135" w:rsidRDefault="00DF25C4" w:rsidP="00B014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1.2. Zakres robót</w:t>
      </w:r>
    </w:p>
    <w:p w14:paraId="21AEF3A4" w14:textId="77777777" w:rsidR="00DF25C4" w:rsidRPr="00174135" w:rsidRDefault="00DF25C4" w:rsidP="00B01487">
      <w:pPr>
        <w:pStyle w:val="Zwykytekst1"/>
        <w:rPr>
          <w:rFonts w:ascii="Arial Narrow" w:hAnsi="Arial Narrow"/>
          <w:sz w:val="22"/>
          <w:szCs w:val="22"/>
        </w:rPr>
      </w:pPr>
      <w:r w:rsidRPr="00174135">
        <w:rPr>
          <w:rFonts w:ascii="Arial Narrow" w:hAnsi="Arial Narrow"/>
          <w:sz w:val="22"/>
          <w:szCs w:val="22"/>
        </w:rPr>
        <w:t>Ustalenia zawarte w niniejszej specyfikacji dotyczą zasad prowadzenia robót izolacyjnych, polegających na wykonaniu izola</w:t>
      </w:r>
      <w:r w:rsidR="00B01487" w:rsidRPr="00174135">
        <w:rPr>
          <w:rFonts w:ascii="Arial Narrow" w:hAnsi="Arial Narrow"/>
          <w:sz w:val="22"/>
          <w:szCs w:val="22"/>
        </w:rPr>
        <w:t xml:space="preserve">cji termicznych i akustycznych. </w:t>
      </w:r>
      <w:r w:rsidRPr="00174135">
        <w:rPr>
          <w:rFonts w:ascii="Arial Narrow" w:hAnsi="Arial Narrow"/>
          <w:sz w:val="22"/>
          <w:szCs w:val="22"/>
        </w:rPr>
        <w:t>Szczegółowy zakres robót według kosztorysowego Przedmiaru Robót stanowiącego integralny załącznik do niniej</w:t>
      </w:r>
      <w:r w:rsidR="005626A5" w:rsidRPr="00174135">
        <w:rPr>
          <w:rFonts w:ascii="Arial Narrow" w:hAnsi="Arial Narrow"/>
          <w:sz w:val="22"/>
          <w:szCs w:val="22"/>
        </w:rPr>
        <w:t xml:space="preserve">szej specyfikacji technicznej. </w:t>
      </w:r>
      <w:r w:rsidRPr="00174135">
        <w:rPr>
          <w:rFonts w:ascii="Arial Narrow" w:hAnsi="Arial Narrow"/>
          <w:sz w:val="22"/>
          <w:szCs w:val="22"/>
        </w:rPr>
        <w:t>Niniejsza specyfikacja opracowana została dla następujących klas robót według słownika CPV :</w:t>
      </w:r>
    </w:p>
    <w:p w14:paraId="4FC599F8" w14:textId="77777777" w:rsidR="00DF25C4" w:rsidRPr="00174135" w:rsidRDefault="00DF25C4" w:rsidP="00DF25C4">
      <w:pPr>
        <w:widowControl/>
        <w:numPr>
          <w:ilvl w:val="0"/>
          <w:numId w:val="26"/>
        </w:numPr>
        <w:tabs>
          <w:tab w:val="left" w:pos="360"/>
        </w:tabs>
        <w:suppressAutoHyphens/>
        <w:rPr>
          <w:rFonts w:ascii="Arial Narrow" w:hAnsi="Arial Narrow"/>
          <w:color w:val="auto"/>
          <w:sz w:val="22"/>
          <w:szCs w:val="22"/>
        </w:rPr>
      </w:pPr>
      <w:r w:rsidRPr="00174135">
        <w:rPr>
          <w:rFonts w:ascii="Arial Narrow" w:hAnsi="Arial Narrow"/>
          <w:color w:val="auto"/>
          <w:sz w:val="22"/>
          <w:szCs w:val="22"/>
        </w:rPr>
        <w:t>klasa 45.32. kod CPV 45321000-3 „Izolacja cieplna”</w:t>
      </w:r>
    </w:p>
    <w:p w14:paraId="6AB08C31" w14:textId="77777777" w:rsidR="00DF25C4" w:rsidRPr="00174135" w:rsidRDefault="00DF25C4" w:rsidP="00DF25C4">
      <w:pPr>
        <w:widowControl/>
        <w:numPr>
          <w:ilvl w:val="0"/>
          <w:numId w:val="26"/>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rPr>
          <w:rFonts w:ascii="Arial Narrow" w:hAnsi="Arial Narrow"/>
          <w:color w:val="auto"/>
          <w:sz w:val="22"/>
          <w:szCs w:val="22"/>
        </w:rPr>
      </w:pPr>
      <w:r w:rsidRPr="00174135">
        <w:rPr>
          <w:rFonts w:ascii="Arial Narrow" w:hAnsi="Arial Narrow"/>
          <w:color w:val="auto"/>
          <w:sz w:val="22"/>
          <w:szCs w:val="22"/>
        </w:rPr>
        <w:t>klasa 45.32. kod CPV 45323000-7 „Izolacja dźwiękoszczelna”</w:t>
      </w:r>
    </w:p>
    <w:p w14:paraId="11FF307C" w14:textId="77777777" w:rsidR="00DF25C4" w:rsidRPr="00174135" w:rsidRDefault="00DF25C4" w:rsidP="002A46F9">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MATERIAŁY</w:t>
      </w:r>
    </w:p>
    <w:p w14:paraId="05F3C21E" w14:textId="77777777" w:rsidR="005A0EFA" w:rsidRPr="00174135" w:rsidRDefault="005A0EFA" w:rsidP="005A0EFA">
      <w:pPr>
        <w:tabs>
          <w:tab w:val="left" w:pos="360"/>
        </w:tabs>
        <w:rPr>
          <w:rFonts w:ascii="Arial Narrow" w:hAnsi="Arial Narrow"/>
          <w:color w:val="auto"/>
          <w:sz w:val="22"/>
          <w:szCs w:val="22"/>
        </w:rPr>
      </w:pPr>
      <w:r w:rsidRPr="00174135">
        <w:rPr>
          <w:rFonts w:ascii="Arial Narrow" w:hAnsi="Arial Narrow"/>
          <w:color w:val="auto"/>
          <w:sz w:val="22"/>
          <w:szCs w:val="22"/>
        </w:rPr>
        <w:t xml:space="preserve">Płyty styropianowe </w:t>
      </w:r>
      <w:r w:rsidRPr="00174135">
        <w:rPr>
          <w:rFonts w:ascii="Arial Narrow" w:eastAsia="Calibri" w:hAnsi="Arial Narrow" w:cs="Arabic Typesetting"/>
          <w:color w:val="auto"/>
          <w:sz w:val="22"/>
          <w:szCs w:val="22"/>
        </w:rPr>
        <w:t xml:space="preserve">EPS 100 gr.16cm </w:t>
      </w:r>
      <w:r w:rsidRPr="00174135">
        <w:rPr>
          <w:rFonts w:ascii="Arial Narrow" w:hAnsi="Arial Narrow"/>
          <w:color w:val="auto"/>
          <w:sz w:val="22"/>
          <w:szCs w:val="22"/>
        </w:rPr>
        <w:t>lub porównywalne, jako ocieplenie w warstwach posadzki.</w:t>
      </w:r>
    </w:p>
    <w:p w14:paraId="736AADCC" w14:textId="77777777" w:rsidR="005A0EFA" w:rsidRPr="00174135" w:rsidRDefault="005A0EFA" w:rsidP="005A0EFA">
      <w:pPr>
        <w:tabs>
          <w:tab w:val="left" w:pos="360"/>
        </w:tabs>
        <w:rPr>
          <w:rFonts w:ascii="Arial Narrow" w:hAnsi="Arial Narrow"/>
          <w:color w:val="auto"/>
          <w:sz w:val="22"/>
          <w:szCs w:val="22"/>
        </w:rPr>
      </w:pPr>
      <w:r w:rsidRPr="00174135">
        <w:rPr>
          <w:rFonts w:ascii="Arial Narrow" w:hAnsi="Arial Narrow"/>
          <w:color w:val="auto"/>
          <w:sz w:val="22"/>
          <w:szCs w:val="22"/>
        </w:rPr>
        <w:t>Wełna miner</w:t>
      </w:r>
      <w:r w:rsidR="008E01B3" w:rsidRPr="00174135">
        <w:rPr>
          <w:rFonts w:ascii="Arial Narrow" w:hAnsi="Arial Narrow"/>
          <w:color w:val="auto"/>
          <w:sz w:val="22"/>
          <w:szCs w:val="22"/>
        </w:rPr>
        <w:t>alna 15</w:t>
      </w:r>
      <w:r w:rsidR="002A46F9" w:rsidRPr="00174135">
        <w:rPr>
          <w:rFonts w:ascii="Arial Narrow" w:hAnsi="Arial Narrow"/>
          <w:color w:val="auto"/>
          <w:sz w:val="22"/>
          <w:szCs w:val="22"/>
        </w:rPr>
        <w:t>cm jako ocieplenie dachu i ścian</w:t>
      </w:r>
      <w:r w:rsidR="008E01B3" w:rsidRPr="00174135">
        <w:rPr>
          <w:rFonts w:ascii="Arial Narrow" w:hAnsi="Arial Narrow"/>
          <w:color w:val="auto"/>
          <w:sz w:val="22"/>
          <w:szCs w:val="22"/>
        </w:rPr>
        <w:t xml:space="preserve"> 12cm</w:t>
      </w:r>
      <w:r w:rsidR="002A46F9" w:rsidRPr="00174135">
        <w:rPr>
          <w:rFonts w:ascii="Arial Narrow" w:hAnsi="Arial Narrow"/>
          <w:color w:val="auto"/>
          <w:sz w:val="22"/>
          <w:szCs w:val="22"/>
        </w:rPr>
        <w:t>.</w:t>
      </w:r>
    </w:p>
    <w:p w14:paraId="5E9A4E17" w14:textId="77777777" w:rsidR="00DF25C4" w:rsidRPr="00174135" w:rsidRDefault="00DF25C4" w:rsidP="005A0EFA">
      <w:pPr>
        <w:tabs>
          <w:tab w:val="left" w:pos="360"/>
        </w:tabs>
        <w:rPr>
          <w:rFonts w:ascii="Arial Narrow" w:hAnsi="Arial Narrow"/>
          <w:color w:val="auto"/>
          <w:sz w:val="22"/>
          <w:szCs w:val="22"/>
        </w:rPr>
      </w:pPr>
    </w:p>
    <w:p w14:paraId="60B2A03F"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xml:space="preserve">Zastosowane materiały powinny odpowiadać  wymaganiom norm i świadectw dopuszczenia do stosowania w budownictwie. W szczególności powinny odznaczać się: </w:t>
      </w:r>
    </w:p>
    <w:p w14:paraId="3FBA6D33"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a/   niskim współczynnikiem przewodności cieplnej</w:t>
      </w:r>
    </w:p>
    <w:p w14:paraId="6DFC0EF9"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b/   małą gęstością objętościową</w:t>
      </w:r>
    </w:p>
    <w:p w14:paraId="79D7514D"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c/   małą wilgotnością zarówno w trakcie wbudowywania jak i użytkowania</w:t>
      </w:r>
    </w:p>
    <w:p w14:paraId="5456F813"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d/   duża trwałością i niezmiennością właściwości technicznych z upływem czasu</w:t>
      </w:r>
    </w:p>
    <w:p w14:paraId="2777C98B"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e/   odporność na wpływy biologiczne</w:t>
      </w:r>
    </w:p>
    <w:p w14:paraId="397BAEC4"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f/   odporność na preparaty chemiczne, z których się stykają</w:t>
      </w:r>
    </w:p>
    <w:p w14:paraId="58EC63CD"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g/   brakiem wydzielania substancji toksycznych.</w:t>
      </w:r>
    </w:p>
    <w:p w14:paraId="7FBD9E10" w14:textId="77777777" w:rsidR="00DF25C4" w:rsidRPr="00174135" w:rsidRDefault="00DF25C4" w:rsidP="00DF25C4">
      <w:pPr>
        <w:tabs>
          <w:tab w:val="left" w:pos="360"/>
        </w:tabs>
        <w:ind w:firstLine="720"/>
        <w:rPr>
          <w:rFonts w:ascii="Arial Narrow" w:hAnsi="Arial Narrow"/>
          <w:color w:val="auto"/>
          <w:sz w:val="22"/>
          <w:szCs w:val="22"/>
        </w:rPr>
      </w:pPr>
    </w:p>
    <w:p w14:paraId="2865CFEA" w14:textId="77777777" w:rsidR="00DF25C4" w:rsidRPr="00174135" w:rsidRDefault="00DF25C4" w:rsidP="005626A5">
      <w:pPr>
        <w:tabs>
          <w:tab w:val="left" w:pos="360"/>
        </w:tabs>
        <w:rPr>
          <w:rFonts w:ascii="Arial Narrow" w:hAnsi="Arial Narrow"/>
          <w:color w:val="auto"/>
          <w:sz w:val="22"/>
          <w:szCs w:val="22"/>
        </w:rPr>
      </w:pPr>
      <w:r w:rsidRPr="00174135">
        <w:rPr>
          <w:rFonts w:ascii="Arial Narrow" w:hAnsi="Arial Narrow"/>
          <w:color w:val="auto"/>
          <w:sz w:val="22"/>
          <w:szCs w:val="22"/>
        </w:rPr>
        <w:t>Zależnie od  zastosowania użyte materiały powinny mieć dostateczną wytrzymałość na działanie obciążenia użytkowego o</w:t>
      </w:r>
      <w:r w:rsidR="005626A5" w:rsidRPr="00174135">
        <w:rPr>
          <w:rFonts w:ascii="Arial Narrow" w:hAnsi="Arial Narrow"/>
          <w:color w:val="auto"/>
          <w:sz w:val="22"/>
          <w:szCs w:val="22"/>
        </w:rPr>
        <w:t>raz wymaganą odporność ogniową.</w:t>
      </w:r>
    </w:p>
    <w:p w14:paraId="64E60079" w14:textId="77777777" w:rsidR="00DF25C4" w:rsidRPr="00174135" w:rsidRDefault="00DF25C4" w:rsidP="00086CBD">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SPRZĘT</w:t>
      </w:r>
    </w:p>
    <w:p w14:paraId="66AD1233" w14:textId="77777777" w:rsidR="00DF25C4" w:rsidRPr="00174135" w:rsidRDefault="00DF25C4" w:rsidP="005626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Brak szczególnych wymagań odnośnie sprzętu. Zastosować sprzęt z</w:t>
      </w:r>
      <w:r w:rsidR="005626A5" w:rsidRPr="00174135">
        <w:rPr>
          <w:rFonts w:ascii="Arial Narrow" w:hAnsi="Arial Narrow"/>
          <w:color w:val="auto"/>
          <w:sz w:val="22"/>
          <w:szCs w:val="22"/>
        </w:rPr>
        <w:t>godny z wymaganiami producenta.</w:t>
      </w:r>
    </w:p>
    <w:p w14:paraId="18A00C1E" w14:textId="77777777" w:rsidR="00DF25C4" w:rsidRPr="00174135" w:rsidRDefault="00DF25C4" w:rsidP="00086CBD">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TRANSPORT</w:t>
      </w:r>
    </w:p>
    <w:p w14:paraId="4EFD895A"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Załadunek, transport, rozładunek i składowanie materiałów powinny odbywać się tak aby zachować ich dobry stan techniczny oraz wymagania stawiane poszczególnym materiałom  przez producentów.</w:t>
      </w:r>
    </w:p>
    <w:p w14:paraId="6F8B3336"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Brak szczególny</w:t>
      </w:r>
      <w:r w:rsidR="00DA1890" w:rsidRPr="00174135">
        <w:rPr>
          <w:rFonts w:ascii="Arial Narrow" w:hAnsi="Arial Narrow"/>
          <w:color w:val="auto"/>
          <w:sz w:val="22"/>
          <w:szCs w:val="22"/>
        </w:rPr>
        <w:t>ch wymagań odnośnie transportu.</w:t>
      </w:r>
    </w:p>
    <w:p w14:paraId="4A387F93" w14:textId="77777777" w:rsidR="00DF25C4" w:rsidRPr="00174135" w:rsidRDefault="00DF25C4" w:rsidP="00086CBD">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WYKONANIE ROBÓT</w:t>
      </w:r>
    </w:p>
    <w:p w14:paraId="74830609" w14:textId="77777777" w:rsidR="00DF25C4" w:rsidRPr="00174135" w:rsidRDefault="00DF25C4" w:rsidP="00C14FB4">
      <w:pPr>
        <w:pStyle w:val="Nagwek4"/>
        <w:numPr>
          <w:ilvl w:val="3"/>
          <w:numId w:val="24"/>
        </w:numPr>
        <w:tabs>
          <w:tab w:val="left" w:pos="0"/>
        </w:tabs>
        <w:suppressAutoHyphens/>
        <w:spacing w:before="0" w:after="0"/>
        <w:rPr>
          <w:rFonts w:ascii="Arial Narrow" w:hAnsi="Arial Narrow"/>
          <w:sz w:val="22"/>
          <w:szCs w:val="22"/>
        </w:rPr>
      </w:pPr>
      <w:bookmarkStart w:id="131" w:name="_Toc396134852"/>
      <w:r w:rsidRPr="00174135">
        <w:rPr>
          <w:rFonts w:ascii="Arial Narrow" w:hAnsi="Arial Narrow"/>
          <w:sz w:val="22"/>
          <w:szCs w:val="22"/>
        </w:rPr>
        <w:t>5.1.</w:t>
      </w:r>
      <w:r w:rsidRPr="00174135">
        <w:rPr>
          <w:rFonts w:ascii="Arial Narrow" w:hAnsi="Arial Narrow"/>
          <w:sz w:val="22"/>
          <w:szCs w:val="22"/>
        </w:rPr>
        <w:tab/>
        <w:t>Wykonywanie warstw izolacyjnych</w:t>
      </w:r>
      <w:bookmarkEnd w:id="131"/>
    </w:p>
    <w:p w14:paraId="618B8D17" w14:textId="77777777" w:rsidR="00DF25C4" w:rsidRPr="00174135" w:rsidRDefault="00DF25C4" w:rsidP="00CD0945">
      <w:pPr>
        <w:spacing w:before="240"/>
        <w:rPr>
          <w:rFonts w:ascii="Arial Narrow" w:hAnsi="Arial Narrow"/>
          <w:b/>
          <w:i/>
          <w:color w:val="auto"/>
          <w:sz w:val="22"/>
          <w:szCs w:val="22"/>
        </w:rPr>
      </w:pPr>
      <w:r w:rsidRPr="00174135">
        <w:rPr>
          <w:rFonts w:ascii="Arial Narrow" w:hAnsi="Arial Narrow"/>
          <w:b/>
          <w:i/>
          <w:color w:val="auto"/>
          <w:sz w:val="22"/>
          <w:szCs w:val="22"/>
        </w:rPr>
        <w:t>Podłogi i stropodach</w:t>
      </w:r>
    </w:p>
    <w:p w14:paraId="41B09514" w14:textId="77777777" w:rsidR="00DF25C4" w:rsidRPr="00174135" w:rsidRDefault="00CD0945"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 xml:space="preserve">Rodzaj i grubość materiału izolacji cieplnej albo przeciwdźwiękowej wykonać </w:t>
      </w:r>
      <w:r w:rsidR="005626A5" w:rsidRPr="00174135">
        <w:rPr>
          <w:rFonts w:ascii="Arial Narrow" w:hAnsi="Arial Narrow"/>
          <w:color w:val="auto"/>
          <w:sz w:val="22"/>
          <w:szCs w:val="22"/>
        </w:rPr>
        <w:t>zgodnie z projektem budowlanym.</w:t>
      </w:r>
      <w:r w:rsidRPr="00174135">
        <w:rPr>
          <w:rFonts w:ascii="Arial Narrow" w:hAnsi="Arial Narrow"/>
          <w:color w:val="auto"/>
          <w:sz w:val="22"/>
          <w:szCs w:val="22"/>
        </w:rPr>
        <w:t xml:space="preserve"> </w:t>
      </w:r>
      <w:r w:rsidR="00DF25C4" w:rsidRPr="00174135">
        <w:rPr>
          <w:rFonts w:ascii="Arial Narrow" w:hAnsi="Arial Narrow"/>
          <w:color w:val="auto"/>
          <w:sz w:val="22"/>
          <w:szCs w:val="22"/>
        </w:rPr>
        <w:t>Izolacja cieplna lub przeciwdźwiękowa w konstrukcji podłogi powinna być wykonana z materiałów w stanie powietrznosuchym. Izolacje z materiałów nasiąkliwych powinny być chronione przed zwiększaniem stanu wilgotności w czasie wykonywania robót i po ich zakończeniu.</w:t>
      </w:r>
    </w:p>
    <w:p w14:paraId="2E54056C"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Izolacja cieplna lub przeciwdźwiękowa w konstrukcji podłogi powinna być ułożona szczelnie oraz w taki sposób, aby zapobiec tworzeniu się  mostków cieplnych lub dźwiękoszczelnych. Izolacje wykonywane z płyt powinny być układane na spoinę mijaną.</w:t>
      </w:r>
    </w:p>
    <w:p w14:paraId="6860BBF3"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Ułożona warstwa izolacji cieplnej lub przeciwdźwiękowej powinna być chroniona w czasie dalszych robót przed uszkodzeniami. Roboty te powinny być tak organizowane, aby ruch pieszy lub transport materiałów, nie odbywał się po powierzchni warstwy izolacyjnej, lecz na ułożonych na niej deskach lub pomostach.</w:t>
      </w:r>
    </w:p>
    <w:p w14:paraId="62175090"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 xml:space="preserve">Materiały użyte do wykonania izolacji cieplnej lub przeciwdźwiękowej powinny odpowiadać wymaganiom norm </w:t>
      </w:r>
      <w:r w:rsidRPr="00174135">
        <w:rPr>
          <w:rFonts w:ascii="Arial Narrow" w:hAnsi="Arial Narrow"/>
          <w:color w:val="auto"/>
          <w:sz w:val="22"/>
          <w:szCs w:val="22"/>
        </w:rPr>
        <w:lastRenderedPageBreak/>
        <w:t>państwowych i posiadać świadectwa i atesty dopuszczenia do stosowania w budownictwie.</w:t>
      </w:r>
    </w:p>
    <w:p w14:paraId="337A84BF"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Materiały izolacyjne należy układać na podłożu którego wilgotność nie może przekraczać 3% lub na izolacji przeciwwilgociowej lub paroszczelnej.</w:t>
      </w:r>
    </w:p>
    <w:p w14:paraId="7E436475"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Płyt styropianowych nie wolno układać na izolacjach z materiałów wydzielających substancje organiczne, rozpuszczające polistyren. W szczególności płyty styropianowe nie mogą być układane na powłokach izolacyjnych wykonanych z roztworów asfaltowych stosowanych na zimno, a także nie powinny być przykrywane papa. Płyty styropianowe mogą być natomiast układane na powłokach z lepików asfaltowych stosowanych na gorąco lub przyklejane tymi lepikami oraz na izolacjach z folii z tworzyw sztucznych.</w:t>
      </w:r>
    </w:p>
    <w:p w14:paraId="7A71CADF"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Podłoże pod izolację cieplną lub przeciwdźwiękową  powinno być równe i poziome. W przypadku nierówności przekraczających ± 5 mm podłoże powinno być wyrównane. Jako warstwa wyrównawcza może być zastosowana warstwa suchego piasku o grubości 1÷2 cm.</w:t>
      </w:r>
    </w:p>
    <w:p w14:paraId="7A80BC47" w14:textId="77777777" w:rsidR="00DF25C4" w:rsidRPr="00174135" w:rsidRDefault="00DF25C4" w:rsidP="005626A5">
      <w:pPr>
        <w:tabs>
          <w:tab w:val="left" w:pos="360"/>
        </w:tabs>
        <w:jc w:val="both"/>
        <w:rPr>
          <w:rFonts w:ascii="Arial Narrow" w:hAnsi="Arial Narrow"/>
          <w:color w:val="auto"/>
          <w:sz w:val="22"/>
          <w:szCs w:val="22"/>
        </w:rPr>
      </w:pPr>
      <w:r w:rsidRPr="00174135">
        <w:rPr>
          <w:rFonts w:ascii="Arial Narrow" w:hAnsi="Arial Narrow"/>
          <w:color w:val="auto"/>
          <w:sz w:val="22"/>
          <w:szCs w:val="22"/>
        </w:rPr>
        <w:t>Przed rozpoczęciem układania izolacji przeciwdźwiękowej na stropie międzypiętrowym należy umieścić pasek materiału izolacyjnego o szerokości równej wysokości konstrukcji podłogi. Pasek powinien być p</w:t>
      </w:r>
      <w:r w:rsidR="005626A5" w:rsidRPr="00174135">
        <w:rPr>
          <w:rFonts w:ascii="Arial Narrow" w:hAnsi="Arial Narrow"/>
          <w:color w:val="auto"/>
          <w:sz w:val="22"/>
          <w:szCs w:val="22"/>
        </w:rPr>
        <w:t>unktowo przymocowany do ściany.</w:t>
      </w:r>
    </w:p>
    <w:p w14:paraId="37C3E5F5" w14:textId="77777777" w:rsidR="00DF25C4" w:rsidRPr="00174135" w:rsidRDefault="005626A5" w:rsidP="00CD0945">
      <w:pPr>
        <w:pStyle w:val="Nagwek8"/>
        <w:keepNext/>
        <w:numPr>
          <w:ilvl w:val="7"/>
          <w:numId w:val="24"/>
        </w:numPr>
        <w:tabs>
          <w:tab w:val="left" w:pos="0"/>
        </w:tabs>
        <w:suppressAutoHyphens/>
        <w:spacing w:after="0"/>
        <w:rPr>
          <w:rFonts w:ascii="Arial Narrow" w:hAnsi="Arial Narrow"/>
          <w:b/>
          <w:sz w:val="22"/>
          <w:szCs w:val="22"/>
        </w:rPr>
      </w:pPr>
      <w:r w:rsidRPr="00174135">
        <w:rPr>
          <w:rFonts w:ascii="Arial Narrow" w:hAnsi="Arial Narrow"/>
          <w:b/>
          <w:sz w:val="22"/>
          <w:szCs w:val="22"/>
        </w:rPr>
        <w:t xml:space="preserve">Ściany </w:t>
      </w:r>
      <w:r w:rsidR="00DF25C4" w:rsidRPr="00174135">
        <w:rPr>
          <w:rFonts w:ascii="Arial Narrow" w:hAnsi="Arial Narrow"/>
          <w:b/>
          <w:sz w:val="22"/>
          <w:szCs w:val="22"/>
        </w:rPr>
        <w:t>ocieplane metodą lekką mokrą.</w:t>
      </w:r>
    </w:p>
    <w:p w14:paraId="7159ACB6" w14:textId="77777777" w:rsidR="00DF25C4" w:rsidRPr="00174135" w:rsidRDefault="00DF25C4" w:rsidP="00264FD7">
      <w:pPr>
        <w:tabs>
          <w:tab w:val="left" w:pos="360"/>
        </w:tabs>
        <w:jc w:val="both"/>
        <w:rPr>
          <w:rFonts w:ascii="Arial Narrow" w:hAnsi="Arial Narrow"/>
          <w:color w:val="auto"/>
          <w:sz w:val="22"/>
          <w:szCs w:val="22"/>
        </w:rPr>
      </w:pPr>
      <w:r w:rsidRPr="00174135">
        <w:rPr>
          <w:rFonts w:ascii="Arial Narrow" w:hAnsi="Arial Narrow"/>
          <w:color w:val="auto"/>
          <w:sz w:val="22"/>
          <w:szCs w:val="22"/>
        </w:rPr>
        <w:t>Wszystkie podstawowe zasady izolacji ściany jak wyżej.</w:t>
      </w:r>
    </w:p>
    <w:p w14:paraId="1843B19D" w14:textId="77777777" w:rsidR="00264FD7" w:rsidRPr="00174135" w:rsidRDefault="00264FD7" w:rsidP="00264FD7">
      <w:pPr>
        <w:jc w:val="both"/>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Płyty izolacyjne, przyklejać , zaczynając od dołu budynku i stopniowo pnąc się ku górze z zachowaniem mijankowego układania spoin pionowych. Należy zacząć od zamocowania listew startowych za pomocą łączników rozporowych ( 5 łączników/1mb). W celu prawidłowego przyklejenia wełny mineralnej należy zawsze bezpośrednio przed nałożeniem właściwej ilości kleju na płytę wykonać warstwę stykową poprzez przeszpachlowanie /przetarcie/ płyty /od strony przyklejanej/ cienką warstwa kleju w miejscach gdzie będzie nakładana zaprawa. Następnie nałożyć klej na przygotowane miejsca (techniką</w:t>
      </w:r>
      <w:r w:rsidRPr="00174135">
        <w:rPr>
          <w:rFonts w:ascii="Arial Narrow" w:hAnsi="Arial Narrow" w:cs="Arial"/>
          <w:color w:val="auto"/>
          <w:sz w:val="22"/>
          <w:szCs w:val="22"/>
        </w:rPr>
        <w:t xml:space="preserve"> </w:t>
      </w:r>
      <w:r w:rsidRPr="00174135">
        <w:rPr>
          <w:rFonts w:ascii="Arial Narrow" w:eastAsia="Times New Roman" w:hAnsi="Arial Narrow" w:cs="Arial"/>
          <w:color w:val="auto"/>
          <w:sz w:val="22"/>
          <w:szCs w:val="22"/>
          <w:lang w:bidi="ar-SA"/>
        </w:rPr>
        <w:t>,,mokre na mokre”) pasmami o szerokości 3-6 cm przy obwodzie płyty w odległości ok. 3 cm od jej krawędzi. Na pozostałej powierzchni płyty nałożyć równomiernie 8-10 placków kleju o średnicy ok. 8-12 cm. Prawidłowo nałożona zaprawa klejąca powinna zapewnić min. 40% efektywnej powierzchni przyklejenia płyty do podłoża, a grubość warstwy kleju nie powinna przekraczać 10 mm. Po nałożeniu zaprawy płytę niezwłocznie przyłożyć do ściany, dosunąć do już przyklejonych płyt i docisnąć. Wełnę mineralną przyklejać do ściany w mijankowym układzie płyt.</w:t>
      </w:r>
    </w:p>
    <w:p w14:paraId="7801924C" w14:textId="77777777" w:rsidR="00264FD7" w:rsidRPr="00174135" w:rsidRDefault="00264FD7" w:rsidP="00DF25C4">
      <w:pPr>
        <w:tabs>
          <w:tab w:val="left" w:pos="360"/>
        </w:tabs>
        <w:jc w:val="both"/>
        <w:rPr>
          <w:rFonts w:ascii="Arial Narrow" w:hAnsi="Arial Narrow"/>
          <w:color w:val="auto"/>
          <w:sz w:val="22"/>
          <w:szCs w:val="22"/>
        </w:rPr>
      </w:pPr>
    </w:p>
    <w:p w14:paraId="6F566BA3"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Po zamocowaniu płyty należy wykonać uszczelnienie styków ze stolarką, ślusarką i obróbkami blacharskimi przy pomocy trwale plastycznej masy akrylowej. Należy wykonać wzmocnienia narożnikowe budynku  oraz otworów okien i drzwi, osadzając aluminiowy kątownik ochronny.</w:t>
      </w:r>
    </w:p>
    <w:p w14:paraId="616C3A22"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Prace dociepleniowe można prowadzić, gdy temperatura zewnętrzna powietrza, podłoża i materiałów wbudowywanych  wynosi co najmniej +5</w:t>
      </w:r>
      <w:r w:rsidRPr="00174135">
        <w:rPr>
          <w:rFonts w:ascii="Arial Narrow" w:hAnsi="Arial Narrow"/>
          <w:color w:val="auto"/>
          <w:sz w:val="22"/>
          <w:szCs w:val="22"/>
          <w:vertAlign w:val="superscript"/>
        </w:rPr>
        <w:t>o</w:t>
      </w:r>
      <w:r w:rsidRPr="00174135">
        <w:rPr>
          <w:rFonts w:ascii="Arial Narrow" w:hAnsi="Arial Narrow"/>
          <w:color w:val="auto"/>
          <w:sz w:val="22"/>
          <w:szCs w:val="22"/>
        </w:rPr>
        <w:t>C i nie więcej niż +25</w:t>
      </w:r>
      <w:r w:rsidRPr="00174135">
        <w:rPr>
          <w:rFonts w:ascii="Arial Narrow" w:hAnsi="Arial Narrow"/>
          <w:color w:val="auto"/>
          <w:sz w:val="22"/>
          <w:szCs w:val="22"/>
          <w:vertAlign w:val="superscript"/>
        </w:rPr>
        <w:t>o</w:t>
      </w:r>
      <w:r w:rsidRPr="00174135">
        <w:rPr>
          <w:rFonts w:ascii="Arial Narrow" w:hAnsi="Arial Narrow"/>
          <w:color w:val="auto"/>
          <w:sz w:val="22"/>
          <w:szCs w:val="22"/>
        </w:rPr>
        <w:t>C.</w:t>
      </w:r>
    </w:p>
    <w:p w14:paraId="0FFF162D"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Nie wykonywać robót przy silnym wietrze lub nasłonecznieniu.</w:t>
      </w:r>
    </w:p>
    <w:p w14:paraId="48027E6F"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Nie związane materiały (zaprawą zbrojącą, tynki) chronimy przed działaniem deszczu poprzez rozwieszenie na rusztowaniach specjalnej siatki zabezpieczającej.</w:t>
      </w:r>
    </w:p>
    <w:p w14:paraId="22B94A1C"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Powierzchnie ściany otynkowanej należy czyścić mechanicznie  za pomocą szczotek  lub wody pod dużym ciśnieniem, a następnie zagruntować emulsją gruntującą . Emulsję należy nakładać równomiernie na podłoże przy pomocy szczotki malarskiej, wałka lub metody natryskowej. Przy podłożach bardzo chłonnych gruntowanie powinno wykonywać się dwukrotnie.</w:t>
      </w:r>
    </w:p>
    <w:p w14:paraId="395CC939"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Przy nierównościach powierzchni ściany większym niż +/- 1 cm, w celu wyrównania istniejącego podłoża należy stosować tynk cementowo – wapienny .</w:t>
      </w:r>
    </w:p>
    <w:p w14:paraId="37A05A43" w14:textId="77777777" w:rsidR="00264FD7"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Należy zwrócić szczególną uwagę na   zachowanie odpowiedniej odległości zakończeń obróbki blacharskiej od powierzchni elewacji, które umożliwi prawidło</w:t>
      </w:r>
      <w:r w:rsidR="00264FD7" w:rsidRPr="00174135">
        <w:rPr>
          <w:rFonts w:ascii="Arial Narrow" w:hAnsi="Arial Narrow"/>
          <w:color w:val="auto"/>
          <w:sz w:val="22"/>
          <w:szCs w:val="22"/>
        </w:rPr>
        <w:t>we odprowadzenie wód opadowych.</w:t>
      </w:r>
    </w:p>
    <w:p w14:paraId="1DB38BEB"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Płyty izolacyjne należy przyklejać mijankowo.</w:t>
      </w:r>
    </w:p>
    <w:p w14:paraId="0C0B661B"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Na narożach budynku oraz na krawędziach otworów okiennych i drzwiowych należy stosować listwy narożne.</w:t>
      </w:r>
    </w:p>
    <w:p w14:paraId="2C58C1F9"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Na połączeniach siatki należy stosować zakłady o szerokości min. 10 cm i tak ją zatopić aby nie była widoczna z pod warstwy zbrojącej.</w:t>
      </w:r>
    </w:p>
    <w:p w14:paraId="64162EB8" w14:textId="77777777" w:rsidR="00DF25C4" w:rsidRPr="00174135" w:rsidRDefault="00DF25C4" w:rsidP="005626A5">
      <w:pPr>
        <w:tabs>
          <w:tab w:val="left" w:pos="360"/>
        </w:tabs>
        <w:jc w:val="both"/>
        <w:rPr>
          <w:rFonts w:ascii="Arial Narrow" w:hAnsi="Arial Narrow"/>
          <w:color w:val="auto"/>
          <w:sz w:val="22"/>
          <w:szCs w:val="22"/>
        </w:rPr>
      </w:pPr>
      <w:r w:rsidRPr="00174135">
        <w:rPr>
          <w:rFonts w:ascii="Arial Narrow" w:hAnsi="Arial Narrow"/>
          <w:color w:val="auto"/>
          <w:sz w:val="22"/>
          <w:szCs w:val="22"/>
        </w:rPr>
        <w:t>Przy wykonywaniu robót należy ściśle trzymać się instrukcji technologicznych wykonywania robót opracowanych przez producentów materiałów i systemó</w:t>
      </w:r>
      <w:r w:rsidR="005626A5" w:rsidRPr="00174135">
        <w:rPr>
          <w:rFonts w:ascii="Arial Narrow" w:hAnsi="Arial Narrow"/>
          <w:color w:val="auto"/>
          <w:sz w:val="22"/>
          <w:szCs w:val="22"/>
        </w:rPr>
        <w:t>w ociepleń.</w:t>
      </w:r>
    </w:p>
    <w:p w14:paraId="420B2AB3" w14:textId="77777777" w:rsidR="00DF25C4" w:rsidRPr="00174135" w:rsidRDefault="00DF25C4" w:rsidP="00CD0945">
      <w:pPr>
        <w:spacing w:before="240"/>
        <w:jc w:val="both"/>
        <w:rPr>
          <w:rFonts w:ascii="Arial Narrow" w:hAnsi="Arial Narrow"/>
          <w:b/>
          <w:i/>
          <w:color w:val="auto"/>
          <w:sz w:val="22"/>
          <w:szCs w:val="22"/>
        </w:rPr>
      </w:pPr>
      <w:r w:rsidRPr="00174135">
        <w:rPr>
          <w:rFonts w:ascii="Arial Narrow" w:hAnsi="Arial Narrow"/>
          <w:b/>
          <w:i/>
          <w:color w:val="auto"/>
          <w:sz w:val="22"/>
          <w:szCs w:val="22"/>
        </w:rPr>
        <w:t>Wykonanie warstwy zbrojącej.</w:t>
      </w:r>
    </w:p>
    <w:p w14:paraId="4171F769" w14:textId="77777777" w:rsidR="00264FD7" w:rsidRPr="00174135" w:rsidRDefault="00264FD7" w:rsidP="00264FD7">
      <w:pPr>
        <w:widowControl/>
        <w:jc w:val="both"/>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lastRenderedPageBreak/>
        <w:t xml:space="preserve">Technologia wykonania tej warstwy w systemach dociepleń na bazie wełny mineralnej i styropianu jest zbliżona, różni się ona tylko grubością i rodzajem zastosowanej zaprawy klejącej. Większa grubość warstwy wzmacniającej (5-8 mm) wynika z bardziej chropowatej i niejednorodnej powierzchni płyt z wełny mineralnej. </w:t>
      </w:r>
    </w:p>
    <w:p w14:paraId="4C2D3D94" w14:textId="77777777" w:rsidR="00264FD7" w:rsidRPr="00174135" w:rsidRDefault="00264FD7" w:rsidP="00264FD7">
      <w:pPr>
        <w:widowControl/>
        <w:jc w:val="both"/>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 xml:space="preserve">Wykonywanie warstwy zbrojonej należy rozpocząć po okresie gwarantującym właściwe związanie termoizolacji z podłożem (nie wcześniej niż po 72 h od chwili przyklejenia płyt z wełny mineralnej). </w:t>
      </w:r>
    </w:p>
    <w:p w14:paraId="7EA026B6" w14:textId="77777777" w:rsidR="001C0753" w:rsidRPr="00174135" w:rsidRDefault="001C0753" w:rsidP="001C0753">
      <w:pPr>
        <w:widowControl/>
        <w:jc w:val="both"/>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Warstwę zbrojoną wykonujemy przez nałożenie na zamocowane płyty ciągłej warstwy (o gr. ok. 5 mm) zaprawy klejącej pasami pionowymi lub poziomymi na szerokość siatki zbrojącej i rozprowadzenie jej równomiernie pacą stalową z ząbkami (o wymiarach 10 x12 mm). Po nałożeniu zaprawy klejącej należy natychmiast wtopić w nią tkaninę szklaną tak, aby została ona równomiernie napięta i całkowicie zatopiona w zaprawie. Sąsiednie pasy siatki układać /w pionie i w poziomie/ na zakład nie mniejszy niż 10 cm. W przypadku pozostawienia nierówności na wyschniętą powierzchnię przyklejonej siatki nanieść drugą cienką</w:t>
      </w:r>
    </w:p>
    <w:p w14:paraId="60FA0D0D" w14:textId="77777777" w:rsidR="00264FD7" w:rsidRPr="00174135" w:rsidRDefault="001C0753" w:rsidP="00C14FB4">
      <w:pPr>
        <w:widowControl/>
        <w:jc w:val="both"/>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 xml:space="preserve">warstwę zaprawy klejącej (o grubości ok. 1 mm) celem całkowitego wyrównania i wygładzenia jej powierzchni. Grubość warstwy zbrojonej powinna wynosić od 3 do 5 mm. </w:t>
      </w:r>
    </w:p>
    <w:p w14:paraId="73D38C27" w14:textId="77777777" w:rsidR="001C0753" w:rsidRPr="00174135" w:rsidRDefault="001C0753" w:rsidP="001C0753">
      <w:pPr>
        <w:widowControl/>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 xml:space="preserve">Wyprawy elewacyjne można wykonywać nie wcześniej niż po upływie 3 dni od naklejenia na wełnę mineralną tkaniny z włókna szklanego lub polipropylenowej. Wykonywanie wypraw elewacyjnych należy prowadzić w </w:t>
      </w:r>
    </w:p>
    <w:p w14:paraId="15B4AB9B" w14:textId="77777777" w:rsidR="001C0753" w:rsidRPr="00174135" w:rsidRDefault="001C0753" w:rsidP="001C0753">
      <w:pPr>
        <w:widowControl/>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tem.5-25</w:t>
      </w:r>
      <w:r w:rsidRPr="00174135">
        <w:rPr>
          <w:rFonts w:ascii="Arial Narrow" w:hAnsi="Arial Narrow"/>
          <w:color w:val="auto"/>
          <w:sz w:val="22"/>
          <w:szCs w:val="22"/>
          <w:vertAlign w:val="superscript"/>
        </w:rPr>
        <w:t>o</w:t>
      </w:r>
      <w:r w:rsidRPr="00174135">
        <w:rPr>
          <w:rFonts w:ascii="Arial Narrow" w:eastAsia="Times New Roman" w:hAnsi="Arial Narrow" w:cs="Arial"/>
          <w:color w:val="auto"/>
          <w:sz w:val="22"/>
          <w:szCs w:val="22"/>
          <w:lang w:bidi="ar-SA"/>
        </w:rPr>
        <w:t>C</w:t>
      </w:r>
    </w:p>
    <w:p w14:paraId="4F282177" w14:textId="77777777" w:rsidR="001C0753" w:rsidRPr="00174135" w:rsidRDefault="001C0753" w:rsidP="001C0753">
      <w:pPr>
        <w:widowControl/>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Niedopuszczalne jest wykonywanie wypraw elewacyjnych :</w:t>
      </w:r>
    </w:p>
    <w:p w14:paraId="5198A8FF" w14:textId="77777777" w:rsidR="001C0753" w:rsidRPr="00174135" w:rsidRDefault="001C0753" w:rsidP="001C0753">
      <w:pPr>
        <w:widowControl/>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 w czasie opadów atmosferycznych,</w:t>
      </w:r>
    </w:p>
    <w:p w14:paraId="68982583" w14:textId="77777777" w:rsidR="001C0753" w:rsidRPr="00174135" w:rsidRDefault="001C0753" w:rsidP="001C0753">
      <w:pPr>
        <w:widowControl/>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 w czasie silnego wiatru,</w:t>
      </w:r>
    </w:p>
    <w:p w14:paraId="2FE3FB7E" w14:textId="77777777" w:rsidR="001C0753" w:rsidRPr="00174135" w:rsidRDefault="001C0753" w:rsidP="001C0753">
      <w:pPr>
        <w:widowControl/>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 jeżeli jest zapowiadany spadek temperatury poniżej 0</w:t>
      </w:r>
      <w:r w:rsidRPr="00174135">
        <w:rPr>
          <w:rFonts w:ascii="Arial Narrow" w:hAnsi="Arial Narrow"/>
          <w:color w:val="auto"/>
          <w:sz w:val="22"/>
          <w:szCs w:val="22"/>
          <w:vertAlign w:val="superscript"/>
        </w:rPr>
        <w:t>o</w:t>
      </w:r>
      <w:r w:rsidRPr="00174135">
        <w:rPr>
          <w:rFonts w:ascii="Arial Narrow" w:eastAsia="Times New Roman" w:hAnsi="Arial Narrow" w:cs="Arial"/>
          <w:color w:val="auto"/>
          <w:sz w:val="22"/>
          <w:szCs w:val="22"/>
          <w:lang w:bidi="ar-SA"/>
        </w:rPr>
        <w:t>C w przeciągu 24 godz.</w:t>
      </w:r>
    </w:p>
    <w:p w14:paraId="5833CFA3" w14:textId="77777777" w:rsidR="001C0753" w:rsidRPr="00174135" w:rsidRDefault="001C0753" w:rsidP="001C0753">
      <w:pPr>
        <w:widowControl/>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Przed nałożeniem mas tynkarskich na siatce zbrojącej z włókna szklanego, należy usunąć wystające włókna</w:t>
      </w:r>
    </w:p>
    <w:p w14:paraId="56B18943" w14:textId="77777777" w:rsidR="001C0753" w:rsidRPr="00174135" w:rsidRDefault="001C0753" w:rsidP="001C0753">
      <w:pPr>
        <w:widowControl/>
        <w:rPr>
          <w:rFonts w:ascii="Arial Narrow" w:eastAsia="Times New Roman" w:hAnsi="Arial Narrow" w:cs="Arial"/>
          <w:color w:val="auto"/>
          <w:sz w:val="22"/>
          <w:szCs w:val="22"/>
          <w:lang w:bidi="ar-SA"/>
        </w:rPr>
      </w:pPr>
      <w:r w:rsidRPr="00174135">
        <w:rPr>
          <w:rFonts w:ascii="Arial Narrow" w:eastAsia="Times New Roman" w:hAnsi="Arial Narrow" w:cs="Arial"/>
          <w:color w:val="auto"/>
          <w:sz w:val="22"/>
          <w:szCs w:val="22"/>
          <w:lang w:bidi="ar-SA"/>
        </w:rPr>
        <w:t>na stykach połączeń pasów tkaniny przez ich odcięcie.</w:t>
      </w:r>
    </w:p>
    <w:p w14:paraId="73EBC280" w14:textId="77777777" w:rsidR="00DF25C4" w:rsidRPr="00174135" w:rsidRDefault="00DF25C4" w:rsidP="00CD0945">
      <w:pPr>
        <w:spacing w:before="240"/>
        <w:jc w:val="both"/>
        <w:rPr>
          <w:rFonts w:ascii="Arial Narrow" w:hAnsi="Arial Narrow"/>
          <w:b/>
          <w:i/>
          <w:color w:val="auto"/>
          <w:sz w:val="22"/>
          <w:szCs w:val="22"/>
        </w:rPr>
      </w:pPr>
      <w:r w:rsidRPr="00174135">
        <w:rPr>
          <w:rFonts w:ascii="Arial Narrow" w:hAnsi="Arial Narrow"/>
          <w:b/>
          <w:i/>
          <w:color w:val="auto"/>
          <w:sz w:val="22"/>
          <w:szCs w:val="22"/>
        </w:rPr>
        <w:t>Połać dachowa</w:t>
      </w:r>
    </w:p>
    <w:p w14:paraId="3691AFAC"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Wszystkie warstwy izolacyjne należy wykonać ściśle z dokumentacją techniczną.</w:t>
      </w:r>
    </w:p>
    <w:p w14:paraId="0E0D270A"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Szczególną uwagę należy zwrócić na pozostawienie szczeliny wentylacyjnej pomiędzy poszczególnymi warstwami izolacyjnymi.</w:t>
      </w:r>
    </w:p>
    <w:p w14:paraId="299F5E09"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Przed przystąpieniem do wykonywania robót izolacyjnych należy sprawdzić jakość i stopień wilgotności materiału izolacyjnego.</w:t>
      </w:r>
    </w:p>
    <w:p w14:paraId="61E749F9" w14:textId="77777777" w:rsidR="00DF25C4" w:rsidRPr="00174135" w:rsidRDefault="00DF25C4" w:rsidP="005626A5">
      <w:pPr>
        <w:tabs>
          <w:tab w:val="left" w:pos="648"/>
        </w:tabs>
        <w:jc w:val="both"/>
        <w:rPr>
          <w:rFonts w:ascii="Arial Narrow" w:hAnsi="Arial Narrow"/>
          <w:color w:val="auto"/>
          <w:sz w:val="22"/>
          <w:szCs w:val="22"/>
        </w:rPr>
      </w:pPr>
      <w:r w:rsidRPr="00174135">
        <w:rPr>
          <w:rFonts w:ascii="Arial Narrow" w:hAnsi="Arial Narrow"/>
          <w:color w:val="auto"/>
          <w:sz w:val="22"/>
          <w:szCs w:val="22"/>
        </w:rPr>
        <w:t xml:space="preserve">Przy wykonywaniu robót należy ściśle trzymać się instrukcji technologicznych wykonywania robót opracowanych przez producentów </w:t>
      </w:r>
      <w:r w:rsidR="005626A5" w:rsidRPr="00174135">
        <w:rPr>
          <w:rFonts w:ascii="Arial Narrow" w:hAnsi="Arial Narrow"/>
          <w:color w:val="auto"/>
          <w:sz w:val="22"/>
          <w:szCs w:val="22"/>
        </w:rPr>
        <w:t>materiałów i systemów ociepleń.</w:t>
      </w:r>
    </w:p>
    <w:p w14:paraId="010DB2F9" w14:textId="77777777" w:rsidR="00DF25C4" w:rsidRPr="00174135" w:rsidRDefault="00DF25C4" w:rsidP="00CD0945">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 xml:space="preserve"> KONTROLA JAKOŚCI</w:t>
      </w:r>
    </w:p>
    <w:p w14:paraId="0597A1F3" w14:textId="77777777" w:rsidR="00DF25C4" w:rsidRPr="00174135" w:rsidRDefault="00DF25C4" w:rsidP="00CD0945">
      <w:pPr>
        <w:pStyle w:val="Nagwek4"/>
        <w:numPr>
          <w:ilvl w:val="3"/>
          <w:numId w:val="24"/>
        </w:numPr>
        <w:tabs>
          <w:tab w:val="left" w:pos="0"/>
        </w:tabs>
        <w:suppressAutoHyphens/>
        <w:spacing w:after="0"/>
        <w:rPr>
          <w:rFonts w:ascii="Arial Narrow" w:hAnsi="Arial Narrow"/>
          <w:sz w:val="22"/>
          <w:szCs w:val="22"/>
        </w:rPr>
      </w:pPr>
      <w:bookmarkStart w:id="132" w:name="_Toc396134853"/>
      <w:r w:rsidRPr="00174135">
        <w:rPr>
          <w:rFonts w:ascii="Arial Narrow" w:hAnsi="Arial Narrow"/>
          <w:sz w:val="22"/>
          <w:szCs w:val="22"/>
        </w:rPr>
        <w:t>6.1.</w:t>
      </w:r>
      <w:r w:rsidRPr="00174135">
        <w:rPr>
          <w:rFonts w:ascii="Arial Narrow" w:hAnsi="Arial Narrow"/>
          <w:sz w:val="22"/>
          <w:szCs w:val="22"/>
        </w:rPr>
        <w:tab/>
        <w:t>Odbiory materiałów</w:t>
      </w:r>
      <w:bookmarkEnd w:id="132"/>
    </w:p>
    <w:p w14:paraId="252C9031"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materiałów powinien być dokonany bezpośrednio po ich dostarczeniu na budowę.</w:t>
      </w:r>
    </w:p>
    <w:p w14:paraId="39A46D85"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materiałów powinien obejmować sprawdzenie ich właściwości technicznych zgodnie z wymogami odpowiednich norm podmiotowych lub świadectw dopuszczenia do stosowania w budownictwie.</w:t>
      </w:r>
    </w:p>
    <w:p w14:paraId="740A46F7"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Sprawdzenie materiałów należy przy odbiorze robót zakończonych przeprowadzić pośrednio  na podstawie zapisów w dzienniku budowy i zaświadczeń (atestów). Z kontroli producenta, stwierdzających zgodność użytych materiałów z dokumentacją techniczną oraz właściwymi normami. Materiały w których jakość nie jest potwierdzona odpowiednim zaświadczeniem, a budzą wątpliwości, powinny być przed użyciem do robót poddane badaniom jakości</w:t>
      </w:r>
      <w:r w:rsidR="005626A5" w:rsidRPr="00174135">
        <w:rPr>
          <w:rFonts w:ascii="Arial Narrow" w:hAnsi="Arial Narrow"/>
          <w:color w:val="auto"/>
          <w:sz w:val="22"/>
          <w:szCs w:val="22"/>
        </w:rPr>
        <w:t xml:space="preserve"> przez upoważnione laboratoria.</w:t>
      </w:r>
    </w:p>
    <w:p w14:paraId="49516A5D" w14:textId="77777777" w:rsidR="00DF25C4" w:rsidRPr="00174135" w:rsidRDefault="00DF25C4" w:rsidP="00CD0945">
      <w:pPr>
        <w:pStyle w:val="Nagwek4"/>
        <w:numPr>
          <w:ilvl w:val="3"/>
          <w:numId w:val="24"/>
        </w:numPr>
        <w:tabs>
          <w:tab w:val="left" w:pos="0"/>
        </w:tabs>
        <w:suppressAutoHyphens/>
        <w:spacing w:after="0"/>
        <w:rPr>
          <w:rFonts w:ascii="Arial Narrow" w:hAnsi="Arial Narrow"/>
          <w:sz w:val="22"/>
          <w:szCs w:val="22"/>
        </w:rPr>
      </w:pPr>
      <w:bookmarkStart w:id="133" w:name="_Toc396134854"/>
      <w:r w:rsidRPr="00174135">
        <w:rPr>
          <w:rFonts w:ascii="Arial Narrow" w:hAnsi="Arial Narrow"/>
          <w:sz w:val="22"/>
          <w:szCs w:val="22"/>
        </w:rPr>
        <w:t>6.2</w:t>
      </w:r>
      <w:r w:rsidRPr="00174135">
        <w:rPr>
          <w:rFonts w:ascii="Arial Narrow" w:hAnsi="Arial Narrow"/>
          <w:sz w:val="22"/>
          <w:szCs w:val="22"/>
        </w:rPr>
        <w:tab/>
        <w:t>Odbiory międzyfazowe</w:t>
      </w:r>
      <w:bookmarkEnd w:id="133"/>
    </w:p>
    <w:p w14:paraId="536A5CB5"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powinien być przeprowadzony w następujących fazach robót:</w:t>
      </w:r>
    </w:p>
    <w:p w14:paraId="32736D50"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a/  po przygotowaniu podłoża pod izolację</w:t>
      </w:r>
    </w:p>
    <w:p w14:paraId="11355C93" w14:textId="77777777" w:rsidR="00DF25C4" w:rsidRPr="00174135" w:rsidRDefault="00DF25C4" w:rsidP="005626A5">
      <w:pPr>
        <w:rPr>
          <w:rFonts w:ascii="Arial Narrow" w:hAnsi="Arial Narrow"/>
          <w:color w:val="auto"/>
          <w:sz w:val="22"/>
          <w:szCs w:val="22"/>
        </w:rPr>
      </w:pPr>
      <w:r w:rsidRPr="00174135">
        <w:rPr>
          <w:rFonts w:ascii="Arial Narrow" w:hAnsi="Arial Narrow"/>
          <w:color w:val="auto"/>
          <w:sz w:val="22"/>
          <w:szCs w:val="22"/>
        </w:rPr>
        <w:t>b/  po wykonaniu każdej warstwy izo</w:t>
      </w:r>
      <w:r w:rsidR="005626A5" w:rsidRPr="00174135">
        <w:rPr>
          <w:rFonts w:ascii="Arial Narrow" w:hAnsi="Arial Narrow"/>
          <w:color w:val="auto"/>
          <w:sz w:val="22"/>
          <w:szCs w:val="22"/>
        </w:rPr>
        <w:t>lacji w izolacjach warstwowych.</w:t>
      </w:r>
    </w:p>
    <w:p w14:paraId="472D23F5"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powinien  obejmować:</w:t>
      </w:r>
    </w:p>
    <w:p w14:paraId="29C93C75"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 xml:space="preserve">a/   sprawdzenie materiałów </w:t>
      </w:r>
    </w:p>
    <w:p w14:paraId="28210ECD"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 xml:space="preserve">b/   sprawdzenie wytrzymałości, równości, czystości i stanu wilgotności podłoża </w:t>
      </w:r>
    </w:p>
    <w:p w14:paraId="17418E17"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c/   sprawdzenie ciągłości warstwy izolacyjnej i dokładności jej połączenia z podłożem</w:t>
      </w:r>
    </w:p>
    <w:p w14:paraId="48F4C400"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d/   sprawdzenie dokładności obrobienia naroży, miejsc przybicia izolacji przez rury itp.</w:t>
      </w:r>
    </w:p>
    <w:p w14:paraId="710FFDF4" w14:textId="77777777" w:rsidR="00C14FB4" w:rsidRPr="00174135" w:rsidRDefault="00DF25C4" w:rsidP="00C14FB4">
      <w:pPr>
        <w:rPr>
          <w:rFonts w:ascii="Arial Narrow" w:hAnsi="Arial Narrow"/>
          <w:color w:val="auto"/>
          <w:sz w:val="22"/>
          <w:szCs w:val="22"/>
        </w:rPr>
      </w:pPr>
      <w:r w:rsidRPr="00174135">
        <w:rPr>
          <w:rFonts w:ascii="Arial Narrow" w:hAnsi="Arial Narrow"/>
          <w:color w:val="auto"/>
          <w:sz w:val="22"/>
          <w:szCs w:val="22"/>
        </w:rPr>
        <w:t>e/   sprawdzenie uszczelnienia izolacji.</w:t>
      </w:r>
      <w:bookmarkStart w:id="134" w:name="_Toc396134855"/>
    </w:p>
    <w:p w14:paraId="0D8E5E33" w14:textId="77777777" w:rsidR="00C14FB4" w:rsidRPr="00174135" w:rsidRDefault="00C14FB4" w:rsidP="00C14FB4">
      <w:pPr>
        <w:rPr>
          <w:rFonts w:ascii="Arial Narrow" w:hAnsi="Arial Narrow"/>
          <w:color w:val="auto"/>
          <w:sz w:val="22"/>
          <w:szCs w:val="22"/>
        </w:rPr>
      </w:pPr>
    </w:p>
    <w:p w14:paraId="29C07503" w14:textId="77777777" w:rsidR="00DF25C4" w:rsidRPr="00174135" w:rsidRDefault="00DF25C4" w:rsidP="00C14FB4">
      <w:pPr>
        <w:rPr>
          <w:rFonts w:ascii="Arial Narrow" w:hAnsi="Arial Narrow"/>
          <w:b/>
          <w:color w:val="auto"/>
          <w:sz w:val="22"/>
          <w:szCs w:val="22"/>
        </w:rPr>
      </w:pPr>
      <w:r w:rsidRPr="00174135">
        <w:rPr>
          <w:rFonts w:ascii="Arial Narrow" w:hAnsi="Arial Narrow"/>
          <w:b/>
          <w:color w:val="auto"/>
          <w:sz w:val="22"/>
          <w:szCs w:val="22"/>
        </w:rPr>
        <w:lastRenderedPageBreak/>
        <w:t>6.3.Odbiór końcowy robót izolacyjnych</w:t>
      </w:r>
      <w:bookmarkEnd w:id="134"/>
    </w:p>
    <w:p w14:paraId="5755CD8E" w14:textId="77777777" w:rsidR="00DF25C4" w:rsidRPr="00174135" w:rsidRDefault="00DF25C4" w:rsidP="00DF25C4">
      <w:pPr>
        <w:pStyle w:val="Tekstpodstawowywcity31"/>
        <w:ind w:firstLine="0"/>
        <w:rPr>
          <w:rFonts w:ascii="Arial Narrow" w:hAnsi="Arial Narrow"/>
          <w:sz w:val="22"/>
          <w:szCs w:val="22"/>
        </w:rPr>
      </w:pPr>
      <w:r w:rsidRPr="00174135">
        <w:rPr>
          <w:rFonts w:ascii="Arial Narrow" w:hAnsi="Arial Narrow"/>
          <w:sz w:val="22"/>
          <w:szCs w:val="22"/>
        </w:rPr>
        <w:t>Sprawdzenie zgodności z dokumentacją projektowo-kosztorysową powinny być przeprowadzone przez porównanie wykonanej podłogi z projektem technicznym i opisem kosztorysowym oraz stwierdzenie wzajemnej zgodności na podstawie oględzin oraz pomiaru posadzki, a w odniesieniu do konstrukcji podłogi – na podstawie protokółów  odbiorów międzyfazowych i zapisów w dzienniku budowy.</w:t>
      </w:r>
    </w:p>
    <w:p w14:paraId="11BB95C8"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Sprawdzenie jakości użytych materiałów.</w:t>
      </w:r>
    </w:p>
    <w:p w14:paraId="646DE149"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Sprawdzenie dotrzymania warunków ogólnych wykonania robót (cieplnych wilgotnościowych) należy przeprowadzić na podstawie zapisów w dzienniku budowy.</w:t>
      </w:r>
    </w:p>
    <w:p w14:paraId="6668A03C"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Sprawdzenie prawidłowości wykonania  poszczególnych warstw izolacyjnych należy przeprowadzić na podstawie protokółów odbioru międzyfazowych lub zapisów w dzienniku budowy.</w:t>
      </w:r>
    </w:p>
    <w:p w14:paraId="56D7FB28"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izolacji powinien obejmować:</w:t>
      </w:r>
    </w:p>
    <w:p w14:paraId="36CB13CF"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a/   sprawdzenie wyglądu zewnętrznego; badanie należy wykonać przez ocenę wzrokową,</w:t>
      </w:r>
    </w:p>
    <w:p w14:paraId="27C3C3B8"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b/   sprawdzenie prawidłowości ukształtowania warstw izolacyjnych,</w:t>
      </w:r>
    </w:p>
    <w:p w14:paraId="1C382351" w14:textId="77777777" w:rsidR="00DF25C4" w:rsidRPr="00174135" w:rsidRDefault="00DF25C4" w:rsidP="00DF25C4">
      <w:pPr>
        <w:ind w:firstLine="720"/>
        <w:rPr>
          <w:rFonts w:ascii="Arial Narrow" w:hAnsi="Arial Narrow"/>
          <w:color w:val="auto"/>
          <w:sz w:val="22"/>
          <w:szCs w:val="22"/>
        </w:rPr>
      </w:pPr>
      <w:r w:rsidRPr="00174135">
        <w:rPr>
          <w:rFonts w:ascii="Arial Narrow" w:hAnsi="Arial Narrow"/>
          <w:color w:val="auto"/>
          <w:sz w:val="22"/>
          <w:szCs w:val="22"/>
        </w:rPr>
        <w:t>c/   sprawdzenie połączenia warstw płyt izolacyjnych i z podkładem (przez oględziny naciskanie lub opukiwanie).</w:t>
      </w:r>
    </w:p>
    <w:p w14:paraId="30AF9A1E" w14:textId="77777777" w:rsidR="00DF25C4" w:rsidRPr="00174135" w:rsidRDefault="00DF25C4" w:rsidP="005626A5">
      <w:pPr>
        <w:tabs>
          <w:tab w:val="left" w:pos="360"/>
        </w:tabs>
        <w:rPr>
          <w:rFonts w:ascii="Arial Narrow" w:hAnsi="Arial Narrow"/>
          <w:color w:val="auto"/>
          <w:sz w:val="22"/>
          <w:szCs w:val="22"/>
        </w:rPr>
      </w:pPr>
      <w:r w:rsidRPr="00174135">
        <w:rPr>
          <w:rFonts w:ascii="Arial Narrow" w:hAnsi="Arial Narrow"/>
          <w:color w:val="auto"/>
          <w:sz w:val="22"/>
          <w:szCs w:val="22"/>
        </w:rPr>
        <w:t xml:space="preserve">Sprawdzenie prawidłowości wykonania styków materiałów izolacyjnych; badania </w:t>
      </w:r>
      <w:r w:rsidR="005626A5" w:rsidRPr="00174135">
        <w:rPr>
          <w:rFonts w:ascii="Arial Narrow" w:hAnsi="Arial Narrow"/>
          <w:color w:val="auto"/>
          <w:sz w:val="22"/>
          <w:szCs w:val="22"/>
        </w:rPr>
        <w:t>należy wykonać przez oględziny.</w:t>
      </w:r>
    </w:p>
    <w:p w14:paraId="5BB83382" w14:textId="77777777" w:rsidR="00DF25C4" w:rsidRPr="00174135" w:rsidRDefault="00DF25C4" w:rsidP="00CD0945">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 xml:space="preserve"> JEDNOSTKA OBMIARU</w:t>
      </w:r>
    </w:p>
    <w:p w14:paraId="449CEE6C" w14:textId="77777777" w:rsidR="00DF25C4" w:rsidRPr="00174135" w:rsidRDefault="00DF25C4" w:rsidP="005626A5">
      <w:pPr>
        <w:pStyle w:val="Tekstpodstawowywcity"/>
        <w:ind w:left="0"/>
        <w:rPr>
          <w:rFonts w:ascii="Arial Narrow" w:hAnsi="Arial Narrow"/>
          <w:sz w:val="22"/>
          <w:szCs w:val="22"/>
        </w:rPr>
      </w:pPr>
      <w:r w:rsidRPr="00174135">
        <w:rPr>
          <w:rFonts w:ascii="Arial Narrow" w:hAnsi="Arial Narrow"/>
          <w:sz w:val="22"/>
          <w:szCs w:val="22"/>
        </w:rPr>
        <w:t>Jednostką obmiaru jest 1 m</w:t>
      </w:r>
      <w:r w:rsidRPr="00174135">
        <w:rPr>
          <w:rFonts w:ascii="Arial Narrow" w:hAnsi="Arial Narrow"/>
          <w:sz w:val="22"/>
          <w:szCs w:val="22"/>
          <w:vertAlign w:val="superscript"/>
        </w:rPr>
        <w:t>2</w:t>
      </w:r>
      <w:r w:rsidRPr="00174135">
        <w:rPr>
          <w:rFonts w:ascii="Arial Narrow" w:hAnsi="Arial Narrow"/>
          <w:sz w:val="22"/>
          <w:szCs w:val="22"/>
        </w:rPr>
        <w:t xml:space="preserve"> (metr k</w:t>
      </w:r>
      <w:r w:rsidR="005626A5" w:rsidRPr="00174135">
        <w:rPr>
          <w:rFonts w:ascii="Arial Narrow" w:hAnsi="Arial Narrow"/>
          <w:sz w:val="22"/>
          <w:szCs w:val="22"/>
        </w:rPr>
        <w:t>wadratowy) wykonanych izolacji.</w:t>
      </w:r>
    </w:p>
    <w:p w14:paraId="53738A29" w14:textId="77777777" w:rsidR="00DF25C4" w:rsidRPr="00174135" w:rsidRDefault="00DF25C4" w:rsidP="00CD0945">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 xml:space="preserve"> ODBIÓR</w:t>
      </w:r>
    </w:p>
    <w:p w14:paraId="12883A70" w14:textId="77777777" w:rsidR="00DF25C4" w:rsidRPr="00174135" w:rsidRDefault="00DF25C4" w:rsidP="005626A5">
      <w:pPr>
        <w:pStyle w:val="Standardowytekst"/>
        <w:rPr>
          <w:rFonts w:ascii="Arial Narrow" w:hAnsi="Arial Narrow"/>
          <w:sz w:val="22"/>
          <w:szCs w:val="22"/>
        </w:rPr>
      </w:pPr>
      <w:r w:rsidRPr="00174135">
        <w:rPr>
          <w:rFonts w:ascii="Arial Narrow" w:hAnsi="Arial Narrow"/>
          <w:sz w:val="22"/>
          <w:szCs w:val="22"/>
        </w:rPr>
        <w:t>Roboty uznaje się za wykonane zgodnie z dokumentacją projektową, SST i wymaganiami Inżyniera, jeżeli wszystkie pomiary i badania z zachowaniem tolerancji w</w:t>
      </w:r>
      <w:r w:rsidR="005626A5" w:rsidRPr="00174135">
        <w:rPr>
          <w:rFonts w:ascii="Arial Narrow" w:hAnsi="Arial Narrow"/>
          <w:sz w:val="22"/>
          <w:szCs w:val="22"/>
        </w:rPr>
        <w:t>g pkt. 6 dały wyniki pozytywne.</w:t>
      </w:r>
    </w:p>
    <w:p w14:paraId="0F36919D" w14:textId="77777777" w:rsidR="00DF25C4" w:rsidRPr="00174135" w:rsidRDefault="00DF25C4" w:rsidP="00CD0945">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 xml:space="preserve"> PODSTAWA PŁATNOŚCI</w:t>
      </w:r>
    </w:p>
    <w:p w14:paraId="3B7CECFB" w14:textId="77777777" w:rsidR="00DF25C4" w:rsidRPr="00174135" w:rsidRDefault="00DF25C4" w:rsidP="005626A5">
      <w:pPr>
        <w:rPr>
          <w:rFonts w:ascii="Arial Narrow" w:hAnsi="Arial Narrow"/>
          <w:color w:val="auto"/>
          <w:sz w:val="22"/>
          <w:szCs w:val="22"/>
        </w:rPr>
      </w:pPr>
      <w:r w:rsidRPr="00174135">
        <w:rPr>
          <w:rFonts w:ascii="Arial Narrow" w:hAnsi="Arial Narrow"/>
          <w:color w:val="auto"/>
          <w:sz w:val="22"/>
          <w:szCs w:val="22"/>
        </w:rPr>
        <w:t>Podstawę i system płatności określać będzie umowa zawarta m</w:t>
      </w:r>
      <w:r w:rsidR="005626A5" w:rsidRPr="00174135">
        <w:rPr>
          <w:rFonts w:ascii="Arial Narrow" w:hAnsi="Arial Narrow"/>
          <w:color w:val="auto"/>
          <w:sz w:val="22"/>
          <w:szCs w:val="22"/>
        </w:rPr>
        <w:t>iędzy Zamawiającym a Wykonawcą.</w:t>
      </w:r>
    </w:p>
    <w:p w14:paraId="429C34D2" w14:textId="77777777" w:rsidR="00DF25C4" w:rsidRPr="00174135" w:rsidRDefault="00DF25C4" w:rsidP="00CD0945">
      <w:pPr>
        <w:pStyle w:val="Akapitzlist"/>
        <w:numPr>
          <w:ilvl w:val="0"/>
          <w:numId w:val="1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 xml:space="preserve"> PRZEPISY ZWIĄZANE</w:t>
      </w:r>
    </w:p>
    <w:p w14:paraId="7DA33BBF" w14:textId="77777777" w:rsidR="00DF25C4" w:rsidRPr="00174135" w:rsidRDefault="00DF25C4" w:rsidP="00DF25C4">
      <w:pPr>
        <w:pStyle w:val="Tekstpodstawowywcity"/>
        <w:tabs>
          <w:tab w:val="left" w:pos="648"/>
        </w:tabs>
        <w:ind w:left="0"/>
        <w:rPr>
          <w:rFonts w:ascii="Arial Narrow" w:hAnsi="Arial Narrow"/>
          <w:sz w:val="22"/>
          <w:szCs w:val="22"/>
        </w:rPr>
      </w:pPr>
      <w:r w:rsidRPr="00174135">
        <w:rPr>
          <w:rFonts w:ascii="Arial Narrow" w:hAnsi="Arial Narrow"/>
          <w:sz w:val="22"/>
          <w:szCs w:val="22"/>
        </w:rPr>
        <w:t>PN-EN ISO 6946+A1:199 „Elementy budowlane i części budynku. Opór cieplny i współczynnik przenikania ciepła. Sposób obliczeń”.</w:t>
      </w:r>
    </w:p>
    <w:p w14:paraId="7A37F7F5" w14:textId="77777777" w:rsidR="00DF25C4" w:rsidRPr="00174135" w:rsidRDefault="00DF25C4" w:rsidP="00DF25C4">
      <w:pPr>
        <w:pStyle w:val="Tekstpodstawowywcity"/>
        <w:tabs>
          <w:tab w:val="left" w:pos="648"/>
        </w:tabs>
        <w:ind w:left="0"/>
        <w:rPr>
          <w:rFonts w:ascii="Arial Narrow" w:hAnsi="Arial Narrow"/>
          <w:sz w:val="22"/>
          <w:szCs w:val="22"/>
        </w:rPr>
      </w:pPr>
      <w:r w:rsidRPr="00174135">
        <w:rPr>
          <w:rFonts w:ascii="Arial Narrow" w:hAnsi="Arial Narrow"/>
          <w:sz w:val="22"/>
          <w:szCs w:val="22"/>
        </w:rPr>
        <w:t>PN-B-02025:1999/AT1:2000 „Obliczanie sezonowego zapotrzebowania na ciepło do ogrzewania budynków mieszkalnych i użyteczności publicznej”</w:t>
      </w:r>
    </w:p>
    <w:p w14:paraId="50306FA8" w14:textId="77777777" w:rsidR="00DF25C4" w:rsidRPr="00174135" w:rsidRDefault="00DF25C4" w:rsidP="00DF25C4">
      <w:pPr>
        <w:pStyle w:val="Tekstpodstawowywcity"/>
        <w:tabs>
          <w:tab w:val="left" w:pos="1356"/>
        </w:tabs>
        <w:rPr>
          <w:rFonts w:ascii="Arial Narrow" w:hAnsi="Arial Narrow"/>
          <w:sz w:val="22"/>
          <w:szCs w:val="22"/>
        </w:rPr>
      </w:pPr>
      <w:r w:rsidRPr="00174135">
        <w:rPr>
          <w:rFonts w:ascii="Arial Narrow" w:hAnsi="Arial Narrow"/>
          <w:sz w:val="22"/>
          <w:szCs w:val="22"/>
        </w:rPr>
        <w:t>PN-82/B-02402 „Temperatury ogrzewanych pomieszczeń”</w:t>
      </w:r>
    </w:p>
    <w:p w14:paraId="6D387165" w14:textId="77777777" w:rsidR="00DF25C4" w:rsidRPr="00174135" w:rsidRDefault="00DF25C4" w:rsidP="00DF25C4">
      <w:pPr>
        <w:pStyle w:val="Tekstpodstawowywcity"/>
        <w:tabs>
          <w:tab w:val="left" w:pos="1356"/>
        </w:tabs>
        <w:rPr>
          <w:rFonts w:ascii="Arial Narrow" w:hAnsi="Arial Narrow"/>
          <w:sz w:val="22"/>
          <w:szCs w:val="22"/>
        </w:rPr>
      </w:pPr>
      <w:r w:rsidRPr="00174135">
        <w:rPr>
          <w:rFonts w:ascii="Arial Narrow" w:hAnsi="Arial Narrow"/>
          <w:sz w:val="22"/>
          <w:szCs w:val="22"/>
        </w:rPr>
        <w:t>PN-82/B- 02403 „Ogrzewnictwo. Temperatury obliczeniowe zewnętrzne”</w:t>
      </w:r>
    </w:p>
    <w:p w14:paraId="29632914" w14:textId="77777777" w:rsidR="00DF25C4" w:rsidRPr="00174135" w:rsidRDefault="00DF25C4" w:rsidP="00DF25C4">
      <w:pPr>
        <w:pStyle w:val="Tekstpodstawowywcity"/>
        <w:tabs>
          <w:tab w:val="left" w:pos="648"/>
        </w:tabs>
        <w:ind w:left="0"/>
        <w:rPr>
          <w:rFonts w:ascii="Arial Narrow" w:hAnsi="Arial Narrow"/>
          <w:sz w:val="22"/>
          <w:szCs w:val="22"/>
        </w:rPr>
      </w:pPr>
      <w:r w:rsidRPr="00174135">
        <w:rPr>
          <w:rFonts w:ascii="Arial Narrow" w:hAnsi="Arial Narrow"/>
          <w:sz w:val="22"/>
          <w:szCs w:val="22"/>
        </w:rPr>
        <w:t>PN-EN ISO 717-2:1999 „Akustyka. Ocena izolacyjności akustycznej w budynkach i izolacyjności akustycznej elementów budowlanych. Izolacyjność od dźwięków uderzeniowych:.</w:t>
      </w:r>
    </w:p>
    <w:p w14:paraId="5C2BA1A1" w14:textId="77777777" w:rsidR="00DF25C4" w:rsidRPr="00174135" w:rsidRDefault="00DF25C4" w:rsidP="00DF25C4">
      <w:pPr>
        <w:pStyle w:val="Tekstpodstawowywcity"/>
        <w:tabs>
          <w:tab w:val="left" w:pos="648"/>
        </w:tabs>
        <w:ind w:left="0"/>
        <w:rPr>
          <w:rFonts w:ascii="Arial Narrow" w:hAnsi="Arial Narrow"/>
          <w:sz w:val="22"/>
          <w:szCs w:val="22"/>
        </w:rPr>
      </w:pPr>
      <w:r w:rsidRPr="00174135">
        <w:rPr>
          <w:rFonts w:ascii="Arial Narrow" w:hAnsi="Arial Narrow"/>
          <w:sz w:val="22"/>
          <w:szCs w:val="22"/>
        </w:rPr>
        <w:t>PN-B02151-3:1999 „Akustyka  budowlana. Ochrona przed hałasem w budynkach.  Izolacyjność akustyczna przegród  w budynkach oraz izolacyjność akustyczna elementów budowlanych. Wymagania”.</w:t>
      </w:r>
    </w:p>
    <w:p w14:paraId="10E494A1" w14:textId="77777777" w:rsidR="00DF25C4" w:rsidRPr="00174135" w:rsidRDefault="00DF25C4" w:rsidP="00DF25C4">
      <w:pPr>
        <w:pStyle w:val="Tekstpodstawowywcity"/>
        <w:tabs>
          <w:tab w:val="left" w:pos="648"/>
        </w:tabs>
        <w:ind w:left="0"/>
        <w:rPr>
          <w:rFonts w:ascii="Arial Narrow" w:hAnsi="Arial Narrow"/>
          <w:sz w:val="22"/>
          <w:szCs w:val="22"/>
        </w:rPr>
      </w:pPr>
      <w:r w:rsidRPr="00174135">
        <w:rPr>
          <w:rFonts w:ascii="Arial Narrow" w:hAnsi="Arial Narrow"/>
          <w:sz w:val="22"/>
          <w:szCs w:val="22"/>
        </w:rPr>
        <w:t>PN-B-02862/Az1:1999 „Ochrona przeciwpożarowa budynków. Metoda badania niepalności materiałów budowlanych”.</w:t>
      </w:r>
    </w:p>
    <w:p w14:paraId="2C26909F" w14:textId="77777777" w:rsidR="00DF25C4" w:rsidRPr="00174135" w:rsidRDefault="00DF25C4" w:rsidP="00DF25C4">
      <w:pPr>
        <w:pStyle w:val="Tekstpodstawowywcity"/>
        <w:tabs>
          <w:tab w:val="left" w:pos="648"/>
        </w:tabs>
        <w:ind w:left="0"/>
        <w:rPr>
          <w:rFonts w:ascii="Arial Narrow" w:hAnsi="Arial Narrow"/>
          <w:sz w:val="22"/>
          <w:szCs w:val="22"/>
        </w:rPr>
      </w:pPr>
      <w:r w:rsidRPr="00174135">
        <w:rPr>
          <w:rFonts w:ascii="Arial Narrow" w:hAnsi="Arial Narrow"/>
          <w:sz w:val="22"/>
          <w:szCs w:val="22"/>
        </w:rPr>
        <w:t>PN-B-02851-1:1997 „Ochrona przeciwpożarowa budynków. Badania odporności ogniowej elementów budynku. Wymagania ogólne i klasyfikacja”</w:t>
      </w:r>
    </w:p>
    <w:p w14:paraId="5E86FD13" w14:textId="77777777" w:rsidR="00DF25C4" w:rsidRPr="00174135" w:rsidRDefault="00DF25C4" w:rsidP="00DF25C4">
      <w:pPr>
        <w:pStyle w:val="Tekstpodstawowywcity"/>
        <w:tabs>
          <w:tab w:val="left" w:pos="648"/>
        </w:tabs>
        <w:ind w:left="0"/>
        <w:rPr>
          <w:rFonts w:ascii="Arial Narrow" w:hAnsi="Arial Narrow"/>
          <w:sz w:val="22"/>
          <w:szCs w:val="22"/>
        </w:rPr>
      </w:pPr>
      <w:r w:rsidRPr="00174135">
        <w:rPr>
          <w:rFonts w:ascii="Arial Narrow" w:hAnsi="Arial Narrow"/>
          <w:sz w:val="22"/>
          <w:szCs w:val="22"/>
        </w:rPr>
        <w:t>PN-83/B-03430 „Wentylacja w budynkach mieszkalnych zamieszkania zbiorowego i użyteczności publicznej. Wymagania”</w:t>
      </w:r>
    </w:p>
    <w:p w14:paraId="7BA7AF85" w14:textId="77777777" w:rsidR="00DF25C4" w:rsidRPr="00174135" w:rsidRDefault="00DF25C4" w:rsidP="00DF25C4">
      <w:pPr>
        <w:pStyle w:val="Tekstpodstawowywcity"/>
        <w:tabs>
          <w:tab w:val="left" w:pos="1356"/>
        </w:tabs>
        <w:rPr>
          <w:rFonts w:ascii="Arial Narrow" w:hAnsi="Arial Narrow"/>
          <w:sz w:val="22"/>
          <w:szCs w:val="22"/>
        </w:rPr>
      </w:pPr>
      <w:r w:rsidRPr="00174135">
        <w:rPr>
          <w:rFonts w:ascii="Arial Narrow" w:hAnsi="Arial Narrow"/>
          <w:sz w:val="22"/>
          <w:szCs w:val="22"/>
        </w:rPr>
        <w:t>PN-B-03002:1999 „Konstrukcje murowe nieuzbrojone. Projektowanie i obliczenia”</w:t>
      </w:r>
    </w:p>
    <w:p w14:paraId="6B05778D" w14:textId="77777777" w:rsidR="00DF25C4" w:rsidRPr="00174135" w:rsidRDefault="00DF25C4" w:rsidP="00DF25C4">
      <w:pPr>
        <w:pStyle w:val="Tekstpodstawowywcity"/>
        <w:tabs>
          <w:tab w:val="left" w:pos="1356"/>
        </w:tabs>
        <w:rPr>
          <w:rFonts w:ascii="Arial Narrow" w:hAnsi="Arial Narrow"/>
          <w:sz w:val="22"/>
          <w:szCs w:val="22"/>
        </w:rPr>
      </w:pPr>
      <w:r w:rsidRPr="00174135">
        <w:rPr>
          <w:rFonts w:ascii="Arial Narrow" w:hAnsi="Arial Narrow"/>
          <w:sz w:val="22"/>
          <w:szCs w:val="22"/>
        </w:rPr>
        <w:t>BN-72/6363-02    Płyty styropianowe palne i samogas</w:t>
      </w:r>
      <w:r w:rsidR="006F1E3C" w:rsidRPr="00174135">
        <w:rPr>
          <w:rFonts w:ascii="Arial Narrow" w:hAnsi="Arial Narrow"/>
          <w:sz w:val="22"/>
          <w:szCs w:val="22"/>
        </w:rPr>
        <w:t>n</w:t>
      </w:r>
      <w:r w:rsidRPr="00174135">
        <w:rPr>
          <w:rFonts w:ascii="Arial Narrow" w:hAnsi="Arial Narrow"/>
          <w:sz w:val="22"/>
          <w:szCs w:val="22"/>
        </w:rPr>
        <w:t>ące.</w:t>
      </w:r>
    </w:p>
    <w:p w14:paraId="4BC84E57" w14:textId="77777777" w:rsidR="00DF25C4" w:rsidRPr="00174135" w:rsidRDefault="00DF25C4" w:rsidP="00DF25C4">
      <w:pPr>
        <w:pStyle w:val="Tekstpodstawowywcity"/>
        <w:tabs>
          <w:tab w:val="left" w:pos="1356"/>
        </w:tabs>
        <w:rPr>
          <w:rFonts w:ascii="Arial Narrow" w:hAnsi="Arial Narrow"/>
          <w:sz w:val="22"/>
          <w:szCs w:val="22"/>
        </w:rPr>
      </w:pPr>
      <w:r w:rsidRPr="00174135">
        <w:rPr>
          <w:rFonts w:ascii="Arial Narrow" w:hAnsi="Arial Narrow"/>
          <w:sz w:val="22"/>
          <w:szCs w:val="22"/>
        </w:rPr>
        <w:t>BN-78/6755-08    Płyty z wełny mineralnej.</w:t>
      </w:r>
    </w:p>
    <w:p w14:paraId="5E722BA8" w14:textId="77777777" w:rsidR="00DF25C4" w:rsidRPr="00174135" w:rsidRDefault="00DF25C4" w:rsidP="005626A5">
      <w:pPr>
        <w:pStyle w:val="Tekstpodstawowywcity"/>
        <w:tabs>
          <w:tab w:val="left" w:pos="1356"/>
        </w:tabs>
        <w:rPr>
          <w:rFonts w:ascii="Arial Narrow" w:hAnsi="Arial Narrow"/>
          <w:sz w:val="22"/>
          <w:szCs w:val="22"/>
        </w:rPr>
      </w:pPr>
      <w:r w:rsidRPr="00174135">
        <w:rPr>
          <w:rFonts w:ascii="Arial Narrow" w:hAnsi="Arial Narrow"/>
          <w:sz w:val="22"/>
          <w:szCs w:val="22"/>
        </w:rPr>
        <w:t>PN-70/B-02151    Akustyka budowlana. Ochron</w:t>
      </w:r>
      <w:r w:rsidR="005626A5" w:rsidRPr="00174135">
        <w:rPr>
          <w:rFonts w:ascii="Arial Narrow" w:hAnsi="Arial Narrow"/>
          <w:sz w:val="22"/>
          <w:szCs w:val="22"/>
        </w:rPr>
        <w:t>a przeciwdźwiękowa pomieszczeń.</w:t>
      </w:r>
    </w:p>
    <w:p w14:paraId="5D01B3E1" w14:textId="77777777" w:rsidR="00DF25C4" w:rsidRPr="00174135" w:rsidRDefault="00DF25C4" w:rsidP="00DF25C4">
      <w:pPr>
        <w:tabs>
          <w:tab w:val="left" w:pos="648"/>
        </w:tabs>
        <w:rPr>
          <w:rFonts w:ascii="Arial Narrow" w:hAnsi="Arial Narrow"/>
          <w:color w:val="auto"/>
          <w:sz w:val="22"/>
          <w:szCs w:val="22"/>
        </w:rPr>
      </w:pPr>
      <w:r w:rsidRPr="00174135">
        <w:rPr>
          <w:rFonts w:ascii="Arial Narrow" w:hAnsi="Arial Narrow"/>
          <w:color w:val="auto"/>
          <w:sz w:val="22"/>
          <w:szCs w:val="22"/>
        </w:rPr>
        <w:t>„Rozporządzenie Ministra Gospodarki Przestrzennej i Budownictwa z dnia 14 grudnia w sprawie warunków technicznych jakim powinny odpowiadać budynki ich użytkowanie” – jednolity tekst zawarty w Dz.. U. Nr 15/99, poz. 140 z późniejszymi zmianami zawartymi w Dz. U. Nr 44/99, poz. 434</w:t>
      </w:r>
    </w:p>
    <w:p w14:paraId="255EB580" w14:textId="77777777" w:rsidR="00DF25C4" w:rsidRPr="00174135" w:rsidRDefault="00DF25C4" w:rsidP="00DF25C4">
      <w:pPr>
        <w:tabs>
          <w:tab w:val="left" w:pos="648"/>
        </w:tabs>
        <w:rPr>
          <w:rFonts w:ascii="Arial Narrow" w:hAnsi="Arial Narrow"/>
          <w:color w:val="auto"/>
          <w:sz w:val="22"/>
          <w:szCs w:val="22"/>
        </w:rPr>
      </w:pPr>
      <w:r w:rsidRPr="00174135">
        <w:rPr>
          <w:rFonts w:ascii="Arial Narrow" w:hAnsi="Arial Narrow"/>
          <w:color w:val="auto"/>
          <w:sz w:val="22"/>
          <w:szCs w:val="22"/>
        </w:rPr>
        <w:t>Instrukcja ITB nr 293/90 „Projektowanie pod względem akustycznym przegród w budynkach”</w:t>
      </w:r>
    </w:p>
    <w:p w14:paraId="3D65C585" w14:textId="77777777" w:rsidR="00DF25C4" w:rsidRPr="00174135" w:rsidRDefault="00DF25C4" w:rsidP="00DF25C4">
      <w:pPr>
        <w:tabs>
          <w:tab w:val="left" w:pos="648"/>
        </w:tabs>
        <w:rPr>
          <w:rFonts w:ascii="Arial Narrow" w:hAnsi="Arial Narrow"/>
          <w:color w:val="auto"/>
          <w:sz w:val="22"/>
          <w:szCs w:val="22"/>
        </w:rPr>
      </w:pPr>
      <w:r w:rsidRPr="00174135">
        <w:rPr>
          <w:rFonts w:ascii="Arial Narrow" w:hAnsi="Arial Narrow"/>
          <w:color w:val="auto"/>
          <w:sz w:val="22"/>
          <w:szCs w:val="22"/>
        </w:rPr>
        <w:t>Instrukcja ITB nr 345/97 „Zasady oceny i metody zabezpieczeń istniejących budynków mieszkalnych przed hałasem zewnętrznym komunikacyjnym”</w:t>
      </w:r>
    </w:p>
    <w:p w14:paraId="045746E0" w14:textId="77777777" w:rsidR="00DF25C4" w:rsidRPr="00174135" w:rsidRDefault="00DF25C4" w:rsidP="00DF25C4">
      <w:pPr>
        <w:tabs>
          <w:tab w:val="left" w:pos="648"/>
        </w:tabs>
        <w:rPr>
          <w:rFonts w:ascii="Arial Narrow" w:hAnsi="Arial Narrow"/>
          <w:color w:val="auto"/>
          <w:sz w:val="22"/>
          <w:szCs w:val="22"/>
        </w:rPr>
      </w:pPr>
      <w:r w:rsidRPr="00174135">
        <w:rPr>
          <w:rFonts w:ascii="Arial Narrow" w:hAnsi="Arial Narrow"/>
          <w:color w:val="auto"/>
          <w:sz w:val="22"/>
          <w:szCs w:val="22"/>
        </w:rPr>
        <w:lastRenderedPageBreak/>
        <w:t>Instrukcja ITB nr 346/97 „Zasady i metody zabezpieczeń akustycznych przegród wewnętrznych w istniejących budynkach mieszkalnych”</w:t>
      </w:r>
    </w:p>
    <w:p w14:paraId="2346C4C3" w14:textId="77777777" w:rsidR="00DF25C4" w:rsidRPr="00174135" w:rsidRDefault="00DF25C4" w:rsidP="005626A5">
      <w:pPr>
        <w:tabs>
          <w:tab w:val="left" w:pos="648"/>
        </w:tabs>
        <w:rPr>
          <w:rFonts w:ascii="Arial Narrow" w:hAnsi="Arial Narrow"/>
          <w:color w:val="auto"/>
          <w:sz w:val="22"/>
          <w:szCs w:val="22"/>
        </w:rPr>
      </w:pPr>
      <w:r w:rsidRPr="00174135">
        <w:rPr>
          <w:rFonts w:ascii="Arial Narrow" w:hAnsi="Arial Narrow"/>
          <w:color w:val="auto"/>
          <w:sz w:val="22"/>
          <w:szCs w:val="22"/>
        </w:rPr>
        <w:t>Ustawa z dnia 18 grudnia 1998 r. „O wspieraniu przedsięwzięć termomo</w:t>
      </w:r>
      <w:r w:rsidR="006F1E3C" w:rsidRPr="00174135">
        <w:rPr>
          <w:rFonts w:ascii="Arial Narrow" w:hAnsi="Arial Narrow"/>
          <w:color w:val="auto"/>
          <w:sz w:val="22"/>
          <w:szCs w:val="22"/>
        </w:rPr>
        <w:t>d</w:t>
      </w:r>
      <w:r w:rsidRPr="00174135">
        <w:rPr>
          <w:rFonts w:ascii="Arial Narrow" w:hAnsi="Arial Narrow"/>
          <w:color w:val="auto"/>
          <w:sz w:val="22"/>
          <w:szCs w:val="22"/>
        </w:rPr>
        <w:t>ernizacyj</w:t>
      </w:r>
      <w:r w:rsidR="005626A5" w:rsidRPr="00174135">
        <w:rPr>
          <w:rFonts w:ascii="Arial Narrow" w:hAnsi="Arial Narrow"/>
          <w:color w:val="auto"/>
          <w:sz w:val="22"/>
          <w:szCs w:val="22"/>
        </w:rPr>
        <w:t>nych” Dz. U. Nr 162, poz. 1121.</w:t>
      </w:r>
    </w:p>
    <w:p w14:paraId="6CF727F5"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Świadectwa dopuszczenia produktów do wbudowania.</w:t>
      </w:r>
    </w:p>
    <w:p w14:paraId="60C4C7E8" w14:textId="77777777" w:rsidR="00C14FB4" w:rsidRPr="00174135" w:rsidRDefault="00DF25C4" w:rsidP="00C14FB4">
      <w:pPr>
        <w:rPr>
          <w:rFonts w:ascii="Arial Narrow" w:hAnsi="Arial Narrow"/>
          <w:color w:val="auto"/>
          <w:sz w:val="22"/>
          <w:szCs w:val="22"/>
        </w:rPr>
      </w:pPr>
      <w:r w:rsidRPr="00174135">
        <w:rPr>
          <w:rFonts w:ascii="Arial Narrow" w:hAnsi="Arial Narrow"/>
          <w:color w:val="auto"/>
          <w:sz w:val="22"/>
          <w:szCs w:val="22"/>
        </w:rPr>
        <w:t>Instrukcja producentów.</w:t>
      </w:r>
    </w:p>
    <w:p w14:paraId="7835EA51" w14:textId="77777777" w:rsidR="004F597B" w:rsidRPr="00174135" w:rsidRDefault="00C14FB4" w:rsidP="00C14FB4">
      <w:pPr>
        <w:rPr>
          <w:rFonts w:ascii="Arial Narrow" w:hAnsi="Arial Narrow"/>
          <w:color w:val="auto"/>
          <w:sz w:val="22"/>
          <w:szCs w:val="22"/>
        </w:rPr>
      </w:pPr>
      <w:r w:rsidRPr="00174135">
        <w:rPr>
          <w:rFonts w:ascii="Arial Narrow" w:hAnsi="Arial Narrow"/>
          <w:color w:val="auto"/>
          <w:sz w:val="22"/>
          <w:szCs w:val="22"/>
        </w:rPr>
        <w:br w:type="column"/>
      </w:r>
    </w:p>
    <w:p w14:paraId="476B19DD" w14:textId="77777777" w:rsidR="00C14FB4" w:rsidRPr="00174135" w:rsidRDefault="00C14FB4" w:rsidP="00C14FB4">
      <w:pPr>
        <w:rPr>
          <w:rFonts w:ascii="Arial Narrow" w:hAnsi="Arial Narrow"/>
          <w:color w:val="auto"/>
          <w:sz w:val="22"/>
          <w:szCs w:val="22"/>
        </w:rPr>
      </w:pPr>
    </w:p>
    <w:p w14:paraId="72CC179D" w14:textId="77777777" w:rsidR="00C14FB4" w:rsidRPr="00174135" w:rsidRDefault="00C14FB4" w:rsidP="00C14FB4">
      <w:pPr>
        <w:rPr>
          <w:rFonts w:ascii="Arial Narrow" w:hAnsi="Arial Narrow"/>
          <w:color w:val="auto"/>
          <w:sz w:val="22"/>
          <w:szCs w:val="22"/>
        </w:rPr>
      </w:pPr>
    </w:p>
    <w:p w14:paraId="1AB2C432" w14:textId="77777777" w:rsidR="00C14FB4" w:rsidRPr="00174135" w:rsidRDefault="00C14FB4" w:rsidP="00C14FB4">
      <w:pPr>
        <w:rPr>
          <w:rFonts w:ascii="Arial Narrow" w:hAnsi="Arial Narrow"/>
          <w:color w:val="auto"/>
          <w:sz w:val="22"/>
          <w:szCs w:val="22"/>
        </w:rPr>
      </w:pPr>
    </w:p>
    <w:p w14:paraId="571D63D7" w14:textId="77777777" w:rsidR="00C14FB4" w:rsidRPr="00174135" w:rsidRDefault="00C14FB4" w:rsidP="00C14FB4">
      <w:pPr>
        <w:rPr>
          <w:rFonts w:ascii="Arial Narrow" w:hAnsi="Arial Narrow"/>
          <w:color w:val="auto"/>
          <w:sz w:val="22"/>
          <w:szCs w:val="22"/>
        </w:rPr>
      </w:pPr>
    </w:p>
    <w:p w14:paraId="1D8C195B" w14:textId="77777777" w:rsidR="00C14FB4" w:rsidRPr="00174135" w:rsidRDefault="00C14FB4" w:rsidP="00C14FB4">
      <w:pPr>
        <w:rPr>
          <w:rFonts w:ascii="Arial Narrow" w:hAnsi="Arial Narrow"/>
          <w:color w:val="auto"/>
          <w:sz w:val="22"/>
          <w:szCs w:val="22"/>
        </w:rPr>
      </w:pPr>
    </w:p>
    <w:p w14:paraId="22B58144" w14:textId="77777777" w:rsidR="00C14FB4" w:rsidRPr="00174135" w:rsidRDefault="00C14FB4" w:rsidP="00C14FB4">
      <w:pPr>
        <w:rPr>
          <w:rFonts w:ascii="Arial Narrow" w:hAnsi="Arial Narrow"/>
          <w:color w:val="auto"/>
          <w:sz w:val="22"/>
          <w:szCs w:val="22"/>
        </w:rPr>
      </w:pPr>
    </w:p>
    <w:p w14:paraId="282CD2F0" w14:textId="77777777" w:rsidR="00C14FB4" w:rsidRPr="00174135" w:rsidRDefault="00C14FB4" w:rsidP="00C14FB4">
      <w:pPr>
        <w:rPr>
          <w:rFonts w:ascii="Arial Narrow" w:hAnsi="Arial Narrow"/>
          <w:color w:val="auto"/>
          <w:sz w:val="22"/>
          <w:szCs w:val="22"/>
        </w:rPr>
      </w:pPr>
    </w:p>
    <w:p w14:paraId="5AA514BB" w14:textId="77777777" w:rsidR="00C14FB4" w:rsidRPr="00174135" w:rsidRDefault="00C14FB4" w:rsidP="00C14FB4">
      <w:pPr>
        <w:rPr>
          <w:rFonts w:ascii="Arial Narrow" w:hAnsi="Arial Narrow"/>
          <w:color w:val="auto"/>
          <w:sz w:val="22"/>
          <w:szCs w:val="22"/>
        </w:rPr>
      </w:pPr>
    </w:p>
    <w:p w14:paraId="0A193815" w14:textId="77777777" w:rsidR="00C14FB4" w:rsidRPr="00174135" w:rsidRDefault="00C14FB4" w:rsidP="00C14FB4">
      <w:pPr>
        <w:rPr>
          <w:rFonts w:ascii="Arial Narrow" w:hAnsi="Arial Narrow"/>
          <w:color w:val="auto"/>
          <w:sz w:val="22"/>
          <w:szCs w:val="22"/>
        </w:rPr>
      </w:pPr>
    </w:p>
    <w:p w14:paraId="0489318F" w14:textId="77777777" w:rsidR="00C14FB4" w:rsidRPr="00174135" w:rsidRDefault="00C14FB4" w:rsidP="00C14FB4">
      <w:pPr>
        <w:rPr>
          <w:rFonts w:ascii="Arial Narrow" w:hAnsi="Arial Narrow"/>
          <w:color w:val="auto"/>
          <w:sz w:val="22"/>
          <w:szCs w:val="22"/>
        </w:rPr>
      </w:pPr>
    </w:p>
    <w:p w14:paraId="1E3EE9B5" w14:textId="77777777" w:rsidR="00C14FB4" w:rsidRPr="00174135" w:rsidRDefault="00C14FB4" w:rsidP="00C14FB4">
      <w:pPr>
        <w:rPr>
          <w:rFonts w:ascii="Arial Narrow" w:hAnsi="Arial Narrow"/>
          <w:color w:val="auto"/>
          <w:sz w:val="22"/>
          <w:szCs w:val="22"/>
        </w:rPr>
      </w:pPr>
    </w:p>
    <w:p w14:paraId="6E98856A" w14:textId="77777777" w:rsidR="00C14FB4" w:rsidRPr="00174135" w:rsidRDefault="00C14FB4" w:rsidP="00C14FB4">
      <w:pPr>
        <w:rPr>
          <w:rFonts w:ascii="Arial Narrow" w:hAnsi="Arial Narrow"/>
          <w:color w:val="auto"/>
          <w:sz w:val="22"/>
          <w:szCs w:val="22"/>
        </w:rPr>
      </w:pPr>
    </w:p>
    <w:p w14:paraId="6C432A57" w14:textId="77777777" w:rsidR="00C14FB4" w:rsidRPr="00174135" w:rsidRDefault="00C14FB4" w:rsidP="00C14FB4">
      <w:pPr>
        <w:rPr>
          <w:rFonts w:ascii="Arial Narrow" w:hAnsi="Arial Narrow"/>
          <w:color w:val="auto"/>
          <w:sz w:val="22"/>
          <w:szCs w:val="22"/>
        </w:rPr>
      </w:pPr>
    </w:p>
    <w:p w14:paraId="67BC4F1A" w14:textId="77777777" w:rsidR="00C14FB4" w:rsidRPr="00174135" w:rsidRDefault="00C14FB4" w:rsidP="00C14FB4">
      <w:pPr>
        <w:rPr>
          <w:rFonts w:ascii="Arial Narrow" w:hAnsi="Arial Narrow"/>
          <w:color w:val="auto"/>
          <w:sz w:val="22"/>
          <w:szCs w:val="22"/>
        </w:rPr>
      </w:pPr>
    </w:p>
    <w:p w14:paraId="3E339042" w14:textId="77777777" w:rsidR="00C14FB4" w:rsidRPr="00174135" w:rsidRDefault="00C14FB4" w:rsidP="00C14FB4">
      <w:pPr>
        <w:rPr>
          <w:rFonts w:ascii="Arial Narrow" w:hAnsi="Arial Narrow"/>
          <w:color w:val="auto"/>
          <w:sz w:val="22"/>
          <w:szCs w:val="22"/>
        </w:rPr>
      </w:pPr>
    </w:p>
    <w:p w14:paraId="5B31F876" w14:textId="77777777" w:rsidR="00C14FB4" w:rsidRPr="00174135" w:rsidRDefault="00C14FB4" w:rsidP="00C14FB4">
      <w:pPr>
        <w:rPr>
          <w:rFonts w:ascii="Arial Narrow" w:hAnsi="Arial Narrow"/>
          <w:color w:val="auto"/>
          <w:sz w:val="22"/>
          <w:szCs w:val="22"/>
        </w:rPr>
      </w:pPr>
    </w:p>
    <w:p w14:paraId="2715A175" w14:textId="77777777" w:rsidR="00C14FB4" w:rsidRPr="00174135" w:rsidRDefault="00C14FB4" w:rsidP="00C14FB4">
      <w:pPr>
        <w:rPr>
          <w:rFonts w:ascii="Arial Narrow" w:hAnsi="Arial Narrow"/>
          <w:color w:val="auto"/>
          <w:sz w:val="22"/>
          <w:szCs w:val="22"/>
        </w:rPr>
      </w:pPr>
    </w:p>
    <w:p w14:paraId="03DFD023" w14:textId="77777777" w:rsidR="00C14FB4" w:rsidRPr="00174135" w:rsidRDefault="00C14FB4" w:rsidP="00C14FB4">
      <w:pPr>
        <w:rPr>
          <w:rFonts w:ascii="Arial Narrow" w:hAnsi="Arial Narrow"/>
          <w:color w:val="auto"/>
          <w:sz w:val="22"/>
          <w:szCs w:val="22"/>
        </w:rPr>
      </w:pPr>
    </w:p>
    <w:p w14:paraId="3C407EE5" w14:textId="77777777" w:rsidR="00C14FB4" w:rsidRPr="00174135" w:rsidRDefault="00C14FB4" w:rsidP="00C14FB4">
      <w:pPr>
        <w:rPr>
          <w:rFonts w:ascii="Arial Narrow" w:hAnsi="Arial Narrow"/>
          <w:color w:val="auto"/>
          <w:sz w:val="22"/>
          <w:szCs w:val="22"/>
        </w:rPr>
      </w:pPr>
    </w:p>
    <w:p w14:paraId="1150E92B" w14:textId="77777777" w:rsidR="00C14FB4" w:rsidRPr="00174135" w:rsidRDefault="00C14FB4" w:rsidP="00C14FB4">
      <w:pPr>
        <w:rPr>
          <w:rFonts w:ascii="Arial Narrow" w:hAnsi="Arial Narrow"/>
          <w:color w:val="auto"/>
          <w:sz w:val="22"/>
          <w:szCs w:val="22"/>
        </w:rPr>
      </w:pPr>
    </w:p>
    <w:p w14:paraId="680DBF28" w14:textId="77777777" w:rsidR="004F597B" w:rsidRPr="00174135" w:rsidRDefault="004F597B" w:rsidP="00DA1890">
      <w:pPr>
        <w:jc w:val="center"/>
        <w:rPr>
          <w:rFonts w:ascii="Arial Narrow" w:hAnsi="Arial Narrow"/>
          <w:color w:val="auto"/>
          <w:sz w:val="22"/>
          <w:szCs w:val="22"/>
        </w:rPr>
      </w:pPr>
    </w:p>
    <w:p w14:paraId="726B45A2" w14:textId="77777777" w:rsidR="004F597B" w:rsidRPr="00174135" w:rsidRDefault="004F597B" w:rsidP="00DA1890">
      <w:pPr>
        <w:jc w:val="center"/>
        <w:rPr>
          <w:rFonts w:ascii="Arial Narrow" w:hAnsi="Arial Narrow"/>
          <w:color w:val="auto"/>
          <w:sz w:val="22"/>
          <w:szCs w:val="22"/>
        </w:rPr>
      </w:pPr>
    </w:p>
    <w:p w14:paraId="185B4B78" w14:textId="77777777" w:rsidR="004F597B" w:rsidRPr="00174135" w:rsidRDefault="004F597B" w:rsidP="00DA1890">
      <w:pPr>
        <w:jc w:val="center"/>
        <w:rPr>
          <w:rFonts w:ascii="Arial Narrow" w:hAnsi="Arial Narrow"/>
          <w:color w:val="auto"/>
          <w:sz w:val="22"/>
          <w:szCs w:val="22"/>
        </w:rPr>
      </w:pPr>
    </w:p>
    <w:p w14:paraId="016AF890" w14:textId="77777777" w:rsidR="004F597B" w:rsidRPr="00174135" w:rsidRDefault="004F597B" w:rsidP="00DA1890">
      <w:pPr>
        <w:jc w:val="center"/>
        <w:rPr>
          <w:rFonts w:ascii="Arial Narrow" w:hAnsi="Arial Narrow"/>
          <w:color w:val="auto"/>
          <w:sz w:val="36"/>
          <w:szCs w:val="36"/>
        </w:rPr>
      </w:pPr>
    </w:p>
    <w:p w14:paraId="7FCE681A" w14:textId="77777777" w:rsidR="005626A5" w:rsidRPr="00174135" w:rsidRDefault="00DA1890" w:rsidP="004F597B">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w:t>
      </w:r>
      <w:r w:rsidR="004F597B" w:rsidRPr="00174135">
        <w:rPr>
          <w:rFonts w:ascii="Arial Narrow" w:eastAsia="Times New Roman" w:hAnsi="Arial Narrow" w:cs="Times New Roman"/>
          <w:b/>
          <w:bCs/>
          <w:color w:val="auto"/>
          <w:sz w:val="36"/>
          <w:szCs w:val="36"/>
        </w:rPr>
        <w:t>EGÓŁOW</w:t>
      </w:r>
      <w:r w:rsidR="004311BF" w:rsidRPr="00174135">
        <w:rPr>
          <w:rFonts w:ascii="Arial Narrow" w:eastAsia="Times New Roman" w:hAnsi="Arial Narrow" w:cs="Times New Roman"/>
          <w:b/>
          <w:bCs/>
          <w:color w:val="auto"/>
          <w:sz w:val="36"/>
          <w:szCs w:val="36"/>
        </w:rPr>
        <w:t>E</w:t>
      </w:r>
      <w:r w:rsidR="004F597B"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004F597B"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2C7CABB4" w14:textId="77777777" w:rsidR="005626A5" w:rsidRPr="00174135" w:rsidRDefault="005626A5" w:rsidP="00DA1890">
      <w:pPr>
        <w:jc w:val="center"/>
        <w:rPr>
          <w:rFonts w:ascii="Arial Narrow" w:hAnsi="Arial Narrow"/>
          <w:b/>
          <w:i/>
          <w:color w:val="auto"/>
          <w:sz w:val="36"/>
          <w:szCs w:val="36"/>
          <w:u w:val="single"/>
        </w:rPr>
      </w:pPr>
    </w:p>
    <w:p w14:paraId="45D3D9F4" w14:textId="77777777" w:rsidR="00DF25C4" w:rsidRPr="00174135" w:rsidRDefault="00DF25C4" w:rsidP="00DA1890">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w:t>
      </w:r>
      <w:r w:rsidR="00C53A04" w:rsidRPr="00174135">
        <w:rPr>
          <w:rFonts w:ascii="Arial Narrow" w:eastAsia="Times New Roman" w:hAnsi="Arial Narrow" w:cs="Times New Roman"/>
          <w:b/>
          <w:bCs/>
          <w:color w:val="auto"/>
          <w:sz w:val="36"/>
          <w:szCs w:val="36"/>
        </w:rPr>
        <w:t>-</w:t>
      </w:r>
      <w:r w:rsidRPr="00174135">
        <w:rPr>
          <w:rFonts w:ascii="Arial Narrow" w:eastAsia="Times New Roman" w:hAnsi="Arial Narrow" w:cs="Times New Roman"/>
          <w:b/>
          <w:bCs/>
          <w:color w:val="auto"/>
          <w:sz w:val="36"/>
          <w:szCs w:val="36"/>
        </w:rPr>
        <w:t>10.</w:t>
      </w:r>
      <w:r w:rsidR="00C53A04" w:rsidRPr="00174135">
        <w:rPr>
          <w:rFonts w:ascii="Arial Narrow" w:eastAsia="Times New Roman" w:hAnsi="Arial Narrow" w:cs="Times New Roman"/>
          <w:b/>
          <w:bCs/>
          <w:color w:val="auto"/>
          <w:sz w:val="36"/>
          <w:szCs w:val="36"/>
        </w:rPr>
        <w:tab/>
      </w:r>
      <w:r w:rsidRPr="00174135">
        <w:rPr>
          <w:rFonts w:ascii="Arial Narrow" w:eastAsia="Times New Roman" w:hAnsi="Arial Narrow" w:cs="Times New Roman"/>
          <w:b/>
          <w:bCs/>
          <w:color w:val="auto"/>
          <w:sz w:val="36"/>
          <w:szCs w:val="36"/>
        </w:rPr>
        <w:t>PODŁOGI  I  POSADZKI</w:t>
      </w:r>
    </w:p>
    <w:p w14:paraId="6B5D3D01" w14:textId="77777777" w:rsidR="00DF25C4" w:rsidRPr="00174135" w:rsidRDefault="00DF25C4" w:rsidP="00DA1890">
      <w:pPr>
        <w:pStyle w:val="Tekstpodstawowy"/>
        <w:jc w:val="center"/>
        <w:rPr>
          <w:rFonts w:ascii="Arial Narrow" w:hAnsi="Arial Narrow"/>
          <w:b/>
          <w:color w:val="auto"/>
          <w:sz w:val="22"/>
          <w:szCs w:val="22"/>
        </w:rPr>
      </w:pPr>
    </w:p>
    <w:p w14:paraId="72FA479F" w14:textId="77777777" w:rsidR="005626A5" w:rsidRPr="00174135" w:rsidRDefault="005626A5" w:rsidP="00DA1890">
      <w:pPr>
        <w:pStyle w:val="Tekstpodstawowy"/>
        <w:jc w:val="center"/>
        <w:rPr>
          <w:rFonts w:ascii="Arial Narrow" w:hAnsi="Arial Narrow"/>
          <w:b/>
          <w:color w:val="auto"/>
          <w:sz w:val="22"/>
          <w:szCs w:val="22"/>
        </w:rPr>
      </w:pPr>
    </w:p>
    <w:p w14:paraId="069A8D23" w14:textId="77777777" w:rsidR="005626A5" w:rsidRPr="00174135" w:rsidRDefault="005626A5" w:rsidP="00DA1890">
      <w:pPr>
        <w:pStyle w:val="Tekstpodstawowy"/>
        <w:jc w:val="center"/>
        <w:rPr>
          <w:rFonts w:ascii="Arial Narrow" w:hAnsi="Arial Narrow"/>
          <w:b/>
          <w:color w:val="auto"/>
          <w:sz w:val="22"/>
          <w:szCs w:val="22"/>
        </w:rPr>
      </w:pPr>
    </w:p>
    <w:p w14:paraId="72251A41" w14:textId="77777777" w:rsidR="005626A5" w:rsidRPr="00174135" w:rsidRDefault="005626A5" w:rsidP="00DA1890">
      <w:pPr>
        <w:pStyle w:val="Tekstpodstawowy"/>
        <w:jc w:val="center"/>
        <w:rPr>
          <w:rFonts w:ascii="Arial Narrow" w:hAnsi="Arial Narrow"/>
          <w:b/>
          <w:color w:val="auto"/>
          <w:sz w:val="22"/>
          <w:szCs w:val="22"/>
        </w:rPr>
      </w:pPr>
    </w:p>
    <w:p w14:paraId="146D25B4" w14:textId="77777777" w:rsidR="005626A5" w:rsidRPr="00174135" w:rsidRDefault="005626A5" w:rsidP="00DA1890">
      <w:pPr>
        <w:pStyle w:val="Tekstpodstawowy"/>
        <w:jc w:val="center"/>
        <w:rPr>
          <w:rFonts w:ascii="Arial Narrow" w:hAnsi="Arial Narrow"/>
          <w:b/>
          <w:color w:val="auto"/>
          <w:sz w:val="22"/>
          <w:szCs w:val="22"/>
        </w:rPr>
      </w:pPr>
    </w:p>
    <w:p w14:paraId="3A4C280F" w14:textId="77777777" w:rsidR="005626A5" w:rsidRPr="00174135" w:rsidRDefault="005626A5" w:rsidP="00DA1890">
      <w:pPr>
        <w:pStyle w:val="Tekstpodstawowy"/>
        <w:jc w:val="center"/>
        <w:rPr>
          <w:rFonts w:ascii="Arial Narrow" w:hAnsi="Arial Narrow"/>
          <w:b/>
          <w:color w:val="auto"/>
          <w:sz w:val="22"/>
          <w:szCs w:val="22"/>
        </w:rPr>
      </w:pPr>
    </w:p>
    <w:p w14:paraId="16A98DBC" w14:textId="77777777" w:rsidR="005626A5" w:rsidRPr="00174135" w:rsidRDefault="005626A5" w:rsidP="00DA1890">
      <w:pPr>
        <w:pStyle w:val="Tekstpodstawowy"/>
        <w:jc w:val="center"/>
        <w:rPr>
          <w:rFonts w:ascii="Arial Narrow" w:hAnsi="Arial Narrow"/>
          <w:b/>
          <w:color w:val="auto"/>
          <w:sz w:val="22"/>
          <w:szCs w:val="22"/>
        </w:rPr>
      </w:pPr>
    </w:p>
    <w:p w14:paraId="01AF2750" w14:textId="77777777" w:rsidR="005626A5" w:rsidRPr="00174135" w:rsidRDefault="005626A5" w:rsidP="00DA1890">
      <w:pPr>
        <w:pStyle w:val="Tekstpodstawowy"/>
        <w:jc w:val="center"/>
        <w:rPr>
          <w:rFonts w:ascii="Arial Narrow" w:hAnsi="Arial Narrow"/>
          <w:b/>
          <w:color w:val="auto"/>
          <w:sz w:val="22"/>
          <w:szCs w:val="22"/>
        </w:rPr>
      </w:pPr>
    </w:p>
    <w:p w14:paraId="3783DC83" w14:textId="77777777" w:rsidR="005626A5" w:rsidRPr="00174135" w:rsidRDefault="005626A5" w:rsidP="00DA1890">
      <w:pPr>
        <w:pStyle w:val="Tekstpodstawowy"/>
        <w:jc w:val="center"/>
        <w:rPr>
          <w:rFonts w:ascii="Arial Narrow" w:hAnsi="Arial Narrow"/>
          <w:b/>
          <w:color w:val="auto"/>
          <w:sz w:val="22"/>
          <w:szCs w:val="22"/>
        </w:rPr>
      </w:pPr>
    </w:p>
    <w:p w14:paraId="58AF6D20" w14:textId="77777777" w:rsidR="005626A5" w:rsidRPr="00174135" w:rsidRDefault="005626A5" w:rsidP="00DA1890">
      <w:pPr>
        <w:pStyle w:val="Tekstpodstawowy"/>
        <w:jc w:val="center"/>
        <w:rPr>
          <w:rFonts w:ascii="Arial Narrow" w:hAnsi="Arial Narrow"/>
          <w:b/>
          <w:color w:val="auto"/>
          <w:sz w:val="22"/>
          <w:szCs w:val="22"/>
        </w:rPr>
      </w:pPr>
    </w:p>
    <w:p w14:paraId="5CFA45CE" w14:textId="77777777" w:rsidR="005626A5" w:rsidRPr="00174135" w:rsidRDefault="005626A5" w:rsidP="00DA1890">
      <w:pPr>
        <w:pStyle w:val="Tekstpodstawowy"/>
        <w:jc w:val="center"/>
        <w:rPr>
          <w:rFonts w:ascii="Arial Narrow" w:hAnsi="Arial Narrow"/>
          <w:b/>
          <w:color w:val="auto"/>
          <w:sz w:val="22"/>
          <w:szCs w:val="22"/>
        </w:rPr>
      </w:pPr>
    </w:p>
    <w:p w14:paraId="0854E03B" w14:textId="77777777" w:rsidR="005626A5" w:rsidRPr="00174135" w:rsidRDefault="005626A5" w:rsidP="00DA1890">
      <w:pPr>
        <w:pStyle w:val="Tekstpodstawowy"/>
        <w:jc w:val="center"/>
        <w:rPr>
          <w:rFonts w:ascii="Arial Narrow" w:hAnsi="Arial Narrow"/>
          <w:b/>
          <w:color w:val="auto"/>
          <w:sz w:val="22"/>
          <w:szCs w:val="22"/>
        </w:rPr>
      </w:pPr>
    </w:p>
    <w:p w14:paraId="3B2AFC98" w14:textId="77777777" w:rsidR="005626A5" w:rsidRPr="00174135" w:rsidRDefault="005626A5" w:rsidP="00DA1890">
      <w:pPr>
        <w:pStyle w:val="Tekstpodstawowy"/>
        <w:jc w:val="center"/>
        <w:rPr>
          <w:rFonts w:ascii="Arial Narrow" w:hAnsi="Arial Narrow"/>
          <w:b/>
          <w:color w:val="auto"/>
          <w:sz w:val="22"/>
          <w:szCs w:val="22"/>
        </w:rPr>
      </w:pPr>
    </w:p>
    <w:p w14:paraId="7B291FCB" w14:textId="77777777" w:rsidR="005626A5" w:rsidRPr="00174135" w:rsidRDefault="005626A5" w:rsidP="00DA1890">
      <w:pPr>
        <w:pStyle w:val="Tekstpodstawowy"/>
        <w:jc w:val="center"/>
        <w:rPr>
          <w:rFonts w:ascii="Arial Narrow" w:hAnsi="Arial Narrow"/>
          <w:b/>
          <w:color w:val="auto"/>
          <w:sz w:val="22"/>
          <w:szCs w:val="22"/>
        </w:rPr>
      </w:pPr>
    </w:p>
    <w:p w14:paraId="73B5A102" w14:textId="77777777" w:rsidR="005626A5" w:rsidRPr="00174135" w:rsidRDefault="005626A5" w:rsidP="00DA1890">
      <w:pPr>
        <w:pStyle w:val="Tekstpodstawowy"/>
        <w:jc w:val="center"/>
        <w:rPr>
          <w:rFonts w:ascii="Arial Narrow" w:hAnsi="Arial Narrow"/>
          <w:b/>
          <w:color w:val="auto"/>
          <w:sz w:val="22"/>
          <w:szCs w:val="22"/>
        </w:rPr>
      </w:pPr>
    </w:p>
    <w:p w14:paraId="19EECA15" w14:textId="77777777" w:rsidR="005626A5" w:rsidRPr="00174135" w:rsidRDefault="005626A5" w:rsidP="00DA1890">
      <w:pPr>
        <w:pStyle w:val="Tekstpodstawowy"/>
        <w:jc w:val="center"/>
        <w:rPr>
          <w:rFonts w:ascii="Arial Narrow" w:hAnsi="Arial Narrow"/>
          <w:b/>
          <w:color w:val="auto"/>
          <w:sz w:val="22"/>
          <w:szCs w:val="22"/>
        </w:rPr>
      </w:pPr>
    </w:p>
    <w:p w14:paraId="78CB40F2" w14:textId="77777777" w:rsidR="005626A5" w:rsidRPr="00174135" w:rsidRDefault="00805FEC" w:rsidP="00CD0945">
      <w:pPr>
        <w:pStyle w:val="Tekstpodstawowy"/>
        <w:rPr>
          <w:rFonts w:ascii="Arial Narrow" w:hAnsi="Arial Narrow"/>
          <w:b/>
          <w:color w:val="auto"/>
          <w:sz w:val="22"/>
          <w:szCs w:val="22"/>
        </w:rPr>
      </w:pPr>
      <w:r w:rsidRPr="00174135">
        <w:rPr>
          <w:rFonts w:ascii="Arial Narrow" w:hAnsi="Arial Narrow"/>
          <w:b/>
          <w:color w:val="auto"/>
          <w:sz w:val="22"/>
          <w:szCs w:val="22"/>
        </w:rPr>
        <w:br w:type="column"/>
      </w:r>
    </w:p>
    <w:p w14:paraId="28878265" w14:textId="77777777" w:rsidR="00DF25C4" w:rsidRPr="00174135" w:rsidRDefault="005626A5" w:rsidP="00CD0945">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WYMAGANIA OGÓLNE.</w:t>
      </w:r>
    </w:p>
    <w:p w14:paraId="71A2278B" w14:textId="77777777" w:rsidR="00DF25C4" w:rsidRPr="00174135" w:rsidRDefault="00DF25C4" w:rsidP="00CD09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1.1. Przedmiot</w:t>
      </w:r>
    </w:p>
    <w:p w14:paraId="74D3EAF1"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Przedmiotem S.T. są wymagania w zakresie wykonania i odbioru robót obejmujących wykonanie podłóg i posadzek. S.T. jest dokumentem pomocniczym prz</w:t>
      </w:r>
      <w:r w:rsidR="005626A5" w:rsidRPr="00174135">
        <w:rPr>
          <w:rFonts w:ascii="Arial Narrow" w:hAnsi="Arial Narrow"/>
          <w:color w:val="auto"/>
          <w:sz w:val="22"/>
          <w:szCs w:val="22"/>
        </w:rPr>
        <w:t>y realizacji i odbiorze robót .</w:t>
      </w:r>
    </w:p>
    <w:p w14:paraId="00E90BAD" w14:textId="77777777" w:rsidR="00DF25C4" w:rsidRPr="00174135" w:rsidRDefault="00DF25C4" w:rsidP="00CD09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1.2. Zakres robót</w:t>
      </w:r>
    </w:p>
    <w:p w14:paraId="0771A386" w14:textId="77777777" w:rsidR="00DF25C4" w:rsidRPr="00174135" w:rsidRDefault="00DF25C4" w:rsidP="00DF25C4">
      <w:pPr>
        <w:pStyle w:val="Zwykytekst1"/>
        <w:rPr>
          <w:rFonts w:ascii="Arial Narrow" w:hAnsi="Arial Narrow"/>
          <w:sz w:val="22"/>
          <w:szCs w:val="22"/>
        </w:rPr>
      </w:pPr>
      <w:r w:rsidRPr="00174135">
        <w:rPr>
          <w:rFonts w:ascii="Arial Narrow" w:hAnsi="Arial Narrow"/>
          <w:sz w:val="22"/>
          <w:szCs w:val="22"/>
        </w:rPr>
        <w:t>Ustalenia zawarte w niniejszej specyfikacji dotyczą zasad prowadzenia robót przy wykonywaniu podłóg i układaniu posadzek</w:t>
      </w:r>
      <w:r w:rsidR="005626A5" w:rsidRPr="00174135">
        <w:rPr>
          <w:rFonts w:ascii="Arial Narrow" w:hAnsi="Arial Narrow"/>
          <w:sz w:val="22"/>
          <w:szCs w:val="22"/>
        </w:rPr>
        <w:t>.</w:t>
      </w:r>
    </w:p>
    <w:p w14:paraId="2D9AFD96" w14:textId="77777777" w:rsidR="00DF25C4" w:rsidRPr="00174135" w:rsidRDefault="00DF25C4" w:rsidP="00DF25C4">
      <w:pPr>
        <w:pStyle w:val="Zwykytekst1"/>
        <w:rPr>
          <w:rFonts w:ascii="Arial Narrow" w:hAnsi="Arial Narrow"/>
          <w:sz w:val="22"/>
          <w:szCs w:val="22"/>
        </w:rPr>
      </w:pPr>
      <w:r w:rsidRPr="00174135">
        <w:rPr>
          <w:rFonts w:ascii="Arial Narrow" w:hAnsi="Arial Narrow"/>
          <w:sz w:val="22"/>
          <w:szCs w:val="22"/>
        </w:rPr>
        <w:t>Szczegółowy zakres robót według kosztorysowego Przedmiaru Robót stanowiącego integralny załącznik do ninie</w:t>
      </w:r>
      <w:r w:rsidR="005626A5" w:rsidRPr="00174135">
        <w:rPr>
          <w:rFonts w:ascii="Arial Narrow" w:hAnsi="Arial Narrow"/>
          <w:sz w:val="22"/>
          <w:szCs w:val="22"/>
        </w:rPr>
        <w:t>jszej specyfikacji technicznej.</w:t>
      </w:r>
    </w:p>
    <w:p w14:paraId="2DFF216C"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Niniejsza specyfikacja opracowana została dla następujących klas robót według słownika CPV :</w:t>
      </w:r>
    </w:p>
    <w:p w14:paraId="2FB1F7BA" w14:textId="77777777" w:rsidR="00DF25C4" w:rsidRPr="00174135" w:rsidRDefault="00DF25C4" w:rsidP="00DF25C4">
      <w:pPr>
        <w:widowControl/>
        <w:numPr>
          <w:ilvl w:val="0"/>
          <w:numId w:val="26"/>
        </w:numPr>
        <w:tabs>
          <w:tab w:val="left" w:pos="360"/>
        </w:tabs>
        <w:suppressAutoHyphens/>
        <w:rPr>
          <w:rFonts w:ascii="Arial Narrow" w:hAnsi="Arial Narrow"/>
          <w:color w:val="auto"/>
          <w:sz w:val="22"/>
          <w:szCs w:val="22"/>
        </w:rPr>
      </w:pPr>
      <w:r w:rsidRPr="00174135">
        <w:rPr>
          <w:rFonts w:ascii="Arial Narrow" w:hAnsi="Arial Narrow"/>
          <w:color w:val="auto"/>
          <w:sz w:val="22"/>
          <w:szCs w:val="22"/>
        </w:rPr>
        <w:t>kl.45.43. kod CPV 45432100-5 „Kładzenie i wykładanie podłóg”.</w:t>
      </w:r>
    </w:p>
    <w:p w14:paraId="59796157" w14:textId="77777777" w:rsidR="00DF25C4" w:rsidRPr="00174135" w:rsidRDefault="00DF25C4" w:rsidP="00CD0945">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MATERIAŁY</w:t>
      </w:r>
    </w:p>
    <w:p w14:paraId="209822BB" w14:textId="77777777" w:rsidR="00DF25C4" w:rsidRPr="00174135" w:rsidRDefault="00E95EF4" w:rsidP="005626A5">
      <w:pPr>
        <w:pStyle w:val="Tekstpodstawowy21"/>
        <w:rPr>
          <w:rFonts w:ascii="Arial Narrow" w:hAnsi="Arial Narrow"/>
          <w:b w:val="0"/>
          <w:sz w:val="22"/>
          <w:szCs w:val="22"/>
        </w:rPr>
      </w:pPr>
      <w:r w:rsidRPr="00174135">
        <w:rPr>
          <w:rFonts w:ascii="Arial Narrow" w:hAnsi="Arial Narrow"/>
          <w:b w:val="0"/>
          <w:sz w:val="22"/>
          <w:szCs w:val="22"/>
        </w:rPr>
        <w:t>Posadzka żelbetowa zatarte na gładko wykonywana na miejscu robót</w:t>
      </w:r>
      <w:r w:rsidR="00DF25C4" w:rsidRPr="00174135">
        <w:rPr>
          <w:rFonts w:ascii="Arial Narrow" w:hAnsi="Arial Narrow"/>
          <w:b w:val="0"/>
          <w:sz w:val="22"/>
          <w:szCs w:val="22"/>
        </w:rPr>
        <w:t xml:space="preserve">, </w:t>
      </w:r>
      <w:r w:rsidR="004A5D17" w:rsidRPr="00174135">
        <w:rPr>
          <w:rFonts w:ascii="Arial Narrow" w:hAnsi="Arial Narrow"/>
          <w:b w:val="0"/>
          <w:sz w:val="22"/>
          <w:szCs w:val="22"/>
        </w:rPr>
        <w:t>płyta żelbetowa</w:t>
      </w:r>
      <w:r w:rsidR="00DF25C4" w:rsidRPr="00174135">
        <w:rPr>
          <w:rFonts w:ascii="Arial Narrow" w:hAnsi="Arial Narrow"/>
          <w:b w:val="0"/>
          <w:sz w:val="22"/>
          <w:szCs w:val="22"/>
        </w:rPr>
        <w:t>, kleje i zaprawy klejące, zaprawa samopoziomująca, izolacje przeciwwilgociowe</w:t>
      </w:r>
      <w:r w:rsidR="005626A5" w:rsidRPr="00174135">
        <w:rPr>
          <w:rFonts w:ascii="Arial Narrow" w:hAnsi="Arial Narrow"/>
          <w:b w:val="0"/>
          <w:sz w:val="22"/>
          <w:szCs w:val="22"/>
        </w:rPr>
        <w:t>.</w:t>
      </w:r>
    </w:p>
    <w:p w14:paraId="0779331C" w14:textId="77777777" w:rsidR="00E95EF4" w:rsidRPr="00174135" w:rsidRDefault="00E95EF4" w:rsidP="005626A5">
      <w:pPr>
        <w:pStyle w:val="Tekstpodstawowy21"/>
        <w:rPr>
          <w:rFonts w:ascii="Arial Narrow" w:hAnsi="Arial Narrow"/>
          <w:b w:val="0"/>
          <w:sz w:val="22"/>
          <w:szCs w:val="22"/>
        </w:rPr>
      </w:pPr>
    </w:p>
    <w:p w14:paraId="4FAA5E1C"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PARAMETRY  TECHNICZNE  PŁYTEK PODŁOGOWYCH</w:t>
      </w:r>
    </w:p>
    <w:tbl>
      <w:tblPr>
        <w:tblW w:w="0" w:type="auto"/>
        <w:tblInd w:w="746" w:type="dxa"/>
        <w:tblLayout w:type="fixed"/>
        <w:tblCellMar>
          <w:left w:w="70" w:type="dxa"/>
          <w:right w:w="70" w:type="dxa"/>
        </w:tblCellMar>
        <w:tblLook w:val="0000" w:firstRow="0" w:lastRow="0" w:firstColumn="0" w:lastColumn="0" w:noHBand="0" w:noVBand="0"/>
      </w:tblPr>
      <w:tblGrid>
        <w:gridCol w:w="443"/>
        <w:gridCol w:w="3969"/>
        <w:gridCol w:w="2127"/>
        <w:gridCol w:w="1942"/>
      </w:tblGrid>
      <w:tr w:rsidR="00174135" w:rsidRPr="00174135" w14:paraId="67477E93" w14:textId="77777777" w:rsidTr="008D100E">
        <w:tc>
          <w:tcPr>
            <w:tcW w:w="443" w:type="dxa"/>
            <w:tcBorders>
              <w:top w:val="single" w:sz="4" w:space="0" w:color="000000"/>
              <w:left w:val="single" w:sz="4" w:space="0" w:color="000000"/>
              <w:bottom w:val="single" w:sz="4" w:space="0" w:color="000000"/>
            </w:tcBorders>
          </w:tcPr>
          <w:p w14:paraId="55E94711"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Lp</w:t>
            </w:r>
          </w:p>
        </w:tc>
        <w:tc>
          <w:tcPr>
            <w:tcW w:w="3969" w:type="dxa"/>
            <w:tcBorders>
              <w:top w:val="single" w:sz="4" w:space="0" w:color="000000"/>
              <w:left w:val="single" w:sz="4" w:space="0" w:color="000000"/>
              <w:bottom w:val="single" w:sz="4" w:space="0" w:color="000000"/>
            </w:tcBorders>
            <w:vAlign w:val="center"/>
          </w:tcPr>
          <w:p w14:paraId="71582A6B"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Parametry normowe</w:t>
            </w:r>
          </w:p>
        </w:tc>
        <w:tc>
          <w:tcPr>
            <w:tcW w:w="2127" w:type="dxa"/>
            <w:tcBorders>
              <w:top w:val="single" w:sz="4" w:space="0" w:color="000000"/>
              <w:left w:val="single" w:sz="4" w:space="0" w:color="000000"/>
              <w:bottom w:val="single" w:sz="4" w:space="0" w:color="000000"/>
            </w:tcBorders>
            <w:vAlign w:val="center"/>
          </w:tcPr>
          <w:p w14:paraId="5E604381" w14:textId="77777777" w:rsidR="00DF25C4" w:rsidRPr="00174135" w:rsidRDefault="00DF25C4" w:rsidP="008D100E">
            <w:pPr>
              <w:pStyle w:val="Table"/>
              <w:snapToGrid w:val="0"/>
              <w:spacing w:after="0"/>
              <w:rPr>
                <w:rFonts w:ascii="Arial Narrow" w:hAnsi="Arial Narrow"/>
                <w:sz w:val="22"/>
                <w:szCs w:val="22"/>
                <w:lang w:val="pl-PL"/>
              </w:rPr>
            </w:pPr>
            <w:r w:rsidRPr="00174135">
              <w:rPr>
                <w:rFonts w:ascii="Arial Narrow" w:hAnsi="Arial Narrow"/>
                <w:sz w:val="22"/>
                <w:szCs w:val="22"/>
                <w:lang w:val="pl-PL"/>
              </w:rPr>
              <w:t>Norma</w:t>
            </w:r>
          </w:p>
        </w:tc>
        <w:tc>
          <w:tcPr>
            <w:tcW w:w="1942" w:type="dxa"/>
            <w:tcBorders>
              <w:top w:val="single" w:sz="4" w:space="0" w:color="000000"/>
              <w:left w:val="single" w:sz="4" w:space="0" w:color="000000"/>
              <w:bottom w:val="single" w:sz="4" w:space="0" w:color="000000"/>
              <w:right w:val="single" w:sz="4" w:space="0" w:color="000000"/>
            </w:tcBorders>
            <w:vAlign w:val="center"/>
          </w:tcPr>
          <w:p w14:paraId="2E0A96CA"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Wartości parametrów</w:t>
            </w:r>
          </w:p>
        </w:tc>
      </w:tr>
      <w:tr w:rsidR="00174135" w:rsidRPr="00174135" w14:paraId="3C7B7A0A" w14:textId="77777777" w:rsidTr="008D100E">
        <w:tc>
          <w:tcPr>
            <w:tcW w:w="443" w:type="dxa"/>
            <w:tcBorders>
              <w:left w:val="single" w:sz="4" w:space="0" w:color="000000"/>
              <w:bottom w:val="single" w:sz="4" w:space="0" w:color="000000"/>
            </w:tcBorders>
            <w:vAlign w:val="center"/>
          </w:tcPr>
          <w:p w14:paraId="3CCFBA46" w14:textId="77777777" w:rsidR="00DF25C4" w:rsidRPr="00174135" w:rsidRDefault="00DF25C4" w:rsidP="008D100E">
            <w:pPr>
              <w:pStyle w:val="Table"/>
              <w:snapToGrid w:val="0"/>
              <w:spacing w:after="0"/>
              <w:rPr>
                <w:rFonts w:ascii="Arial Narrow" w:hAnsi="Arial Narrow"/>
                <w:sz w:val="22"/>
                <w:szCs w:val="22"/>
                <w:lang w:val="pl-PL"/>
              </w:rPr>
            </w:pPr>
            <w:r w:rsidRPr="00174135">
              <w:rPr>
                <w:rFonts w:ascii="Arial Narrow" w:hAnsi="Arial Narrow"/>
                <w:sz w:val="22"/>
                <w:szCs w:val="22"/>
                <w:lang w:val="pl-PL"/>
              </w:rPr>
              <w:t>1</w:t>
            </w:r>
          </w:p>
        </w:tc>
        <w:tc>
          <w:tcPr>
            <w:tcW w:w="3969" w:type="dxa"/>
            <w:tcBorders>
              <w:left w:val="single" w:sz="4" w:space="0" w:color="000000"/>
              <w:bottom w:val="single" w:sz="4" w:space="0" w:color="000000"/>
            </w:tcBorders>
            <w:vAlign w:val="center"/>
          </w:tcPr>
          <w:p w14:paraId="0829E65A" w14:textId="77777777" w:rsidR="00DF25C4" w:rsidRPr="00174135" w:rsidRDefault="00DF25C4" w:rsidP="008D100E">
            <w:pPr>
              <w:pStyle w:val="Tekstkomentarza1"/>
              <w:snapToGrid w:val="0"/>
              <w:rPr>
                <w:rFonts w:ascii="Arial Narrow" w:hAnsi="Arial Narrow"/>
                <w:sz w:val="22"/>
                <w:szCs w:val="22"/>
              </w:rPr>
            </w:pPr>
            <w:r w:rsidRPr="00174135">
              <w:rPr>
                <w:rFonts w:ascii="Arial Narrow" w:hAnsi="Arial Narrow"/>
                <w:sz w:val="22"/>
                <w:szCs w:val="22"/>
              </w:rPr>
              <w:t>Nasiąkliwość wodna</w:t>
            </w:r>
          </w:p>
        </w:tc>
        <w:tc>
          <w:tcPr>
            <w:tcW w:w="2127" w:type="dxa"/>
            <w:tcBorders>
              <w:left w:val="single" w:sz="4" w:space="0" w:color="000000"/>
              <w:bottom w:val="single" w:sz="4" w:space="0" w:color="000000"/>
            </w:tcBorders>
            <w:vAlign w:val="center"/>
          </w:tcPr>
          <w:p w14:paraId="4A76B2C8"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PN-EN ISO 10545-3</w:t>
            </w:r>
          </w:p>
        </w:tc>
        <w:tc>
          <w:tcPr>
            <w:tcW w:w="1942" w:type="dxa"/>
            <w:tcBorders>
              <w:left w:val="single" w:sz="4" w:space="0" w:color="000000"/>
              <w:bottom w:val="single" w:sz="4" w:space="0" w:color="000000"/>
              <w:right w:val="single" w:sz="4" w:space="0" w:color="000000"/>
            </w:tcBorders>
            <w:vAlign w:val="center"/>
          </w:tcPr>
          <w:p w14:paraId="46B58350"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E≤3</w:t>
            </w:r>
          </w:p>
        </w:tc>
      </w:tr>
      <w:tr w:rsidR="00174135" w:rsidRPr="00174135" w14:paraId="2B0EAEC8" w14:textId="77777777" w:rsidTr="008D100E">
        <w:tc>
          <w:tcPr>
            <w:tcW w:w="443" w:type="dxa"/>
            <w:tcBorders>
              <w:left w:val="single" w:sz="4" w:space="0" w:color="000000"/>
              <w:bottom w:val="single" w:sz="4" w:space="0" w:color="000000"/>
            </w:tcBorders>
            <w:vAlign w:val="center"/>
          </w:tcPr>
          <w:p w14:paraId="6805B3A3"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2</w:t>
            </w:r>
          </w:p>
        </w:tc>
        <w:tc>
          <w:tcPr>
            <w:tcW w:w="3969" w:type="dxa"/>
            <w:tcBorders>
              <w:left w:val="single" w:sz="4" w:space="0" w:color="000000"/>
              <w:bottom w:val="single" w:sz="4" w:space="0" w:color="000000"/>
            </w:tcBorders>
            <w:vAlign w:val="center"/>
          </w:tcPr>
          <w:p w14:paraId="3DC96488"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Wytrzymałość na  zginanie (N/mm</w:t>
            </w:r>
            <w:r w:rsidRPr="00174135">
              <w:rPr>
                <w:rFonts w:ascii="Arial Narrow" w:hAnsi="Arial Narrow"/>
                <w:color w:val="auto"/>
                <w:sz w:val="22"/>
                <w:szCs w:val="22"/>
                <w:vertAlign w:val="superscript"/>
              </w:rPr>
              <w:t>2</w:t>
            </w:r>
            <w:r w:rsidRPr="00174135">
              <w:rPr>
                <w:rFonts w:ascii="Arial Narrow" w:hAnsi="Arial Narrow"/>
                <w:color w:val="auto"/>
                <w:sz w:val="22"/>
                <w:szCs w:val="22"/>
              </w:rPr>
              <w:t>)</w:t>
            </w:r>
          </w:p>
        </w:tc>
        <w:tc>
          <w:tcPr>
            <w:tcW w:w="2127" w:type="dxa"/>
            <w:tcBorders>
              <w:left w:val="single" w:sz="4" w:space="0" w:color="000000"/>
              <w:bottom w:val="single" w:sz="4" w:space="0" w:color="000000"/>
            </w:tcBorders>
            <w:vAlign w:val="center"/>
          </w:tcPr>
          <w:p w14:paraId="722299F5"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PN-EN ISO 10545-4</w:t>
            </w:r>
          </w:p>
        </w:tc>
        <w:tc>
          <w:tcPr>
            <w:tcW w:w="1942" w:type="dxa"/>
            <w:tcBorders>
              <w:left w:val="single" w:sz="4" w:space="0" w:color="000000"/>
              <w:bottom w:val="single" w:sz="4" w:space="0" w:color="000000"/>
              <w:right w:val="single" w:sz="4" w:space="0" w:color="000000"/>
            </w:tcBorders>
            <w:vAlign w:val="center"/>
          </w:tcPr>
          <w:p w14:paraId="34794311"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min. 35</w:t>
            </w:r>
          </w:p>
        </w:tc>
      </w:tr>
      <w:tr w:rsidR="00174135" w:rsidRPr="00174135" w14:paraId="3BE8A360" w14:textId="77777777" w:rsidTr="008D100E">
        <w:tc>
          <w:tcPr>
            <w:tcW w:w="443" w:type="dxa"/>
            <w:tcBorders>
              <w:left w:val="single" w:sz="4" w:space="0" w:color="000000"/>
              <w:bottom w:val="single" w:sz="4" w:space="0" w:color="000000"/>
            </w:tcBorders>
            <w:vAlign w:val="center"/>
          </w:tcPr>
          <w:p w14:paraId="6D53ECB2"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3</w:t>
            </w:r>
          </w:p>
        </w:tc>
        <w:tc>
          <w:tcPr>
            <w:tcW w:w="3969" w:type="dxa"/>
            <w:tcBorders>
              <w:left w:val="single" w:sz="4" w:space="0" w:color="000000"/>
              <w:bottom w:val="single" w:sz="4" w:space="0" w:color="000000"/>
            </w:tcBorders>
            <w:vAlign w:val="center"/>
          </w:tcPr>
          <w:p w14:paraId="47AC51CA"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Twardość  (w skali Mohsa)</w:t>
            </w:r>
          </w:p>
        </w:tc>
        <w:tc>
          <w:tcPr>
            <w:tcW w:w="2127" w:type="dxa"/>
            <w:tcBorders>
              <w:left w:val="single" w:sz="4" w:space="0" w:color="000000"/>
              <w:bottom w:val="single" w:sz="4" w:space="0" w:color="000000"/>
            </w:tcBorders>
            <w:vAlign w:val="center"/>
          </w:tcPr>
          <w:p w14:paraId="38CA863A"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PN-EN 101</w:t>
            </w:r>
          </w:p>
        </w:tc>
        <w:tc>
          <w:tcPr>
            <w:tcW w:w="1942" w:type="dxa"/>
            <w:tcBorders>
              <w:left w:val="single" w:sz="4" w:space="0" w:color="000000"/>
              <w:bottom w:val="single" w:sz="4" w:space="0" w:color="000000"/>
              <w:right w:val="single" w:sz="4" w:space="0" w:color="000000"/>
            </w:tcBorders>
            <w:vAlign w:val="center"/>
          </w:tcPr>
          <w:p w14:paraId="4C8C42B9"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rPr>
              <w:t>m</w:t>
            </w:r>
            <w:r w:rsidRPr="00174135">
              <w:rPr>
                <w:rFonts w:ascii="Arial Narrow" w:hAnsi="Arial Narrow"/>
                <w:color w:val="auto"/>
                <w:sz w:val="22"/>
                <w:szCs w:val="22"/>
                <w:lang w:val="de-DE"/>
              </w:rPr>
              <w:t>in.5</w:t>
            </w:r>
          </w:p>
        </w:tc>
      </w:tr>
      <w:tr w:rsidR="00174135" w:rsidRPr="00174135" w14:paraId="4C6D3B3C" w14:textId="77777777" w:rsidTr="008D100E">
        <w:tc>
          <w:tcPr>
            <w:tcW w:w="443" w:type="dxa"/>
            <w:tcBorders>
              <w:left w:val="single" w:sz="4" w:space="0" w:color="000000"/>
              <w:bottom w:val="single" w:sz="4" w:space="0" w:color="000000"/>
            </w:tcBorders>
            <w:vAlign w:val="center"/>
          </w:tcPr>
          <w:p w14:paraId="66D0707D"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4</w:t>
            </w:r>
          </w:p>
        </w:tc>
        <w:tc>
          <w:tcPr>
            <w:tcW w:w="3969" w:type="dxa"/>
            <w:tcBorders>
              <w:left w:val="single" w:sz="4" w:space="0" w:color="000000"/>
              <w:bottom w:val="single" w:sz="4" w:space="0" w:color="000000"/>
            </w:tcBorders>
            <w:vAlign w:val="center"/>
          </w:tcPr>
          <w:p w14:paraId="65786AB6" w14:textId="77777777" w:rsidR="00DF25C4" w:rsidRPr="00174135" w:rsidRDefault="00DF25C4" w:rsidP="008D100E">
            <w:pPr>
              <w:snapToGrid w:val="0"/>
              <w:rPr>
                <w:rFonts w:ascii="Arial Narrow" w:hAnsi="Arial Narrow"/>
                <w:color w:val="auto"/>
                <w:sz w:val="22"/>
                <w:szCs w:val="22"/>
                <w:lang w:val="de-DE"/>
              </w:rPr>
            </w:pPr>
            <w:r w:rsidRPr="00174135">
              <w:rPr>
                <w:rFonts w:ascii="Arial Narrow" w:hAnsi="Arial Narrow"/>
                <w:color w:val="auto"/>
                <w:sz w:val="22"/>
                <w:szCs w:val="22"/>
                <w:lang w:val="de-DE"/>
              </w:rPr>
              <w:t>Mrozoodporność</w:t>
            </w:r>
          </w:p>
        </w:tc>
        <w:tc>
          <w:tcPr>
            <w:tcW w:w="2127" w:type="dxa"/>
            <w:tcBorders>
              <w:left w:val="single" w:sz="4" w:space="0" w:color="000000"/>
              <w:bottom w:val="single" w:sz="4" w:space="0" w:color="000000"/>
            </w:tcBorders>
            <w:vAlign w:val="center"/>
          </w:tcPr>
          <w:p w14:paraId="57A2B942"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PN-EN ISO 10545-12</w:t>
            </w:r>
          </w:p>
        </w:tc>
        <w:tc>
          <w:tcPr>
            <w:tcW w:w="1942" w:type="dxa"/>
            <w:tcBorders>
              <w:left w:val="single" w:sz="4" w:space="0" w:color="000000"/>
              <w:bottom w:val="single" w:sz="4" w:space="0" w:color="000000"/>
              <w:right w:val="single" w:sz="4" w:space="0" w:color="000000"/>
            </w:tcBorders>
            <w:vAlign w:val="center"/>
          </w:tcPr>
          <w:p w14:paraId="18A9FD75"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odporne</w:t>
            </w:r>
          </w:p>
        </w:tc>
      </w:tr>
      <w:tr w:rsidR="00174135" w:rsidRPr="00174135" w14:paraId="21CD2497" w14:textId="77777777" w:rsidTr="008D100E">
        <w:tc>
          <w:tcPr>
            <w:tcW w:w="443" w:type="dxa"/>
            <w:tcBorders>
              <w:left w:val="single" w:sz="4" w:space="0" w:color="000000"/>
              <w:bottom w:val="single" w:sz="4" w:space="0" w:color="000000"/>
            </w:tcBorders>
            <w:vAlign w:val="center"/>
          </w:tcPr>
          <w:p w14:paraId="15863C73"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5</w:t>
            </w:r>
          </w:p>
        </w:tc>
        <w:tc>
          <w:tcPr>
            <w:tcW w:w="3969" w:type="dxa"/>
            <w:tcBorders>
              <w:left w:val="single" w:sz="4" w:space="0" w:color="000000"/>
              <w:bottom w:val="single" w:sz="4" w:space="0" w:color="000000"/>
            </w:tcBorders>
            <w:vAlign w:val="center"/>
          </w:tcPr>
          <w:p w14:paraId="59C9BE79"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Odporność na działanie środków chemicznych domowego użytku</w:t>
            </w:r>
          </w:p>
        </w:tc>
        <w:tc>
          <w:tcPr>
            <w:tcW w:w="2127" w:type="dxa"/>
            <w:tcBorders>
              <w:left w:val="single" w:sz="4" w:space="0" w:color="000000"/>
              <w:bottom w:val="single" w:sz="4" w:space="0" w:color="000000"/>
            </w:tcBorders>
            <w:vAlign w:val="center"/>
          </w:tcPr>
          <w:p w14:paraId="2B9D18BA"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PN-EN ISO 10545-13</w:t>
            </w:r>
          </w:p>
        </w:tc>
        <w:tc>
          <w:tcPr>
            <w:tcW w:w="1942" w:type="dxa"/>
            <w:tcBorders>
              <w:left w:val="single" w:sz="4" w:space="0" w:color="000000"/>
              <w:bottom w:val="single" w:sz="4" w:space="0" w:color="000000"/>
              <w:right w:val="single" w:sz="4" w:space="0" w:color="000000"/>
            </w:tcBorders>
            <w:vAlign w:val="center"/>
          </w:tcPr>
          <w:p w14:paraId="44CA5935"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min. kl. B</w:t>
            </w:r>
          </w:p>
        </w:tc>
      </w:tr>
      <w:tr w:rsidR="00174135" w:rsidRPr="00174135" w14:paraId="2C1BF99D" w14:textId="77777777" w:rsidTr="008D100E">
        <w:tc>
          <w:tcPr>
            <w:tcW w:w="443" w:type="dxa"/>
            <w:tcBorders>
              <w:left w:val="single" w:sz="4" w:space="0" w:color="000000"/>
              <w:bottom w:val="single" w:sz="4" w:space="0" w:color="000000"/>
            </w:tcBorders>
            <w:vAlign w:val="center"/>
          </w:tcPr>
          <w:p w14:paraId="560182A1"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6</w:t>
            </w:r>
          </w:p>
        </w:tc>
        <w:tc>
          <w:tcPr>
            <w:tcW w:w="3969" w:type="dxa"/>
            <w:tcBorders>
              <w:left w:val="single" w:sz="4" w:space="0" w:color="000000"/>
              <w:bottom w:val="single" w:sz="4" w:space="0" w:color="000000"/>
            </w:tcBorders>
            <w:vAlign w:val="center"/>
          </w:tcPr>
          <w:p w14:paraId="12FD4929"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Odporność na plamienie</w:t>
            </w:r>
          </w:p>
        </w:tc>
        <w:tc>
          <w:tcPr>
            <w:tcW w:w="2127" w:type="dxa"/>
            <w:tcBorders>
              <w:left w:val="single" w:sz="4" w:space="0" w:color="000000"/>
              <w:bottom w:val="single" w:sz="4" w:space="0" w:color="000000"/>
            </w:tcBorders>
            <w:vAlign w:val="center"/>
          </w:tcPr>
          <w:p w14:paraId="19EC683D"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PN-EN ISO 10545-14</w:t>
            </w:r>
          </w:p>
        </w:tc>
        <w:tc>
          <w:tcPr>
            <w:tcW w:w="1942" w:type="dxa"/>
            <w:tcBorders>
              <w:left w:val="single" w:sz="4" w:space="0" w:color="000000"/>
              <w:bottom w:val="single" w:sz="4" w:space="0" w:color="000000"/>
              <w:right w:val="single" w:sz="4" w:space="0" w:color="000000"/>
            </w:tcBorders>
            <w:vAlign w:val="center"/>
          </w:tcPr>
          <w:p w14:paraId="1D67A46F"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min. kl. 3</w:t>
            </w:r>
          </w:p>
        </w:tc>
      </w:tr>
      <w:tr w:rsidR="00174135" w:rsidRPr="00174135" w14:paraId="5585190C" w14:textId="77777777" w:rsidTr="008D100E">
        <w:tc>
          <w:tcPr>
            <w:tcW w:w="443" w:type="dxa"/>
            <w:tcBorders>
              <w:left w:val="single" w:sz="4" w:space="0" w:color="000000"/>
              <w:bottom w:val="single" w:sz="4" w:space="0" w:color="000000"/>
            </w:tcBorders>
            <w:vAlign w:val="center"/>
          </w:tcPr>
          <w:p w14:paraId="4843B3DB"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7</w:t>
            </w:r>
          </w:p>
        </w:tc>
        <w:tc>
          <w:tcPr>
            <w:tcW w:w="3969" w:type="dxa"/>
            <w:tcBorders>
              <w:left w:val="single" w:sz="4" w:space="0" w:color="000000"/>
              <w:bottom w:val="single" w:sz="4" w:space="0" w:color="000000"/>
            </w:tcBorders>
            <w:vAlign w:val="center"/>
          </w:tcPr>
          <w:p w14:paraId="6857BEC2"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Odporność na szok termiczny</w:t>
            </w:r>
          </w:p>
        </w:tc>
        <w:tc>
          <w:tcPr>
            <w:tcW w:w="2127" w:type="dxa"/>
            <w:tcBorders>
              <w:left w:val="single" w:sz="4" w:space="0" w:color="000000"/>
              <w:bottom w:val="single" w:sz="4" w:space="0" w:color="000000"/>
            </w:tcBorders>
            <w:vAlign w:val="center"/>
          </w:tcPr>
          <w:p w14:paraId="093E0F64"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PN-EN ISO 10545-9</w:t>
            </w:r>
          </w:p>
        </w:tc>
        <w:tc>
          <w:tcPr>
            <w:tcW w:w="1942" w:type="dxa"/>
            <w:tcBorders>
              <w:left w:val="single" w:sz="4" w:space="0" w:color="000000"/>
              <w:bottom w:val="single" w:sz="4" w:space="0" w:color="000000"/>
              <w:right w:val="single" w:sz="4" w:space="0" w:color="000000"/>
            </w:tcBorders>
            <w:vAlign w:val="center"/>
          </w:tcPr>
          <w:p w14:paraId="2CE12CEC"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odpornr</w:t>
            </w:r>
          </w:p>
        </w:tc>
      </w:tr>
      <w:tr w:rsidR="00174135" w:rsidRPr="00174135" w14:paraId="0D548D1C" w14:textId="77777777" w:rsidTr="008D100E">
        <w:tc>
          <w:tcPr>
            <w:tcW w:w="443" w:type="dxa"/>
            <w:tcBorders>
              <w:left w:val="single" w:sz="4" w:space="0" w:color="000000"/>
              <w:bottom w:val="single" w:sz="4" w:space="0" w:color="000000"/>
            </w:tcBorders>
            <w:vAlign w:val="center"/>
          </w:tcPr>
          <w:p w14:paraId="6E1ECDDA"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8</w:t>
            </w:r>
          </w:p>
        </w:tc>
        <w:tc>
          <w:tcPr>
            <w:tcW w:w="3969" w:type="dxa"/>
            <w:tcBorders>
              <w:left w:val="single" w:sz="4" w:space="0" w:color="000000"/>
              <w:bottom w:val="single" w:sz="4" w:space="0" w:color="000000"/>
            </w:tcBorders>
            <w:vAlign w:val="center"/>
          </w:tcPr>
          <w:p w14:paraId="2ECC2500"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Odporność na ścieranie PEI</w:t>
            </w:r>
          </w:p>
        </w:tc>
        <w:tc>
          <w:tcPr>
            <w:tcW w:w="2127" w:type="dxa"/>
            <w:tcBorders>
              <w:left w:val="single" w:sz="4" w:space="0" w:color="000000"/>
              <w:bottom w:val="single" w:sz="4" w:space="0" w:color="000000"/>
            </w:tcBorders>
            <w:vAlign w:val="center"/>
          </w:tcPr>
          <w:p w14:paraId="68B42DC4"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PN-EN ISO 10545-7</w:t>
            </w:r>
          </w:p>
        </w:tc>
        <w:tc>
          <w:tcPr>
            <w:tcW w:w="1942" w:type="dxa"/>
            <w:tcBorders>
              <w:left w:val="single" w:sz="4" w:space="0" w:color="000000"/>
              <w:bottom w:val="single" w:sz="4" w:space="0" w:color="000000"/>
              <w:right w:val="single" w:sz="4" w:space="0" w:color="000000"/>
            </w:tcBorders>
            <w:vAlign w:val="center"/>
          </w:tcPr>
          <w:p w14:paraId="634C9DF4"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wg. skali producenta</w:t>
            </w:r>
          </w:p>
        </w:tc>
      </w:tr>
      <w:tr w:rsidR="00174135" w:rsidRPr="00174135" w14:paraId="18D6FDEC" w14:textId="77777777" w:rsidTr="008D100E">
        <w:tc>
          <w:tcPr>
            <w:tcW w:w="443" w:type="dxa"/>
            <w:tcBorders>
              <w:left w:val="single" w:sz="4" w:space="0" w:color="000000"/>
              <w:bottom w:val="single" w:sz="4" w:space="0" w:color="000000"/>
            </w:tcBorders>
            <w:vAlign w:val="center"/>
          </w:tcPr>
          <w:p w14:paraId="7FB61B1F"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9</w:t>
            </w:r>
          </w:p>
        </w:tc>
        <w:tc>
          <w:tcPr>
            <w:tcW w:w="3969" w:type="dxa"/>
            <w:tcBorders>
              <w:left w:val="single" w:sz="4" w:space="0" w:color="000000"/>
              <w:bottom w:val="single" w:sz="4" w:space="0" w:color="000000"/>
            </w:tcBorders>
            <w:vAlign w:val="center"/>
          </w:tcPr>
          <w:p w14:paraId="083B7E0F"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Wymiary i jakość powierzchni (%)</w:t>
            </w:r>
          </w:p>
        </w:tc>
        <w:tc>
          <w:tcPr>
            <w:tcW w:w="2127" w:type="dxa"/>
            <w:tcBorders>
              <w:left w:val="single" w:sz="4" w:space="0" w:color="000000"/>
              <w:bottom w:val="single" w:sz="4" w:space="0" w:color="000000"/>
            </w:tcBorders>
            <w:vAlign w:val="center"/>
          </w:tcPr>
          <w:p w14:paraId="6D5FBA6C"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PN-EN ISO 10545-2</w:t>
            </w:r>
          </w:p>
        </w:tc>
        <w:tc>
          <w:tcPr>
            <w:tcW w:w="1942" w:type="dxa"/>
            <w:tcBorders>
              <w:left w:val="single" w:sz="4" w:space="0" w:color="000000"/>
              <w:bottom w:val="single" w:sz="4" w:space="0" w:color="000000"/>
              <w:right w:val="single" w:sz="4" w:space="0" w:color="000000"/>
            </w:tcBorders>
            <w:vAlign w:val="center"/>
          </w:tcPr>
          <w:p w14:paraId="0C7FAB30"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wymagana</w:t>
            </w:r>
          </w:p>
        </w:tc>
      </w:tr>
      <w:tr w:rsidR="00174135" w:rsidRPr="00174135" w14:paraId="36618433" w14:textId="77777777" w:rsidTr="008D100E">
        <w:tc>
          <w:tcPr>
            <w:tcW w:w="443" w:type="dxa"/>
            <w:tcBorders>
              <w:left w:val="single" w:sz="4" w:space="0" w:color="000000"/>
              <w:bottom w:val="single" w:sz="4" w:space="0" w:color="000000"/>
            </w:tcBorders>
            <w:vAlign w:val="center"/>
          </w:tcPr>
          <w:p w14:paraId="0AD80407"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10</w:t>
            </w:r>
          </w:p>
        </w:tc>
        <w:tc>
          <w:tcPr>
            <w:tcW w:w="3969" w:type="dxa"/>
            <w:tcBorders>
              <w:left w:val="single" w:sz="4" w:space="0" w:color="000000"/>
              <w:bottom w:val="single" w:sz="4" w:space="0" w:color="000000"/>
            </w:tcBorders>
            <w:vAlign w:val="center"/>
          </w:tcPr>
          <w:p w14:paraId="1C1F4A5A"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Współczynnik liniowej rozszerzalności cieplnej</w:t>
            </w:r>
          </w:p>
        </w:tc>
        <w:tc>
          <w:tcPr>
            <w:tcW w:w="2127" w:type="dxa"/>
            <w:tcBorders>
              <w:left w:val="single" w:sz="4" w:space="0" w:color="000000"/>
              <w:bottom w:val="single" w:sz="4" w:space="0" w:color="000000"/>
            </w:tcBorders>
            <w:vAlign w:val="center"/>
          </w:tcPr>
          <w:p w14:paraId="77740EF2"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PN-EB ISO 10545-8</w:t>
            </w:r>
          </w:p>
        </w:tc>
        <w:tc>
          <w:tcPr>
            <w:tcW w:w="1942" w:type="dxa"/>
            <w:tcBorders>
              <w:left w:val="single" w:sz="4" w:space="0" w:color="000000"/>
              <w:bottom w:val="single" w:sz="4" w:space="0" w:color="000000"/>
              <w:right w:val="single" w:sz="4" w:space="0" w:color="000000"/>
            </w:tcBorders>
            <w:vAlign w:val="center"/>
          </w:tcPr>
          <w:p w14:paraId="3A6E5938" w14:textId="77777777" w:rsidR="00DF25C4" w:rsidRPr="00174135" w:rsidRDefault="00DF25C4" w:rsidP="008D100E">
            <w:pPr>
              <w:snapToGrid w:val="0"/>
              <w:jc w:val="center"/>
              <w:rPr>
                <w:rFonts w:ascii="Arial Narrow" w:hAnsi="Arial Narrow"/>
                <w:color w:val="auto"/>
                <w:sz w:val="22"/>
                <w:szCs w:val="22"/>
                <w:vertAlign w:val="superscript"/>
              </w:rPr>
            </w:pPr>
            <w:r w:rsidRPr="00174135">
              <w:rPr>
                <w:rFonts w:ascii="Arial Narrow" w:hAnsi="Arial Narrow"/>
                <w:color w:val="auto"/>
                <w:sz w:val="22"/>
                <w:szCs w:val="22"/>
              </w:rPr>
              <w:t>Max. 9x10</w:t>
            </w:r>
            <w:r w:rsidRPr="00174135">
              <w:rPr>
                <w:rFonts w:ascii="Arial Narrow" w:hAnsi="Arial Narrow"/>
                <w:color w:val="auto"/>
                <w:sz w:val="22"/>
                <w:szCs w:val="22"/>
                <w:vertAlign w:val="superscript"/>
              </w:rPr>
              <w:t>-6</w:t>
            </w:r>
            <w:r w:rsidRPr="00174135">
              <w:rPr>
                <w:rFonts w:ascii="Arial Narrow" w:hAnsi="Arial Narrow"/>
                <w:color w:val="auto"/>
                <w:sz w:val="22"/>
                <w:szCs w:val="22"/>
              </w:rPr>
              <w:t>K</w:t>
            </w:r>
            <w:r w:rsidRPr="00174135">
              <w:rPr>
                <w:rFonts w:ascii="Arial Narrow" w:hAnsi="Arial Narrow"/>
                <w:color w:val="auto"/>
                <w:sz w:val="22"/>
                <w:szCs w:val="22"/>
                <w:vertAlign w:val="superscript"/>
              </w:rPr>
              <w:t>-1</w:t>
            </w:r>
          </w:p>
        </w:tc>
      </w:tr>
      <w:tr w:rsidR="00DF25C4" w:rsidRPr="00174135" w14:paraId="46D5763A" w14:textId="77777777" w:rsidTr="008D100E">
        <w:tc>
          <w:tcPr>
            <w:tcW w:w="443" w:type="dxa"/>
            <w:tcBorders>
              <w:left w:val="single" w:sz="4" w:space="0" w:color="000000"/>
              <w:bottom w:val="single" w:sz="4" w:space="0" w:color="000000"/>
            </w:tcBorders>
            <w:vAlign w:val="center"/>
          </w:tcPr>
          <w:p w14:paraId="56195D9C" w14:textId="77777777" w:rsidR="00DF25C4" w:rsidRPr="00174135" w:rsidRDefault="00DF25C4" w:rsidP="008D100E">
            <w:pPr>
              <w:snapToGrid w:val="0"/>
              <w:jc w:val="center"/>
              <w:rPr>
                <w:rFonts w:ascii="Arial Narrow" w:hAnsi="Arial Narrow"/>
                <w:color w:val="auto"/>
                <w:sz w:val="22"/>
                <w:szCs w:val="22"/>
              </w:rPr>
            </w:pPr>
            <w:r w:rsidRPr="00174135">
              <w:rPr>
                <w:rFonts w:ascii="Arial Narrow" w:hAnsi="Arial Narrow"/>
                <w:color w:val="auto"/>
                <w:sz w:val="22"/>
                <w:szCs w:val="22"/>
              </w:rPr>
              <w:t>11</w:t>
            </w:r>
          </w:p>
        </w:tc>
        <w:tc>
          <w:tcPr>
            <w:tcW w:w="3969" w:type="dxa"/>
            <w:tcBorders>
              <w:left w:val="single" w:sz="4" w:space="0" w:color="000000"/>
              <w:bottom w:val="single" w:sz="4" w:space="0" w:color="000000"/>
            </w:tcBorders>
            <w:vAlign w:val="center"/>
          </w:tcPr>
          <w:p w14:paraId="262915A5" w14:textId="77777777" w:rsidR="00DF25C4" w:rsidRPr="00174135" w:rsidRDefault="00DF25C4" w:rsidP="008D100E">
            <w:pPr>
              <w:snapToGrid w:val="0"/>
              <w:rPr>
                <w:rFonts w:ascii="Arial Narrow" w:hAnsi="Arial Narrow"/>
                <w:color w:val="auto"/>
                <w:sz w:val="22"/>
                <w:szCs w:val="22"/>
              </w:rPr>
            </w:pPr>
            <w:r w:rsidRPr="00174135">
              <w:rPr>
                <w:rFonts w:ascii="Arial Narrow" w:hAnsi="Arial Narrow"/>
                <w:color w:val="auto"/>
                <w:sz w:val="22"/>
                <w:szCs w:val="22"/>
              </w:rPr>
              <w:t>Odporność szkliwa na pęknięcia włoskowate</w:t>
            </w:r>
          </w:p>
        </w:tc>
        <w:tc>
          <w:tcPr>
            <w:tcW w:w="2127" w:type="dxa"/>
            <w:tcBorders>
              <w:left w:val="single" w:sz="4" w:space="0" w:color="000000"/>
              <w:bottom w:val="single" w:sz="4" w:space="0" w:color="000000"/>
            </w:tcBorders>
            <w:vAlign w:val="center"/>
          </w:tcPr>
          <w:p w14:paraId="11302AF8"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PN-EN ISO 10545-11</w:t>
            </w:r>
          </w:p>
        </w:tc>
        <w:tc>
          <w:tcPr>
            <w:tcW w:w="1942" w:type="dxa"/>
            <w:tcBorders>
              <w:left w:val="single" w:sz="4" w:space="0" w:color="000000"/>
              <w:bottom w:val="single" w:sz="4" w:space="0" w:color="000000"/>
              <w:right w:val="single" w:sz="4" w:space="0" w:color="000000"/>
            </w:tcBorders>
            <w:vAlign w:val="center"/>
          </w:tcPr>
          <w:p w14:paraId="7FED1F44" w14:textId="77777777" w:rsidR="00DF25C4" w:rsidRPr="00174135" w:rsidRDefault="00DF25C4" w:rsidP="008D100E">
            <w:pPr>
              <w:snapToGrid w:val="0"/>
              <w:jc w:val="center"/>
              <w:rPr>
                <w:rFonts w:ascii="Arial Narrow" w:hAnsi="Arial Narrow"/>
                <w:color w:val="auto"/>
                <w:sz w:val="22"/>
                <w:szCs w:val="22"/>
                <w:lang w:val="de-DE"/>
              </w:rPr>
            </w:pPr>
            <w:r w:rsidRPr="00174135">
              <w:rPr>
                <w:rFonts w:ascii="Arial Narrow" w:hAnsi="Arial Narrow"/>
                <w:color w:val="auto"/>
                <w:sz w:val="22"/>
                <w:szCs w:val="22"/>
                <w:lang w:val="de-DE"/>
              </w:rPr>
              <w:t>ODPORNR</w:t>
            </w:r>
          </w:p>
        </w:tc>
      </w:tr>
    </w:tbl>
    <w:p w14:paraId="06257919"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lang w:eastAsia="ar-SA"/>
        </w:rPr>
      </w:pPr>
    </w:p>
    <w:p w14:paraId="66A36861"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Szczegółowe informacje na temat parametrów technicznych materiałów zastosowanych do wykonania izolacji poziomych przeciwwilgociowych przedstawione zostały w S.T.1</w:t>
      </w:r>
      <w:r w:rsidR="008D100E" w:rsidRPr="00174135">
        <w:rPr>
          <w:rFonts w:ascii="Arial Narrow" w:hAnsi="Arial Narrow"/>
          <w:color w:val="auto"/>
          <w:sz w:val="22"/>
          <w:szCs w:val="22"/>
        </w:rPr>
        <w:t>.4. Izolacje przeciwwilgociowe.</w:t>
      </w:r>
    </w:p>
    <w:p w14:paraId="25E84933" w14:textId="77777777" w:rsidR="00DF25C4" w:rsidRPr="00174135" w:rsidRDefault="00DF25C4" w:rsidP="00CD0945">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SPRZĘT</w:t>
      </w:r>
    </w:p>
    <w:p w14:paraId="5B4CFBF2"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Pojemniki i wiadra, szpachle, poziomice, narzędzia do cięcia terakoty (wyrzynarki, noże specjalistyczne),  itp.</w:t>
      </w:r>
    </w:p>
    <w:p w14:paraId="336A6BA0"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Brak szczególnych wy</w:t>
      </w:r>
      <w:r w:rsidR="008D100E" w:rsidRPr="00174135">
        <w:rPr>
          <w:rFonts w:ascii="Arial Narrow" w:hAnsi="Arial Narrow"/>
          <w:color w:val="auto"/>
          <w:sz w:val="22"/>
          <w:szCs w:val="22"/>
        </w:rPr>
        <w:t xml:space="preserve">magań odnośnie sprzętu. </w:t>
      </w:r>
    </w:p>
    <w:p w14:paraId="14AFA481" w14:textId="77777777" w:rsidR="00DF25C4" w:rsidRPr="00174135" w:rsidRDefault="00DF25C4" w:rsidP="00CD0945">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TRANSPORT</w:t>
      </w:r>
    </w:p>
    <w:p w14:paraId="3146B85D" w14:textId="77777777" w:rsidR="00DF25C4" w:rsidRPr="00174135" w:rsidRDefault="00DF25C4" w:rsidP="008D100E">
      <w:pPr>
        <w:rPr>
          <w:rFonts w:ascii="Arial Narrow" w:hAnsi="Arial Narrow"/>
          <w:color w:val="auto"/>
          <w:sz w:val="22"/>
          <w:szCs w:val="22"/>
        </w:rPr>
      </w:pPr>
      <w:r w:rsidRPr="00174135">
        <w:rPr>
          <w:rFonts w:ascii="Arial Narrow" w:hAnsi="Arial Narrow"/>
          <w:color w:val="auto"/>
          <w:sz w:val="22"/>
          <w:szCs w:val="22"/>
        </w:rPr>
        <w:t>Brak szczególnych wymagań odnośnie transportu. Załadunek, transport, rozładunek i składowanie materiałów pokrycia powinny odbywać się tak aby zachować ich dobry stan techniczny oraz wymagania stawiane poszczególnym m</w:t>
      </w:r>
      <w:r w:rsidR="008D100E" w:rsidRPr="00174135">
        <w:rPr>
          <w:rFonts w:ascii="Arial Narrow" w:hAnsi="Arial Narrow"/>
          <w:color w:val="auto"/>
          <w:sz w:val="22"/>
          <w:szCs w:val="22"/>
        </w:rPr>
        <w:t>ateriałom  przez producentów.</w:t>
      </w:r>
    </w:p>
    <w:p w14:paraId="011B96EA"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Dostawa - samochodem dostawczym, w obręb</w:t>
      </w:r>
      <w:r w:rsidR="008D100E" w:rsidRPr="00174135">
        <w:rPr>
          <w:rFonts w:ascii="Arial Narrow" w:hAnsi="Arial Narrow"/>
          <w:color w:val="auto"/>
          <w:sz w:val="22"/>
          <w:szCs w:val="22"/>
        </w:rPr>
        <w:t>ie prowadzonych robót – ręczny.</w:t>
      </w:r>
    </w:p>
    <w:p w14:paraId="1A793B4B" w14:textId="77777777" w:rsidR="00CD0945" w:rsidRPr="00174135" w:rsidRDefault="00CD0945"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37E46D23" w14:textId="77777777" w:rsidR="00DF25C4" w:rsidRPr="00174135" w:rsidRDefault="00DF25C4" w:rsidP="00CD0945">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WYKONANIE ROBÓT</w:t>
      </w:r>
    </w:p>
    <w:p w14:paraId="513BA23B" w14:textId="77777777" w:rsidR="00DF25C4" w:rsidRPr="00174135" w:rsidRDefault="00DF25C4" w:rsidP="00DF25C4">
      <w:pPr>
        <w:pStyle w:val="Tekstpodstawowy21"/>
        <w:rPr>
          <w:rFonts w:ascii="Arial Narrow" w:hAnsi="Arial Narrow"/>
          <w:sz w:val="22"/>
          <w:szCs w:val="22"/>
        </w:rPr>
      </w:pPr>
      <w:r w:rsidRPr="00174135">
        <w:rPr>
          <w:rFonts w:ascii="Arial Narrow" w:hAnsi="Arial Narrow"/>
          <w:sz w:val="22"/>
          <w:szCs w:val="22"/>
        </w:rPr>
        <w:t>Szczegółowy zakres i rodzaj robót przedstawiono w pkt. 1.2. niniejszej ST.</w:t>
      </w:r>
    </w:p>
    <w:p w14:paraId="77CB90BD" w14:textId="77777777" w:rsidR="00DF25C4" w:rsidRPr="00174135" w:rsidRDefault="00DF25C4" w:rsidP="00CD0945">
      <w:pPr>
        <w:pStyle w:val="Nagwek4"/>
        <w:numPr>
          <w:ilvl w:val="3"/>
          <w:numId w:val="24"/>
        </w:numPr>
        <w:tabs>
          <w:tab w:val="left" w:pos="0"/>
        </w:tabs>
        <w:suppressAutoHyphens/>
        <w:spacing w:after="0"/>
        <w:rPr>
          <w:rFonts w:ascii="Arial Narrow" w:hAnsi="Arial Narrow"/>
          <w:sz w:val="22"/>
          <w:szCs w:val="22"/>
        </w:rPr>
      </w:pPr>
      <w:bookmarkStart w:id="135" w:name="_Toc396134856"/>
      <w:r w:rsidRPr="00174135">
        <w:rPr>
          <w:rFonts w:ascii="Arial Narrow" w:hAnsi="Arial Narrow"/>
          <w:sz w:val="22"/>
          <w:szCs w:val="22"/>
        </w:rPr>
        <w:t>5.1. Ogólne warunki wykonania podłóg i posadzek</w:t>
      </w:r>
      <w:bookmarkEnd w:id="135"/>
    </w:p>
    <w:p w14:paraId="577CA4A9" w14:textId="77777777" w:rsidR="00DF25C4" w:rsidRPr="00174135" w:rsidRDefault="00DF25C4" w:rsidP="00DF25C4">
      <w:pPr>
        <w:pStyle w:val="Nagwek5"/>
        <w:tabs>
          <w:tab w:val="left" w:pos="254"/>
        </w:tabs>
        <w:suppressAutoHyphens/>
        <w:spacing w:before="0"/>
        <w:rPr>
          <w:rFonts w:ascii="Arial Narrow" w:hAnsi="Arial Narrow"/>
          <w:b/>
          <w:color w:val="auto"/>
          <w:sz w:val="22"/>
          <w:szCs w:val="22"/>
        </w:rPr>
      </w:pPr>
      <w:bookmarkStart w:id="136" w:name="_Toc396134857"/>
      <w:r w:rsidRPr="00174135">
        <w:rPr>
          <w:rFonts w:ascii="Arial Narrow" w:hAnsi="Arial Narrow"/>
          <w:b/>
          <w:color w:val="auto"/>
          <w:sz w:val="22"/>
          <w:szCs w:val="22"/>
        </w:rPr>
        <w:t>Konstrukcje podłóg w pomieszczeniach mokrych</w:t>
      </w:r>
      <w:bookmarkEnd w:id="136"/>
    </w:p>
    <w:p w14:paraId="63C5C6ED"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xml:space="preserve">W konstrukcjach podłóg w pomieszczeniach zawilgoconych i mokrych stosować materiały, które muszą </w:t>
      </w:r>
      <w:r w:rsidRPr="00174135">
        <w:rPr>
          <w:rFonts w:ascii="Arial Narrow" w:hAnsi="Arial Narrow"/>
          <w:color w:val="auto"/>
          <w:sz w:val="22"/>
          <w:szCs w:val="22"/>
        </w:rPr>
        <w:lastRenderedPageBreak/>
        <w:t>zapewniać odpowiednią szczelność, w szczególności użyte materiały powinny być odporne na wodę</w:t>
      </w:r>
      <w:r w:rsidR="00F043A6" w:rsidRPr="00174135">
        <w:rPr>
          <w:rFonts w:ascii="Arial Narrow" w:hAnsi="Arial Narrow"/>
          <w:color w:val="auto"/>
          <w:sz w:val="22"/>
          <w:szCs w:val="22"/>
        </w:rPr>
        <w:t xml:space="preserve"> oraz warunki wynikające z prowadzenia procesu technologicznego, adekwatnie do określonych przez dostawcę technologii kompostowania.  P</w:t>
      </w:r>
      <w:r w:rsidRPr="00174135">
        <w:rPr>
          <w:rFonts w:ascii="Arial Narrow" w:hAnsi="Arial Narrow"/>
          <w:color w:val="auto"/>
          <w:sz w:val="22"/>
          <w:szCs w:val="22"/>
        </w:rPr>
        <w:t>osadzka wykonana szczelnie.</w:t>
      </w:r>
    </w:p>
    <w:p w14:paraId="356D62A4"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xml:space="preserve">W pomieszczeniach narażonych na zawilgocenie (mokrych), wymagających instalacji odwadniających, powinny być zainstalowane urządzenia odpływowe oraz wykonane izolacje wodoszczelne (papa termozgrzewalna, zamiennie 2x folia PE 0,3 mm klejona na złączach) , ułożone ze spadkiem w kierunku kratki ściekowej. </w:t>
      </w:r>
    </w:p>
    <w:p w14:paraId="406E00AD"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Spadek warstwy izolacyjnej, podkładu oraz posadzki w kierunku kratki ściekowej powinien wynosić w pomieszczeniach mokrych w budownictwie ogólnym ≥ 1%.</w:t>
      </w:r>
    </w:p>
    <w:p w14:paraId="571CB12E"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Izolacja wodoszczelna powinna być wywinięta na ściany na wysokość co najmniej 10 cm oraz połączona z urządzeniem odpływowym w taki sposób, aby woda gromadząca się n</w:t>
      </w:r>
      <w:r w:rsidR="008D100E" w:rsidRPr="00174135">
        <w:rPr>
          <w:rFonts w:ascii="Arial Narrow" w:hAnsi="Arial Narrow"/>
          <w:color w:val="auto"/>
          <w:sz w:val="22"/>
          <w:szCs w:val="22"/>
        </w:rPr>
        <w:t>a niej spływała do kanalizacji.</w:t>
      </w:r>
    </w:p>
    <w:p w14:paraId="02C624BB" w14:textId="77777777" w:rsidR="00DF25C4" w:rsidRPr="00174135" w:rsidRDefault="00DF25C4" w:rsidP="00941BF2">
      <w:pPr>
        <w:pStyle w:val="Nagwek4"/>
        <w:numPr>
          <w:ilvl w:val="3"/>
          <w:numId w:val="24"/>
        </w:numPr>
        <w:tabs>
          <w:tab w:val="left" w:pos="0"/>
        </w:tabs>
        <w:suppressAutoHyphens/>
        <w:spacing w:after="0"/>
        <w:rPr>
          <w:rFonts w:ascii="Arial Narrow" w:hAnsi="Arial Narrow"/>
          <w:sz w:val="22"/>
          <w:szCs w:val="22"/>
        </w:rPr>
      </w:pPr>
      <w:bookmarkStart w:id="137" w:name="_Toc396134858"/>
      <w:r w:rsidRPr="00174135">
        <w:rPr>
          <w:rFonts w:ascii="Arial Narrow" w:hAnsi="Arial Narrow"/>
          <w:sz w:val="22"/>
          <w:szCs w:val="22"/>
        </w:rPr>
        <w:t>5.2.</w:t>
      </w:r>
      <w:r w:rsidRPr="00174135">
        <w:rPr>
          <w:rFonts w:ascii="Arial Narrow" w:hAnsi="Arial Narrow"/>
          <w:sz w:val="22"/>
          <w:szCs w:val="22"/>
        </w:rPr>
        <w:tab/>
        <w:t>Wykonywanie podkładów</w:t>
      </w:r>
      <w:bookmarkEnd w:id="137"/>
    </w:p>
    <w:p w14:paraId="067BC672"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Podkład cementowy powinien być wykonany zgodnie z projektem, który powinien określić wymaganą wytrzymałość i grubość podkładu oraz rozstaw szczelin dylatacyjnych.</w:t>
      </w:r>
    </w:p>
    <w:p w14:paraId="5578B2D8"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Podkład cementowy powinien być wykonany jako samodzielna płyta leżąca na warstwie izolacji cieplnej, przeciwdźwiękowej, przeciwwilgociowej lub jako podkład związany z podłożem.</w:t>
      </w:r>
    </w:p>
    <w:p w14:paraId="1271F87B"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Podłoże, na którym wykonuje się podkład związany (np. w postaci warstwy wyrównawczej lub odciążającej), powinno być wolne od kurzy i zanieczyszczeń oraz nasycone wodą.</w:t>
      </w:r>
    </w:p>
    <w:p w14:paraId="39564014"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W podkładzie  cementowym powinny być wykonane szczeliny dylatacyjne:</w:t>
      </w:r>
    </w:p>
    <w:p w14:paraId="3CE51E5A"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a/  w miejscu przebiegu dylatacji konstrukcji budynku,</w:t>
      </w:r>
    </w:p>
    <w:p w14:paraId="3CCA296E"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b/  oddzielające fragmenty powierzchni o różniących się wymiarach.</w:t>
      </w:r>
    </w:p>
    <w:p w14:paraId="32A4266C"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Jeżeli projekt przewiduje spadek posadzki w kierunku kratki ściekowej, podkład powinien być wykonany ze spadkiem.</w:t>
      </w:r>
    </w:p>
    <w:p w14:paraId="5E62BF52"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xml:space="preserve">Jako kruszywo do zapraw cementowych należy stosować piasek do zapraw budowlanych dowolnej klasy, odmiany 1 lub piasek uszlachetniony. </w:t>
      </w:r>
    </w:p>
    <w:p w14:paraId="0D528E93"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Do zapraw cementowych i mieszanek betonowych mogą być stosowane w razie potrzeby domieszki uplastyczniające, poprawiające  urabialność lub modyfikujące właściwości techniczne zapraw i betonów Rodzaj domieszki i jej ilość powinna być określona przez laboratorium zakładowe.</w:t>
      </w:r>
    </w:p>
    <w:p w14:paraId="33345274"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Temperatura powietrza przy wykonywaniu podkładów cementowych oraz w ciągu co najmniej 3 dni po wykonaniu   nie powinna być niższa niż 5</w:t>
      </w:r>
      <w:r w:rsidRPr="00174135">
        <w:rPr>
          <w:rFonts w:ascii="Arial Narrow" w:hAnsi="Arial Narrow"/>
          <w:color w:val="auto"/>
          <w:sz w:val="22"/>
          <w:szCs w:val="22"/>
          <w:vertAlign w:val="superscript"/>
        </w:rPr>
        <w:t>o</w:t>
      </w:r>
      <w:r w:rsidRPr="00174135">
        <w:rPr>
          <w:rFonts w:ascii="Arial Narrow" w:hAnsi="Arial Narrow"/>
          <w:color w:val="auto"/>
          <w:sz w:val="22"/>
          <w:szCs w:val="22"/>
        </w:rPr>
        <w:t>C.</w:t>
      </w:r>
    </w:p>
    <w:p w14:paraId="794BF6B1"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Zaprawę cementową lub mieszankę betonową  należy przygotowywać przez mechaniczne mieszanie składników  według receptury określonej przez laboratorium zakładowe. Zaprawa powinna mieć konsystencję gęstą  (5-7 cm zanurzenia stożka pomiarowego), a mieszanka betonowa powinna mieć konsystencję wilgotną lub gęsto plastyczną.</w:t>
      </w:r>
    </w:p>
    <w:p w14:paraId="7243DA3C"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Ilość spoiwa w podkładach cementowych powinna być ograniczona do ilości niezbędnej; ilość cementu w podkładach cementowych nie powinna być większa niż 400 kg/m</w:t>
      </w:r>
      <w:r w:rsidRPr="00174135">
        <w:rPr>
          <w:rFonts w:ascii="Arial Narrow" w:hAnsi="Arial Narrow"/>
          <w:color w:val="auto"/>
          <w:sz w:val="22"/>
          <w:szCs w:val="22"/>
          <w:vertAlign w:val="superscript"/>
        </w:rPr>
        <w:t>3</w:t>
      </w:r>
      <w:r w:rsidRPr="00174135">
        <w:rPr>
          <w:rFonts w:ascii="Arial Narrow" w:hAnsi="Arial Narrow"/>
          <w:color w:val="auto"/>
          <w:sz w:val="22"/>
          <w:szCs w:val="22"/>
        </w:rPr>
        <w:t>.</w:t>
      </w:r>
    </w:p>
    <w:p w14:paraId="30182C67"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Zaprawę cementową lub mieszankę betonową należy układać niezwłocznie po   przygotowaniu między listwami kierunkowymi o wysokości równej grubości podkładu z zastosowaniem ręcznego lub mechanicznego zagęszczania z równoczesnym wyrównaniem i zatarciem powierzchni. Przy zacieraniu powierzchni nie dopuszcza się nawilżania podkładu lub nakładania drobnoziarnistej zaprawy.</w:t>
      </w:r>
    </w:p>
    <w:p w14:paraId="2A6C47F5"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Podkład powinien mieć powierzchnię równą, stanowiącą powierzchnię poziomą lub pochyloną, zgodnie z ustalonym spadkiem. Powierzchnia podkładu sprawdzana dwumetrową łatą, podkładową w dowolnym miejscu, nie powinna wykazywać prześwitów większych niż 5 mm. Odchylenie powierzchni podkładu od płaszczyzny (poziomej lub pochylonej) nie powinny przekraczać 2 mm/m i 5 mm na całej długości lub szerokości pomieszczenia.</w:t>
      </w:r>
    </w:p>
    <w:p w14:paraId="171141FF"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W świeżym podkładzie cementowym powinny być wykonane szczeliny przeciwskurczowe przez nacięcie brzeszczotem packi stalowej na głębokości 1/3-1/2 grubości podkładu. Rozstaw szczelin skurczowych nie powinien przekraczać  6 m, a w korytarzach- 2-2,5-krotnej ich szerokości, jeżeli w projekcie nie ustalono inaczej.</w:t>
      </w:r>
    </w:p>
    <w:p w14:paraId="0C1D8BC3" w14:textId="77777777" w:rsidR="00DF25C4" w:rsidRPr="00174135" w:rsidRDefault="00DF25C4" w:rsidP="008D100E">
      <w:pPr>
        <w:tabs>
          <w:tab w:val="left" w:pos="360"/>
        </w:tabs>
        <w:rPr>
          <w:rFonts w:ascii="Arial Narrow" w:hAnsi="Arial Narrow"/>
          <w:color w:val="auto"/>
          <w:sz w:val="22"/>
          <w:szCs w:val="22"/>
        </w:rPr>
      </w:pPr>
      <w:r w:rsidRPr="00174135">
        <w:rPr>
          <w:rFonts w:ascii="Arial Narrow" w:hAnsi="Arial Narrow"/>
          <w:color w:val="auto"/>
          <w:sz w:val="22"/>
          <w:szCs w:val="22"/>
        </w:rPr>
        <w:t>W ciągu pierwszych 7 dni podkład powinien być utrzymywany w stanie wilgotnym, np. przez pokrycie folią polietylenową lub wilgotnymi trocinami albo przez</w:t>
      </w:r>
      <w:r w:rsidR="008D100E" w:rsidRPr="00174135">
        <w:rPr>
          <w:rFonts w:ascii="Arial Narrow" w:hAnsi="Arial Narrow"/>
          <w:color w:val="auto"/>
          <w:sz w:val="22"/>
          <w:szCs w:val="22"/>
        </w:rPr>
        <w:t xml:space="preserve"> spryskiwanie powierzchni wodą.</w:t>
      </w:r>
    </w:p>
    <w:p w14:paraId="64876D30" w14:textId="77777777" w:rsidR="00DF25C4" w:rsidRPr="00174135" w:rsidRDefault="00DF25C4" w:rsidP="00941BF2">
      <w:pPr>
        <w:pStyle w:val="Nagwek4"/>
        <w:numPr>
          <w:ilvl w:val="3"/>
          <w:numId w:val="24"/>
        </w:numPr>
        <w:tabs>
          <w:tab w:val="left" w:pos="0"/>
        </w:tabs>
        <w:suppressAutoHyphens/>
        <w:spacing w:after="0"/>
        <w:rPr>
          <w:rFonts w:ascii="Arial Narrow" w:hAnsi="Arial Narrow"/>
          <w:sz w:val="22"/>
          <w:szCs w:val="22"/>
        </w:rPr>
      </w:pPr>
      <w:bookmarkStart w:id="138" w:name="_Toc396134859"/>
      <w:r w:rsidRPr="00174135">
        <w:rPr>
          <w:rFonts w:ascii="Arial Narrow" w:hAnsi="Arial Narrow"/>
          <w:sz w:val="22"/>
          <w:szCs w:val="22"/>
        </w:rPr>
        <w:t>5.4.</w:t>
      </w:r>
      <w:r w:rsidRPr="00174135">
        <w:rPr>
          <w:rFonts w:ascii="Arial Narrow" w:hAnsi="Arial Narrow"/>
          <w:sz w:val="22"/>
          <w:szCs w:val="22"/>
        </w:rPr>
        <w:tab/>
        <w:t>Wykonywanie posadzek</w:t>
      </w:r>
      <w:bookmarkEnd w:id="138"/>
    </w:p>
    <w:p w14:paraId="3A74B0DD" w14:textId="77777777" w:rsidR="00DF25C4" w:rsidRPr="00174135" w:rsidRDefault="00DF25C4" w:rsidP="00DF25C4">
      <w:pPr>
        <w:pStyle w:val="Nagwek7"/>
        <w:keepNext/>
        <w:numPr>
          <w:ilvl w:val="6"/>
          <w:numId w:val="24"/>
        </w:numPr>
        <w:tabs>
          <w:tab w:val="left" w:pos="0"/>
        </w:tabs>
        <w:suppressAutoHyphens/>
        <w:spacing w:before="0" w:after="0"/>
        <w:jc w:val="both"/>
        <w:rPr>
          <w:rFonts w:ascii="Arial Narrow" w:hAnsi="Arial Narrow"/>
          <w:b/>
          <w:sz w:val="22"/>
          <w:szCs w:val="22"/>
        </w:rPr>
      </w:pPr>
      <w:r w:rsidRPr="00174135">
        <w:rPr>
          <w:rFonts w:ascii="Arial Narrow" w:hAnsi="Arial Narrow"/>
          <w:b/>
          <w:sz w:val="22"/>
          <w:szCs w:val="22"/>
        </w:rPr>
        <w:t xml:space="preserve">Posadzki </w:t>
      </w:r>
      <w:r w:rsidR="00E95EF4" w:rsidRPr="00174135">
        <w:rPr>
          <w:rFonts w:ascii="Arial Narrow" w:hAnsi="Arial Narrow"/>
          <w:b/>
          <w:sz w:val="22"/>
          <w:szCs w:val="22"/>
        </w:rPr>
        <w:t>z</w:t>
      </w:r>
      <w:r w:rsidRPr="00174135">
        <w:rPr>
          <w:rFonts w:ascii="Arial Narrow" w:hAnsi="Arial Narrow"/>
          <w:b/>
          <w:sz w:val="22"/>
          <w:szCs w:val="22"/>
        </w:rPr>
        <w:t xml:space="preserve"> kamieni sztucznych</w:t>
      </w:r>
    </w:p>
    <w:p w14:paraId="29B1F3BD"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Posadzki z płytek kamionkowych należy układać na podkładach :</w:t>
      </w:r>
    </w:p>
    <w:p w14:paraId="2AE07141"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 xml:space="preserve">a/  posadzki zwykłe – na podkładach: cementowych o wytrzymałości na ściskanie co najmniej 12 MPa, a na </w:t>
      </w:r>
      <w:r w:rsidRPr="00174135">
        <w:rPr>
          <w:rFonts w:ascii="Arial Narrow" w:hAnsi="Arial Narrow"/>
          <w:color w:val="auto"/>
          <w:sz w:val="22"/>
          <w:szCs w:val="22"/>
        </w:rPr>
        <w:lastRenderedPageBreak/>
        <w:t>zginanie co najmniej 3 MPa,</w:t>
      </w:r>
    </w:p>
    <w:p w14:paraId="7F658B0C"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b/   posadzki chemoodporne – na podkładach cementowych o wytrzymałości co najmniej 20 MPa, a na zginanie  co najmniej 4 MPa lub z betonu co najmniej B-15.</w:t>
      </w:r>
    </w:p>
    <w:p w14:paraId="759453A7"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Spadki chemoodporne powinny mieć spadki nie mniejsze niż 1,5%, z tym , że odległość najmniejszego punktu wododziału od wpustu podłogowego nie powinna być większa niż 4 m.</w:t>
      </w:r>
    </w:p>
    <w:p w14:paraId="565A1717"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Do wykonania posadzek z płytek gresu (terakoty) powinny być stosowane materiały odpowiadające polskim normom i posiadające dopuszczenia do stosowania w budownictwie.</w:t>
      </w:r>
    </w:p>
    <w:p w14:paraId="5934BD13"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Płytki układać na gotowych specjalnych klejach .</w:t>
      </w:r>
    </w:p>
    <w:p w14:paraId="57465512"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Do wykonywania posadzek z płytek można przystąpić dopiero po zakończeniu robót budowlanych stanu surowego i robót tynkarskich oraz robót  instalacyjnych wraz z próbami ciśnieniowymi instalacji.</w:t>
      </w:r>
    </w:p>
    <w:p w14:paraId="403A8535"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W pomieszczeniach, w których wykonuje się posadzki z płytek należy utrzymywać temperaturę zgodnie z zaleceniami producenta klejów i spoin.</w:t>
      </w:r>
    </w:p>
    <w:p w14:paraId="20150AC9"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xml:space="preserve">W pomieszczeniach posadzka powinna być wykonana z płytek tego samego rodzaju, barwy typu i gatunku, jeżeli projekt nie przewiduje inaczej. </w:t>
      </w:r>
    </w:p>
    <w:p w14:paraId="624B9443"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W miejscach przebiegu dylatacji konstrukcji budynku powinna być wykonana w posadzce szczelina dylatacyjna. W posadzce ze spadkiem szczelina dylatacyjna powinna być wykonana na linii wododziału.</w:t>
      </w:r>
    </w:p>
    <w:p w14:paraId="0883C6FA"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Płytki o wymiarach 100x100 mm i większe powinny być wilgotne, lecz nie całkowicie nasycone wodą. Powinny być zanurzone w wodzie bezpośrednio przed zastosowaniem na przeciąg kilku sekund. Płytki naklejane na papier układa się bez zwilżania, lecz na rzadkiej zaprawie.</w:t>
      </w:r>
    </w:p>
    <w:p w14:paraId="4275293B"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Papier łączący arkusze powinien być usunięty bezpośrednio po ułożeniu płytek przez odspojenie po przekątnej arkusza, po uprzednim nawilżeniu papieru.</w:t>
      </w:r>
    </w:p>
    <w:p w14:paraId="23BB900E"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Spoiny między płytkami powinny mieć szerokość umożliwiającą dokładne wypełnienie tj. praktycznie 1-2 mm. Szerokość spoin powinna być jednakowa i kontrolowana przy układaniu. Spoiny powinny przebiegać prostoliniowo. Dopuszczalne odchylenie spoin od linii prostej nie powinno wynosić więcej niż 2 mm na 1 m i 3 mm na całej długości lub szerokości pomieszczenia.</w:t>
      </w:r>
    </w:p>
    <w:p w14:paraId="6D9237D5"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Do wypełnienia spoin można przystąpić dopiero po kilku dniach od ułożenia płytek. Przed spoinowaniem posadzka powinna być zwilżona wodą. Po lekkim stwardnieniu zaprawy spoin, lecz przed jej stwardnieniem powierzchnia posadzki powinna być dokładnie oczyszczona.</w:t>
      </w:r>
    </w:p>
    <w:p w14:paraId="1D74E2EA"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Posadzka powinna być na całej powierzchni ściśle połączona z podkładem.</w:t>
      </w:r>
    </w:p>
    <w:p w14:paraId="2831DA4A"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Posadzkę z płytek gresu (terakoty) należy wykończyć przy ścianach lub innych elementach budynku cokolikiem z płytek  gresu (terakoty) zwykłych jeżeli projekt nie przewiduje użycia specjalnych kształtek cokołowych. Przy posadzkach chemoodpornych wysokość cokołu nie powinna być mniejsza niż 25 cm.</w:t>
      </w:r>
    </w:p>
    <w:p w14:paraId="1B9013F7"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Posadzka powinna być czysta. Ewentualne zabrudzenia zaprawą lub kitem należy usunąć niezwłocznie w czasie układania płytek. Posadzka układana na zaprawie  po umyciu powinna być dodatkowo zmyta 5-proc. roztworem kwasu solnego (HCl) w celu usunięcia nalotu wapiennego.</w:t>
      </w:r>
    </w:p>
    <w:p w14:paraId="015A9E5C"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xml:space="preserve">Powierzchnia posadzki powinna być równa i stanowić płaszczyznę poziomą albo o określonym pochyleniu (spadku). Nierówności powierzchni mierzone jako prześwity między dwumetrową łatą a posadzką nie powinny wynosić więcej niż 5 mm na całej długości łaty. Dopuszczalne odchylenia posadzki od płaszczyzny poziomej lub od ustalonego spadku nie powinno być większe niż ± 5 mm na całej </w:t>
      </w:r>
      <w:r w:rsidR="008D100E" w:rsidRPr="00174135">
        <w:rPr>
          <w:rFonts w:ascii="Arial Narrow" w:hAnsi="Arial Narrow"/>
          <w:color w:val="auto"/>
          <w:sz w:val="22"/>
          <w:szCs w:val="22"/>
        </w:rPr>
        <w:t>długości i szerokości posadzki.</w:t>
      </w:r>
    </w:p>
    <w:p w14:paraId="0C79E8AC" w14:textId="77777777" w:rsidR="00DF25C4" w:rsidRPr="00174135" w:rsidRDefault="00DF25C4" w:rsidP="00941BF2">
      <w:pPr>
        <w:spacing w:before="240"/>
        <w:rPr>
          <w:rFonts w:ascii="Arial Narrow" w:hAnsi="Arial Narrow"/>
          <w:b/>
          <w:color w:val="auto"/>
          <w:sz w:val="22"/>
          <w:szCs w:val="22"/>
        </w:rPr>
      </w:pPr>
      <w:r w:rsidRPr="00174135">
        <w:rPr>
          <w:rFonts w:ascii="Arial Narrow" w:hAnsi="Arial Narrow"/>
          <w:b/>
          <w:color w:val="auto"/>
          <w:sz w:val="22"/>
          <w:szCs w:val="22"/>
        </w:rPr>
        <w:t>5.5. Dylatacje w konstrukcjach podłóg</w:t>
      </w:r>
    </w:p>
    <w:p w14:paraId="3BDFB945"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W konstrukcjach podłóg powinny być uwzględnione szczeliny: dylatacje, izolacyjne i przeciwskurczowe.</w:t>
      </w:r>
    </w:p>
    <w:p w14:paraId="10D3668C"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Szczeliny dylatacyjne powinny występować w miejscach dylatacji konstrukcji budynku oraz w miejscach, w których zachodzi potrzeba wyeliminowania szkodliwego wpływu rozszerzalności cieplnej i pęcznienia materiałów.</w:t>
      </w:r>
    </w:p>
    <w:p w14:paraId="1911B5D2"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Szczeliny izolacyjne powinny być stosowane dla oddzielenia podłogi od innych elementów konstrukcji budynku (ścian, słupów, schodów itp.) lub oddzielenia konstrukcji podłogi od podłoża albo posadzki od podkładu. Warstwa izolacyjna w konstrukcji podłogi stanowi jednocześnie szczelinę izolacyjną. Szczeliny izolacyjne powinny występować w miejscach zmiany grubości podkładu oraz w miejscach styku różnych konstrukcji podłóg.</w:t>
      </w:r>
    </w:p>
    <w:p w14:paraId="5778EC2A" w14:textId="77777777" w:rsidR="00DF25C4" w:rsidRPr="00174135" w:rsidRDefault="00DF25C4" w:rsidP="008D100E">
      <w:pPr>
        <w:tabs>
          <w:tab w:val="left" w:pos="360"/>
        </w:tabs>
        <w:rPr>
          <w:rFonts w:ascii="Arial Narrow" w:hAnsi="Arial Narrow"/>
          <w:color w:val="auto"/>
          <w:sz w:val="22"/>
          <w:szCs w:val="22"/>
        </w:rPr>
      </w:pPr>
      <w:r w:rsidRPr="00174135">
        <w:rPr>
          <w:rFonts w:ascii="Arial Narrow" w:hAnsi="Arial Narrow"/>
          <w:color w:val="auto"/>
          <w:sz w:val="22"/>
          <w:szCs w:val="22"/>
        </w:rPr>
        <w:t>Szczeliny przeciwskurczowe należy wykonywać w podkładach z zaprawy cementowej lub betonu. Powinny one dzielić powierzchnię podłogi na pola o powierzchni nie większej niż 36 m</w:t>
      </w:r>
      <w:r w:rsidRPr="00174135">
        <w:rPr>
          <w:rFonts w:ascii="Arial Narrow" w:hAnsi="Arial Narrow"/>
          <w:color w:val="auto"/>
          <w:sz w:val="22"/>
          <w:szCs w:val="22"/>
          <w:vertAlign w:val="superscript"/>
        </w:rPr>
        <w:t>2</w:t>
      </w:r>
      <w:r w:rsidRPr="00174135">
        <w:rPr>
          <w:rFonts w:ascii="Arial Narrow" w:hAnsi="Arial Narrow"/>
          <w:color w:val="auto"/>
          <w:sz w:val="22"/>
          <w:szCs w:val="22"/>
        </w:rPr>
        <w:t xml:space="preserve"> , przy długości boku prostokąta nie przekraczającej 6 m. Na wolnym powietrzu pole między szczelinami nie powinno przekraczać 5 m</w:t>
      </w:r>
      <w:r w:rsidRPr="00174135">
        <w:rPr>
          <w:rFonts w:ascii="Arial Narrow" w:hAnsi="Arial Narrow"/>
          <w:color w:val="auto"/>
          <w:sz w:val="22"/>
          <w:szCs w:val="22"/>
          <w:vertAlign w:val="superscript"/>
        </w:rPr>
        <w:t>2</w:t>
      </w:r>
      <w:r w:rsidRPr="00174135">
        <w:rPr>
          <w:rFonts w:ascii="Arial Narrow" w:hAnsi="Arial Narrow"/>
          <w:color w:val="auto"/>
          <w:sz w:val="22"/>
          <w:szCs w:val="22"/>
        </w:rPr>
        <w:t xml:space="preserve"> przy największej długości boku – 3 m. Szczeliny przeciwskurczowe w podkładzie cementowym powinny być wykonane jako nacięcia o głębokości ró</w:t>
      </w:r>
      <w:r w:rsidR="008D100E" w:rsidRPr="00174135">
        <w:rPr>
          <w:rFonts w:ascii="Arial Narrow" w:hAnsi="Arial Narrow"/>
          <w:color w:val="auto"/>
          <w:sz w:val="22"/>
          <w:szCs w:val="22"/>
        </w:rPr>
        <w:t>wnej 1/3÷1/2 grubości podkładu.</w:t>
      </w:r>
    </w:p>
    <w:p w14:paraId="5508EDE9" w14:textId="77777777" w:rsidR="00DF25C4" w:rsidRPr="00174135" w:rsidRDefault="00DF25C4" w:rsidP="00941BF2">
      <w:pPr>
        <w:pStyle w:val="Nagwek4"/>
        <w:numPr>
          <w:ilvl w:val="3"/>
          <w:numId w:val="24"/>
        </w:numPr>
        <w:tabs>
          <w:tab w:val="left" w:pos="0"/>
        </w:tabs>
        <w:suppressAutoHyphens/>
        <w:spacing w:after="0"/>
        <w:rPr>
          <w:rFonts w:ascii="Arial Narrow" w:hAnsi="Arial Narrow"/>
          <w:sz w:val="22"/>
          <w:szCs w:val="22"/>
        </w:rPr>
      </w:pPr>
      <w:bookmarkStart w:id="139" w:name="_Toc396134860"/>
      <w:r w:rsidRPr="00174135">
        <w:rPr>
          <w:rFonts w:ascii="Arial Narrow" w:hAnsi="Arial Narrow"/>
          <w:sz w:val="22"/>
          <w:szCs w:val="22"/>
        </w:rPr>
        <w:lastRenderedPageBreak/>
        <w:t>5.6.</w:t>
      </w:r>
      <w:r w:rsidRPr="00174135">
        <w:rPr>
          <w:rFonts w:ascii="Arial Narrow" w:hAnsi="Arial Narrow"/>
          <w:sz w:val="22"/>
          <w:szCs w:val="22"/>
        </w:rPr>
        <w:tab/>
        <w:t>Wykonywanie izolacji przeciwwilgociowych</w:t>
      </w:r>
      <w:bookmarkEnd w:id="139"/>
    </w:p>
    <w:p w14:paraId="529BD7A3"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W celu ochrony konstrukcji podłogi od dołu przed działaniem wilgoci gruntowej należy zastosować  papę podkładową termozgrzewalną (zamiennie 2x folia PE 0,3 mm klejona na złączach</w:t>
      </w:r>
      <w:r w:rsidR="00E95EF4" w:rsidRPr="00174135">
        <w:rPr>
          <w:rFonts w:ascii="Arial Narrow" w:hAnsi="Arial Narrow"/>
          <w:color w:val="auto"/>
          <w:sz w:val="22"/>
          <w:szCs w:val="22"/>
        </w:rPr>
        <w:t>, w warsztacie i magazynie folia PEHD</w:t>
      </w:r>
      <w:r w:rsidRPr="00174135">
        <w:rPr>
          <w:rFonts w:ascii="Arial Narrow" w:hAnsi="Arial Narrow"/>
          <w:color w:val="auto"/>
          <w:sz w:val="22"/>
          <w:szCs w:val="22"/>
        </w:rPr>
        <w:t xml:space="preserve">). </w:t>
      </w:r>
    </w:p>
    <w:p w14:paraId="3FAC79CE"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W celu zabezpieczenia konstrukcji podłogi przed zawilgoceniem wskutek dyfuzji pary wodnej przez przegrodę  stropową, należy od strony pomieszczenia o większej wilgotności bezwzględnej zastosować izolację paroszczelną. Rodzaj materiału przedstawiono w projekcie budowlanym.</w:t>
      </w:r>
    </w:p>
    <w:p w14:paraId="56C9BBC3"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Ochronę warstwy termicznej lub przeciwdźwiękowej przed zawilgoceniem wodą zarobową przy wykonywaniu podkładu monolitycznego uzyskuje się stosując warstwę ochronną z papy asfaltowej izolacyjnej sklejonej na zakład co najmniej 5 cm lepikiem asfaltowym na gorąco albo warstwą z folii polietylenowej.</w:t>
      </w:r>
    </w:p>
    <w:p w14:paraId="1434FF36"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Izolacja przeciwwilgociowa powinna być szczelna, ciągła i dobrze przylegająca do podłoża lub podkładu. Na powierzchni izolacji nie powinny występować pęcherze, fałdy , dziury odpryski oraz inne podobne uszkodzenia.</w:t>
      </w:r>
    </w:p>
    <w:p w14:paraId="502F6626"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Powierzchnia podłoża lub podkładu pod izolacją przeciwwilgociową z materiałów bitumicznych powinna być równa i czysta. Pod izolację z tworzyw sztucznych powierzchnia podłoża lub podkładu powinna być również gładka.</w:t>
      </w:r>
    </w:p>
    <w:p w14:paraId="456EAE19" w14:textId="77777777" w:rsidR="00DF25C4" w:rsidRPr="00174135" w:rsidRDefault="00DF25C4" w:rsidP="008D100E">
      <w:pPr>
        <w:tabs>
          <w:tab w:val="left" w:pos="360"/>
        </w:tabs>
        <w:rPr>
          <w:rFonts w:ascii="Arial Narrow" w:hAnsi="Arial Narrow"/>
          <w:color w:val="auto"/>
          <w:sz w:val="22"/>
          <w:szCs w:val="22"/>
        </w:rPr>
      </w:pPr>
      <w:r w:rsidRPr="00174135">
        <w:rPr>
          <w:rFonts w:ascii="Arial Narrow" w:hAnsi="Arial Narrow"/>
          <w:color w:val="auto"/>
          <w:sz w:val="22"/>
          <w:szCs w:val="22"/>
        </w:rPr>
        <w:t>Izolację z materiałów bitumicznych należy wykonywać w temperaturze nie niższej niż 5</w:t>
      </w:r>
      <w:r w:rsidRPr="00174135">
        <w:rPr>
          <w:rFonts w:ascii="Arial Narrow" w:hAnsi="Arial Narrow"/>
          <w:color w:val="auto"/>
          <w:sz w:val="22"/>
          <w:szCs w:val="22"/>
          <w:vertAlign w:val="superscript"/>
        </w:rPr>
        <w:t>o</w:t>
      </w:r>
      <w:r w:rsidRPr="00174135">
        <w:rPr>
          <w:rFonts w:ascii="Arial Narrow" w:hAnsi="Arial Narrow"/>
          <w:color w:val="auto"/>
          <w:sz w:val="22"/>
          <w:szCs w:val="22"/>
        </w:rPr>
        <w:t>C, natomiast z folii z tworzyw sztucznych – w temperaturze nie niższej niż 15</w:t>
      </w:r>
      <w:r w:rsidRPr="00174135">
        <w:rPr>
          <w:rFonts w:ascii="Arial Narrow" w:hAnsi="Arial Narrow"/>
          <w:color w:val="auto"/>
          <w:sz w:val="22"/>
          <w:szCs w:val="22"/>
          <w:vertAlign w:val="superscript"/>
        </w:rPr>
        <w:t>o</w:t>
      </w:r>
      <w:r w:rsidR="008D100E" w:rsidRPr="00174135">
        <w:rPr>
          <w:rFonts w:ascii="Arial Narrow" w:hAnsi="Arial Narrow"/>
          <w:color w:val="auto"/>
          <w:sz w:val="22"/>
          <w:szCs w:val="22"/>
        </w:rPr>
        <w:t>C.</w:t>
      </w:r>
    </w:p>
    <w:p w14:paraId="4219DD4F" w14:textId="77777777" w:rsidR="00DF25C4" w:rsidRPr="00174135" w:rsidRDefault="00DF25C4" w:rsidP="008D100E">
      <w:pPr>
        <w:rPr>
          <w:rFonts w:ascii="Arial Narrow" w:hAnsi="Arial Narrow"/>
          <w:color w:val="auto"/>
          <w:sz w:val="22"/>
          <w:szCs w:val="22"/>
        </w:rPr>
      </w:pPr>
      <w:r w:rsidRPr="00174135">
        <w:rPr>
          <w:rFonts w:ascii="Arial Narrow" w:hAnsi="Arial Narrow"/>
          <w:color w:val="auto"/>
          <w:sz w:val="22"/>
          <w:szCs w:val="22"/>
        </w:rPr>
        <w:t>Dodatkowe informacje na temat izolacji poziomych zawarte są w Specyfikacji Technicznej  S.T. 1.4. Izolacje przeciwwilgociowe oraz 1.10. I</w:t>
      </w:r>
      <w:r w:rsidR="008D100E" w:rsidRPr="00174135">
        <w:rPr>
          <w:rFonts w:ascii="Arial Narrow" w:hAnsi="Arial Narrow"/>
          <w:color w:val="auto"/>
          <w:sz w:val="22"/>
          <w:szCs w:val="22"/>
        </w:rPr>
        <w:t>zolacje termiczne i akustyczne.</w:t>
      </w:r>
    </w:p>
    <w:p w14:paraId="754BEC93" w14:textId="77777777" w:rsidR="00DF25C4" w:rsidRPr="00174135" w:rsidRDefault="00DF25C4" w:rsidP="00CD0945">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KONTROLA JAKOŚCI ROBÓT</w:t>
      </w:r>
    </w:p>
    <w:p w14:paraId="7CBFAB2D" w14:textId="77777777" w:rsidR="00DF25C4" w:rsidRPr="00174135" w:rsidRDefault="00DF25C4" w:rsidP="00DF25C4">
      <w:pPr>
        <w:pStyle w:val="Tekstpodstawowy21"/>
        <w:rPr>
          <w:rFonts w:ascii="Arial Narrow" w:hAnsi="Arial Narrow"/>
          <w:sz w:val="22"/>
          <w:szCs w:val="22"/>
        </w:rPr>
      </w:pPr>
      <w:r w:rsidRPr="00174135">
        <w:rPr>
          <w:rFonts w:ascii="Arial Narrow" w:hAnsi="Arial Narrow"/>
          <w:sz w:val="22"/>
          <w:szCs w:val="22"/>
        </w:rPr>
        <w:t>Kontrola polegać będzie na sprawdzeniu jakości wykonania warstw wyrównawczych, posadzek,</w:t>
      </w:r>
    </w:p>
    <w:p w14:paraId="6016CD37" w14:textId="77777777" w:rsidR="00DF25C4" w:rsidRPr="00174135" w:rsidRDefault="008D100E" w:rsidP="008D100E">
      <w:pPr>
        <w:pStyle w:val="Tekstpodstawowy21"/>
        <w:rPr>
          <w:rFonts w:ascii="Arial Narrow" w:hAnsi="Arial Narrow"/>
          <w:sz w:val="22"/>
          <w:szCs w:val="22"/>
        </w:rPr>
      </w:pPr>
      <w:r w:rsidRPr="00174135">
        <w:rPr>
          <w:rFonts w:ascii="Arial Narrow" w:hAnsi="Arial Narrow"/>
          <w:sz w:val="22"/>
          <w:szCs w:val="22"/>
        </w:rPr>
        <w:t>cokolików.</w:t>
      </w:r>
    </w:p>
    <w:p w14:paraId="65CB9829" w14:textId="77777777" w:rsidR="00DF25C4" w:rsidRPr="00174135" w:rsidRDefault="00DF25C4" w:rsidP="00941BF2">
      <w:pPr>
        <w:pStyle w:val="Nagwek4"/>
        <w:numPr>
          <w:ilvl w:val="3"/>
          <w:numId w:val="24"/>
        </w:numPr>
        <w:tabs>
          <w:tab w:val="left" w:pos="0"/>
        </w:tabs>
        <w:suppressAutoHyphens/>
        <w:spacing w:after="0"/>
        <w:rPr>
          <w:rFonts w:ascii="Arial Narrow" w:hAnsi="Arial Narrow"/>
          <w:sz w:val="22"/>
          <w:szCs w:val="22"/>
        </w:rPr>
      </w:pPr>
      <w:bookmarkStart w:id="140" w:name="_Toc396134861"/>
      <w:r w:rsidRPr="00174135">
        <w:rPr>
          <w:rFonts w:ascii="Arial Narrow" w:hAnsi="Arial Narrow"/>
          <w:sz w:val="22"/>
          <w:szCs w:val="22"/>
        </w:rPr>
        <w:t>6.1.</w:t>
      </w:r>
      <w:r w:rsidRPr="00174135">
        <w:rPr>
          <w:rFonts w:ascii="Arial Narrow" w:hAnsi="Arial Narrow"/>
          <w:sz w:val="22"/>
          <w:szCs w:val="22"/>
        </w:rPr>
        <w:tab/>
        <w:t>Odbiory materiałów</w:t>
      </w:r>
      <w:bookmarkEnd w:id="140"/>
    </w:p>
    <w:p w14:paraId="4E994D49"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materiałów powinien być dokonany bezpośrednio po ich dostarczeniu na budowę.</w:t>
      </w:r>
    </w:p>
    <w:p w14:paraId="6A36D50A"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materiałów powinien obejmować sprawdzenie ich właściwości technicznych zgodnie z wymogami odpowiednich norm podmiotowych lub świadectw dopuszczenia do stosowania w budownictwie.</w:t>
      </w:r>
    </w:p>
    <w:p w14:paraId="5497D392" w14:textId="77777777" w:rsidR="00DF25C4" w:rsidRPr="00174135" w:rsidRDefault="00DF25C4" w:rsidP="008D100E">
      <w:pPr>
        <w:tabs>
          <w:tab w:val="left" w:pos="360"/>
        </w:tabs>
        <w:rPr>
          <w:rFonts w:ascii="Arial Narrow" w:hAnsi="Arial Narrow"/>
          <w:color w:val="auto"/>
          <w:sz w:val="22"/>
          <w:szCs w:val="22"/>
        </w:rPr>
      </w:pPr>
      <w:r w:rsidRPr="00174135">
        <w:rPr>
          <w:rFonts w:ascii="Arial Narrow" w:hAnsi="Arial Narrow"/>
          <w:color w:val="auto"/>
          <w:sz w:val="22"/>
          <w:szCs w:val="22"/>
        </w:rPr>
        <w:t>Sprawdzenie materiałów należy przy odbiorze robót zakończonych przeprowadzić pośrednio  na podstawie zapisów w dzienniku budowy i zaświadczeń (atestów). Z kontroli producenta, stwierdzających zgodność użytych materiałów z dokumentacją techniczną oraz właściwymi normami. Materiały w których jakość nie jest potwierdzona odpowiednim zaświadczeniem, a budzą wątpliwości, powinny być przed użyciem do robót poddane badaniom jakości</w:t>
      </w:r>
      <w:r w:rsidR="008D100E" w:rsidRPr="00174135">
        <w:rPr>
          <w:rFonts w:ascii="Arial Narrow" w:hAnsi="Arial Narrow"/>
          <w:color w:val="auto"/>
          <w:sz w:val="22"/>
          <w:szCs w:val="22"/>
        </w:rPr>
        <w:t xml:space="preserve"> przez upoważnione laboratoria.</w:t>
      </w:r>
    </w:p>
    <w:p w14:paraId="5F9C7A4E" w14:textId="77777777" w:rsidR="00DF25C4" w:rsidRPr="00174135" w:rsidRDefault="00DF25C4" w:rsidP="00941BF2">
      <w:pPr>
        <w:tabs>
          <w:tab w:val="left" w:pos="648"/>
        </w:tabs>
        <w:spacing w:before="240"/>
        <w:rPr>
          <w:rFonts w:ascii="Arial Narrow" w:hAnsi="Arial Narrow"/>
          <w:b/>
          <w:color w:val="auto"/>
          <w:sz w:val="22"/>
          <w:szCs w:val="22"/>
        </w:rPr>
      </w:pPr>
      <w:r w:rsidRPr="00174135">
        <w:rPr>
          <w:rFonts w:ascii="Arial Narrow" w:hAnsi="Arial Narrow"/>
          <w:b/>
          <w:color w:val="auto"/>
          <w:sz w:val="22"/>
          <w:szCs w:val="22"/>
        </w:rPr>
        <w:t xml:space="preserve">6.1.1 Odbiór warstw izolacji przeciwwilgociowych </w:t>
      </w:r>
    </w:p>
    <w:p w14:paraId="110CDC41"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powinien być przeprowadzony w następujących fazach robót:</w:t>
      </w:r>
    </w:p>
    <w:p w14:paraId="356A5BE4"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a/  po przygotowaniu podłoża pod izolację,</w:t>
      </w:r>
    </w:p>
    <w:p w14:paraId="4C540F19" w14:textId="77777777" w:rsidR="00DF25C4" w:rsidRPr="00174135" w:rsidRDefault="00DF25C4" w:rsidP="008D100E">
      <w:pPr>
        <w:rPr>
          <w:rFonts w:ascii="Arial Narrow" w:hAnsi="Arial Narrow"/>
          <w:color w:val="auto"/>
          <w:sz w:val="22"/>
          <w:szCs w:val="22"/>
        </w:rPr>
      </w:pPr>
      <w:r w:rsidRPr="00174135">
        <w:rPr>
          <w:rFonts w:ascii="Arial Narrow" w:hAnsi="Arial Narrow"/>
          <w:color w:val="auto"/>
          <w:sz w:val="22"/>
          <w:szCs w:val="22"/>
        </w:rPr>
        <w:t xml:space="preserve">b/  po wykonaniu każdej warstwy izolacji w </w:t>
      </w:r>
      <w:r w:rsidR="008D100E" w:rsidRPr="00174135">
        <w:rPr>
          <w:rFonts w:ascii="Arial Narrow" w:hAnsi="Arial Narrow"/>
          <w:color w:val="auto"/>
          <w:sz w:val="22"/>
          <w:szCs w:val="22"/>
        </w:rPr>
        <w:t>izolacjach warstwowych.</w:t>
      </w:r>
    </w:p>
    <w:p w14:paraId="4FD400AE"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powinien  obejmować:</w:t>
      </w:r>
    </w:p>
    <w:p w14:paraId="132B01CF"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a/   sprawdzenie materiałów ,</w:t>
      </w:r>
    </w:p>
    <w:p w14:paraId="73F11992"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b/   sprawdzenie wytrzymałości, równości, czystości i stanu wilgotności podłoża ,</w:t>
      </w:r>
    </w:p>
    <w:p w14:paraId="036ED8CC"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c/   sprawdzenie spadków podłoża i rozmieszczenie wpustów podłogowych ,</w:t>
      </w:r>
    </w:p>
    <w:p w14:paraId="4E7FCD2B"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d/   sprawdzenie ciągłości warstwy izolacyjnej i dokładności jej połączenia z podłożem ,</w:t>
      </w:r>
    </w:p>
    <w:p w14:paraId="17EEDA44"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e/   sprawdzenie dokładności obrobienia naroży, miejsc przybicia izolacji przez rury,  wpusty podłogowe itp. ,</w:t>
      </w:r>
    </w:p>
    <w:p w14:paraId="41382EE8"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f/   spraw</w:t>
      </w:r>
      <w:r w:rsidR="008D100E" w:rsidRPr="00174135">
        <w:rPr>
          <w:rFonts w:ascii="Arial Narrow" w:hAnsi="Arial Narrow"/>
          <w:color w:val="auto"/>
          <w:sz w:val="22"/>
          <w:szCs w:val="22"/>
        </w:rPr>
        <w:t>dzenie uszczelnienia izolacji .</w:t>
      </w:r>
    </w:p>
    <w:p w14:paraId="236C49B5" w14:textId="77777777" w:rsidR="00DF25C4" w:rsidRPr="00174135" w:rsidRDefault="00DF25C4" w:rsidP="00941BF2">
      <w:pPr>
        <w:spacing w:before="240"/>
        <w:rPr>
          <w:rFonts w:ascii="Arial Narrow" w:hAnsi="Arial Narrow"/>
          <w:b/>
          <w:color w:val="auto"/>
          <w:sz w:val="22"/>
          <w:szCs w:val="22"/>
        </w:rPr>
      </w:pPr>
      <w:r w:rsidRPr="00174135">
        <w:rPr>
          <w:rFonts w:ascii="Arial Narrow" w:hAnsi="Arial Narrow"/>
          <w:b/>
          <w:color w:val="auto"/>
          <w:sz w:val="22"/>
          <w:szCs w:val="22"/>
        </w:rPr>
        <w:t>6.1.2</w:t>
      </w:r>
      <w:r w:rsidRPr="00174135">
        <w:rPr>
          <w:rFonts w:ascii="Arial Narrow" w:hAnsi="Arial Narrow"/>
          <w:b/>
          <w:color w:val="auto"/>
          <w:sz w:val="22"/>
          <w:szCs w:val="22"/>
        </w:rPr>
        <w:tab/>
        <w:t>Odbiór warstw izolacji cieplnych i przeciwdźwiękowych</w:t>
      </w:r>
    </w:p>
    <w:p w14:paraId="0C546CEA"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powinien być przeprowadzony w następujących fazach:</w:t>
      </w:r>
    </w:p>
    <w:p w14:paraId="1DE2FD6A"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a/  przygotowanie podłoża ,</w:t>
      </w:r>
    </w:p>
    <w:p w14:paraId="28208C06"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b/  przyklejeniu bądź ułożeniu warstwy izolacyjnej, przed pokrywaniem warstwą oc</w:t>
      </w:r>
      <w:r w:rsidR="008D100E" w:rsidRPr="00174135">
        <w:rPr>
          <w:rFonts w:ascii="Arial Narrow" w:hAnsi="Arial Narrow"/>
          <w:color w:val="auto"/>
          <w:sz w:val="22"/>
          <w:szCs w:val="22"/>
        </w:rPr>
        <w:t>hronną lub układaniem podkładu.</w:t>
      </w:r>
    </w:p>
    <w:p w14:paraId="03A884B8"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powinien obejmować:</w:t>
      </w:r>
    </w:p>
    <w:p w14:paraId="72F845B5"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a/   sprawdzenie materiałów ,</w:t>
      </w:r>
    </w:p>
    <w:p w14:paraId="399719CE"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b/   sprawdzenie równości, czystości i stanu wilgotności podłoża ,</w:t>
      </w:r>
    </w:p>
    <w:p w14:paraId="74C5C0C9"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c/   sprawdzenie jakości wykonania paroizolacji ,</w:t>
      </w:r>
    </w:p>
    <w:p w14:paraId="6181CDC3"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lastRenderedPageBreak/>
        <w:t>d/   sprawdzenie grubości i ciągłości warstwy izolacyjnej ,</w:t>
      </w:r>
    </w:p>
    <w:p w14:paraId="4BBF9DA9"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 xml:space="preserve">e/   w przypadku stosowania styropianu – sprawdzenie czy nie styka się z materiałami zawierającymi rozpuszczalniki organiczne (np. </w:t>
      </w:r>
      <w:r w:rsidR="008D100E" w:rsidRPr="00174135">
        <w:rPr>
          <w:rFonts w:ascii="Arial Narrow" w:hAnsi="Arial Narrow"/>
          <w:color w:val="auto"/>
          <w:sz w:val="22"/>
          <w:szCs w:val="22"/>
        </w:rPr>
        <w:t>lepikiem) lub oleje (np. papy).</w:t>
      </w:r>
    </w:p>
    <w:p w14:paraId="111044D9" w14:textId="77777777" w:rsidR="00DF25C4" w:rsidRPr="00174135" w:rsidRDefault="00DF25C4" w:rsidP="00941BF2">
      <w:pPr>
        <w:spacing w:before="240"/>
        <w:rPr>
          <w:rFonts w:ascii="Arial Narrow" w:hAnsi="Arial Narrow"/>
          <w:b/>
          <w:color w:val="auto"/>
          <w:sz w:val="22"/>
          <w:szCs w:val="22"/>
        </w:rPr>
      </w:pPr>
      <w:r w:rsidRPr="00174135">
        <w:rPr>
          <w:rFonts w:ascii="Arial Narrow" w:hAnsi="Arial Narrow"/>
          <w:b/>
          <w:color w:val="auto"/>
          <w:sz w:val="22"/>
          <w:szCs w:val="22"/>
        </w:rPr>
        <w:t>6.2.</w:t>
      </w:r>
      <w:r w:rsidRPr="00174135">
        <w:rPr>
          <w:rFonts w:ascii="Arial Narrow" w:hAnsi="Arial Narrow"/>
          <w:b/>
          <w:color w:val="auto"/>
          <w:sz w:val="22"/>
          <w:szCs w:val="22"/>
        </w:rPr>
        <w:tab/>
        <w:t>Odbiór podkładu</w:t>
      </w:r>
    </w:p>
    <w:p w14:paraId="382DF440"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powinien być przeprowadzony w następujących fazach robót :</w:t>
      </w:r>
    </w:p>
    <w:p w14:paraId="560016A9"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a/   podczas układania podkładu ,</w:t>
      </w:r>
    </w:p>
    <w:p w14:paraId="5C72424F"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b/   po całkowitym stwardnieniu podkładu i wykonaniu badania wytrzymałości na śc</w:t>
      </w:r>
      <w:r w:rsidR="008D100E" w:rsidRPr="00174135">
        <w:rPr>
          <w:rFonts w:ascii="Arial Narrow" w:hAnsi="Arial Narrow"/>
          <w:color w:val="auto"/>
          <w:sz w:val="22"/>
          <w:szCs w:val="22"/>
        </w:rPr>
        <w:t>iskanie na próbach kontrolnych.</w:t>
      </w:r>
    </w:p>
    <w:p w14:paraId="2666C6A3"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powinien obejmować:</w:t>
      </w:r>
    </w:p>
    <w:p w14:paraId="4FDF314F"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a/   sprawdzenie materiałów ,</w:t>
      </w:r>
    </w:p>
    <w:p w14:paraId="40737239"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b/   sprawdzenie prawidłowości ułożenia warstwy ochronnej na materiale izolacyjnym, jeżeli jest wymagana ,</w:t>
      </w:r>
    </w:p>
    <w:p w14:paraId="27F1DC56"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c/   sprawdzenie w czasie wykonania podkładu jego grubości w dowolnych 3 miejscach w pomieszczeniu: badania należy przeprowadzić metodą przekłuwania z dokładnością do 1 mm ,</w:t>
      </w:r>
    </w:p>
    <w:p w14:paraId="049E8ABD"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d/   sprawdzenie wytrzymałości podkładu na ściskanie i zginanie przez ocenę laboratoryjnie przeprowadzonych badań  próbek kontrolnych pozostawionych w czasie wykonania podkładów; badania powinny być przeprowadzone dla podkładów cementowych ,</w:t>
      </w:r>
    </w:p>
    <w:p w14:paraId="513D30AD"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e/   sprawdzenie równości podkładu przez przykładanie w dowolnych miejscach i kierunkach dwumetrowej łaty kontrolnej odchylenia stanowiące prześwity między łatą i podłożem należy mierzyć z dokładnością do 1 mm ,</w:t>
      </w:r>
    </w:p>
    <w:p w14:paraId="338149A5"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f/   sprawdzenie odchyleń od płaszczyzny poziomej lub wyznaczonej określonym spadkiem za pomocą dwumetrowej łaty kontrolnej i poziomicy; odchylenia należy mierzyć z dokładnością do 1 mm ,</w:t>
      </w:r>
    </w:p>
    <w:p w14:paraId="01F30EE5" w14:textId="77777777" w:rsidR="00DF25C4" w:rsidRPr="00174135" w:rsidRDefault="00DF25C4" w:rsidP="008D100E">
      <w:pPr>
        <w:rPr>
          <w:rFonts w:ascii="Arial Narrow" w:hAnsi="Arial Narrow"/>
          <w:color w:val="auto"/>
          <w:sz w:val="22"/>
          <w:szCs w:val="22"/>
        </w:rPr>
      </w:pPr>
      <w:r w:rsidRPr="00174135">
        <w:rPr>
          <w:rFonts w:ascii="Arial Narrow" w:hAnsi="Arial Narrow"/>
          <w:color w:val="auto"/>
          <w:sz w:val="22"/>
          <w:szCs w:val="22"/>
        </w:rPr>
        <w:t>g/   sprawdzenie prawidłowości osadzenia w podkładzie elementów dodatkowych (wpustów podłogowych, płaskowników lub kątowników wzmacniających połączenia posadzek, dzielących je na pola itp.) badania należy p</w:t>
      </w:r>
      <w:r w:rsidR="008D100E" w:rsidRPr="00174135">
        <w:rPr>
          <w:rFonts w:ascii="Arial Narrow" w:hAnsi="Arial Narrow"/>
          <w:color w:val="auto"/>
          <w:sz w:val="22"/>
          <w:szCs w:val="22"/>
        </w:rPr>
        <w:t>rowadzić przez oględziny .</w:t>
      </w:r>
    </w:p>
    <w:p w14:paraId="648F1366" w14:textId="77777777" w:rsidR="00DF25C4" w:rsidRPr="00174135" w:rsidRDefault="00DF25C4" w:rsidP="00941BF2">
      <w:pPr>
        <w:tabs>
          <w:tab w:val="left" w:pos="648"/>
        </w:tabs>
        <w:spacing w:before="240"/>
        <w:rPr>
          <w:rFonts w:ascii="Arial Narrow" w:hAnsi="Arial Narrow"/>
          <w:b/>
          <w:color w:val="auto"/>
          <w:sz w:val="22"/>
          <w:szCs w:val="22"/>
        </w:rPr>
      </w:pPr>
      <w:r w:rsidRPr="00174135">
        <w:rPr>
          <w:rFonts w:ascii="Arial Narrow" w:hAnsi="Arial Narrow"/>
          <w:b/>
          <w:color w:val="auto"/>
          <w:sz w:val="22"/>
          <w:szCs w:val="22"/>
        </w:rPr>
        <w:t>6.3.</w:t>
      </w:r>
      <w:r w:rsidRPr="00174135">
        <w:rPr>
          <w:rFonts w:ascii="Arial Narrow" w:hAnsi="Arial Narrow"/>
          <w:b/>
          <w:color w:val="auto"/>
          <w:sz w:val="22"/>
          <w:szCs w:val="22"/>
        </w:rPr>
        <w:tab/>
        <w:t>Sprawdzenie warunków przystąpienia do robót posadzkowych</w:t>
      </w:r>
    </w:p>
    <w:p w14:paraId="5FE81057"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Przed przystąpieniem do wykonywania posadzki należy sprawdzić:</w:t>
      </w:r>
    </w:p>
    <w:p w14:paraId="64C7B3BE"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a/   temperaturę pomieszczeń ,</w:t>
      </w:r>
    </w:p>
    <w:p w14:paraId="5C476D91"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b/   wilgotność względną powietrza ,</w:t>
      </w:r>
    </w:p>
    <w:p w14:paraId="3B4342F2" w14:textId="77777777" w:rsidR="00DF25C4" w:rsidRPr="00174135" w:rsidRDefault="008D100E" w:rsidP="00DF25C4">
      <w:pPr>
        <w:rPr>
          <w:rFonts w:ascii="Arial Narrow" w:hAnsi="Arial Narrow"/>
          <w:color w:val="auto"/>
          <w:sz w:val="22"/>
          <w:szCs w:val="22"/>
        </w:rPr>
      </w:pPr>
      <w:r w:rsidRPr="00174135">
        <w:rPr>
          <w:rFonts w:ascii="Arial Narrow" w:hAnsi="Arial Narrow"/>
          <w:color w:val="auto"/>
          <w:sz w:val="22"/>
          <w:szCs w:val="22"/>
        </w:rPr>
        <w:t>c/   wilgotność podkładu .</w:t>
      </w:r>
    </w:p>
    <w:p w14:paraId="1E6C0DA4"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Badania temperatury powietrza należy wykonać za pomocą termometru lub termografu umieszczonego w odległości 10 cm od podkładu w miejscu najdalej oddalonym od źródła ciepła .</w:t>
      </w:r>
    </w:p>
    <w:p w14:paraId="32540A3F"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Badanie wilgotności powietrza należy wykonać za pomocą higrometru lub higrografu umieszczonego w odległości 10 cm od powierzchni podkładu .</w:t>
      </w:r>
    </w:p>
    <w:p w14:paraId="5D19D92B"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xml:space="preserve">Badania wilgotności podkładu należy wykonać za pomocą aparatu elektrycznego, karbidowego lub metodą suszarkowowagową . </w:t>
      </w:r>
    </w:p>
    <w:p w14:paraId="43AD2EFF" w14:textId="77777777" w:rsidR="00DF25C4" w:rsidRPr="00174135" w:rsidRDefault="00DF25C4" w:rsidP="008D100E">
      <w:pPr>
        <w:tabs>
          <w:tab w:val="left" w:pos="360"/>
        </w:tabs>
        <w:rPr>
          <w:rFonts w:ascii="Arial Narrow" w:hAnsi="Arial Narrow"/>
          <w:color w:val="auto"/>
          <w:sz w:val="22"/>
          <w:szCs w:val="22"/>
        </w:rPr>
      </w:pPr>
      <w:r w:rsidRPr="00174135">
        <w:rPr>
          <w:rFonts w:ascii="Arial Narrow" w:hAnsi="Arial Narrow"/>
          <w:color w:val="auto"/>
          <w:sz w:val="22"/>
          <w:szCs w:val="22"/>
        </w:rPr>
        <w:t>Wyniki badań temperatury, wilgotności względnej oraz wilgotności podkładu powinny być</w:t>
      </w:r>
      <w:r w:rsidR="008D100E" w:rsidRPr="00174135">
        <w:rPr>
          <w:rFonts w:ascii="Arial Narrow" w:hAnsi="Arial Narrow"/>
          <w:color w:val="auto"/>
          <w:sz w:val="22"/>
          <w:szCs w:val="22"/>
        </w:rPr>
        <w:t xml:space="preserve"> wpisane do dziennika budowy. </w:t>
      </w:r>
    </w:p>
    <w:p w14:paraId="65F0C773" w14:textId="77777777" w:rsidR="00DF25C4" w:rsidRPr="00174135" w:rsidRDefault="00DF25C4" w:rsidP="00941BF2">
      <w:pPr>
        <w:tabs>
          <w:tab w:val="left" w:pos="648"/>
        </w:tabs>
        <w:spacing w:before="240"/>
        <w:rPr>
          <w:rFonts w:ascii="Arial Narrow" w:hAnsi="Arial Narrow"/>
          <w:b/>
          <w:color w:val="auto"/>
          <w:sz w:val="22"/>
          <w:szCs w:val="22"/>
        </w:rPr>
      </w:pPr>
      <w:r w:rsidRPr="00174135">
        <w:rPr>
          <w:rFonts w:ascii="Arial Narrow" w:hAnsi="Arial Narrow"/>
          <w:b/>
          <w:color w:val="auto"/>
          <w:sz w:val="22"/>
          <w:szCs w:val="22"/>
        </w:rPr>
        <w:t>6.4.</w:t>
      </w:r>
      <w:r w:rsidRPr="00174135">
        <w:rPr>
          <w:rFonts w:ascii="Arial Narrow" w:hAnsi="Arial Narrow"/>
          <w:b/>
          <w:color w:val="auto"/>
          <w:sz w:val="22"/>
          <w:szCs w:val="22"/>
        </w:rPr>
        <w:tab/>
      </w:r>
      <w:r w:rsidRPr="00174135">
        <w:rPr>
          <w:rFonts w:ascii="Arial Narrow" w:hAnsi="Arial Narrow"/>
          <w:b/>
          <w:color w:val="auto"/>
          <w:sz w:val="22"/>
          <w:szCs w:val="22"/>
        </w:rPr>
        <w:tab/>
        <w:t>Odbiór końcowy robót podłogowych</w:t>
      </w:r>
    </w:p>
    <w:p w14:paraId="6120664F" w14:textId="77777777" w:rsidR="00DF25C4" w:rsidRPr="00174135" w:rsidRDefault="00DF25C4" w:rsidP="00DF25C4">
      <w:pPr>
        <w:pStyle w:val="Tekstpodstawowywcity31"/>
        <w:ind w:firstLine="0"/>
        <w:rPr>
          <w:rFonts w:ascii="Arial Narrow" w:hAnsi="Arial Narrow"/>
          <w:sz w:val="22"/>
          <w:szCs w:val="22"/>
        </w:rPr>
      </w:pPr>
      <w:r w:rsidRPr="00174135">
        <w:rPr>
          <w:rFonts w:ascii="Arial Narrow" w:hAnsi="Arial Narrow"/>
          <w:sz w:val="22"/>
          <w:szCs w:val="22"/>
        </w:rPr>
        <w:t xml:space="preserve">Sprawdzenie zgodności z dokumentacją projektowo-kosztorysową powinny być przeprowadzone przez porównanie wykonanej podłogi z projektem technicznym i opisem kosztorysowym oraz stwierdzenie wzajemnej zgodności na podstawie oględzin oraz pomiaru posadzki, a w odniesieniu do konstrukcji podłogi – na podstawie </w:t>
      </w:r>
      <w:r w:rsidR="003339EC" w:rsidRPr="00174135">
        <w:rPr>
          <w:rFonts w:ascii="Arial Narrow" w:hAnsi="Arial Narrow"/>
          <w:sz w:val="22"/>
          <w:szCs w:val="22"/>
        </w:rPr>
        <w:t>protokołów odbiorów</w:t>
      </w:r>
      <w:r w:rsidRPr="00174135">
        <w:rPr>
          <w:rFonts w:ascii="Arial Narrow" w:hAnsi="Arial Narrow"/>
          <w:sz w:val="22"/>
          <w:szCs w:val="22"/>
        </w:rPr>
        <w:t xml:space="preserve"> międzyfazowych i zapisów w książce </w:t>
      </w:r>
      <w:r w:rsidR="003339EC" w:rsidRPr="00174135">
        <w:rPr>
          <w:rFonts w:ascii="Arial Narrow" w:hAnsi="Arial Narrow"/>
          <w:sz w:val="22"/>
          <w:szCs w:val="22"/>
        </w:rPr>
        <w:t>obmiarów.</w:t>
      </w:r>
    </w:p>
    <w:p w14:paraId="3301D53E"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Sprawdzenie jakości użytych materiałów.</w:t>
      </w:r>
    </w:p>
    <w:p w14:paraId="685E7E9E"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Sprawdzenie dotrzymania warunków ogólnych wykonania robót (cieplnych, wilgotnościowych) należy przeprowadzić na podstawie zapisów w książce obmiarów.</w:t>
      </w:r>
    </w:p>
    <w:p w14:paraId="0C2C5E1A"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xml:space="preserve">Sprawdzenie prawidłowości </w:t>
      </w:r>
      <w:r w:rsidR="003339EC" w:rsidRPr="00174135">
        <w:rPr>
          <w:rFonts w:ascii="Arial Narrow" w:hAnsi="Arial Narrow"/>
          <w:color w:val="auto"/>
          <w:sz w:val="22"/>
          <w:szCs w:val="22"/>
        </w:rPr>
        <w:t>wykonania podkładu</w:t>
      </w:r>
      <w:r w:rsidRPr="00174135">
        <w:rPr>
          <w:rFonts w:ascii="Arial Narrow" w:hAnsi="Arial Narrow"/>
          <w:color w:val="auto"/>
          <w:sz w:val="22"/>
          <w:szCs w:val="22"/>
        </w:rPr>
        <w:t xml:space="preserve"> należy przeprowadzić na podstawie </w:t>
      </w:r>
      <w:r w:rsidR="003339EC" w:rsidRPr="00174135">
        <w:rPr>
          <w:rFonts w:ascii="Arial Narrow" w:hAnsi="Arial Narrow"/>
          <w:color w:val="auto"/>
          <w:sz w:val="22"/>
          <w:szCs w:val="22"/>
        </w:rPr>
        <w:t>protokołów</w:t>
      </w:r>
      <w:r w:rsidRPr="00174135">
        <w:rPr>
          <w:rFonts w:ascii="Arial Narrow" w:hAnsi="Arial Narrow"/>
          <w:color w:val="auto"/>
          <w:sz w:val="22"/>
          <w:szCs w:val="22"/>
        </w:rPr>
        <w:t xml:space="preserve"> odbioru międzyfazowych lub zapisów w książce obmiarów.</w:t>
      </w:r>
    </w:p>
    <w:p w14:paraId="1D22B1BC"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Sprawdzenie prawidłowości wykonania posadzki powinno być dokonane po uzyskaniu przez posadzkę pełnych właściwości techniczno-użytkowych .</w:t>
      </w:r>
    </w:p>
    <w:p w14:paraId="57094C2B"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Odbiór posadzki powinien obejmować:</w:t>
      </w:r>
    </w:p>
    <w:p w14:paraId="1ABBE36B" w14:textId="77777777" w:rsidR="00DF25C4" w:rsidRPr="00174135" w:rsidRDefault="00DF25C4" w:rsidP="00D20835">
      <w:pPr>
        <w:ind w:left="708"/>
        <w:rPr>
          <w:rFonts w:ascii="Arial Narrow" w:hAnsi="Arial Narrow"/>
          <w:color w:val="auto"/>
          <w:sz w:val="22"/>
          <w:szCs w:val="22"/>
        </w:rPr>
      </w:pPr>
      <w:r w:rsidRPr="00174135">
        <w:rPr>
          <w:rFonts w:ascii="Arial Narrow" w:hAnsi="Arial Narrow"/>
          <w:color w:val="auto"/>
          <w:sz w:val="22"/>
          <w:szCs w:val="22"/>
        </w:rPr>
        <w:t>a/</w:t>
      </w:r>
      <w:r w:rsidR="00D20835" w:rsidRPr="00174135">
        <w:rPr>
          <w:rFonts w:ascii="Arial Narrow" w:hAnsi="Arial Narrow"/>
          <w:color w:val="auto"/>
          <w:sz w:val="22"/>
          <w:szCs w:val="22"/>
        </w:rPr>
        <w:tab/>
      </w:r>
      <w:r w:rsidRPr="00174135">
        <w:rPr>
          <w:rFonts w:ascii="Arial Narrow" w:hAnsi="Arial Narrow"/>
          <w:color w:val="auto"/>
          <w:sz w:val="22"/>
          <w:szCs w:val="22"/>
        </w:rPr>
        <w:t>sprawdzenie wyglądu zewnętrznego; badanie należy wykonać przez ocenę wzrokową ,</w:t>
      </w:r>
    </w:p>
    <w:p w14:paraId="35103286" w14:textId="77777777" w:rsidR="00DF25C4" w:rsidRPr="00174135" w:rsidRDefault="00DF25C4" w:rsidP="00D20835">
      <w:pPr>
        <w:ind w:firstLine="708"/>
        <w:rPr>
          <w:rFonts w:ascii="Arial Narrow" w:hAnsi="Arial Narrow"/>
          <w:color w:val="auto"/>
          <w:sz w:val="22"/>
          <w:szCs w:val="22"/>
        </w:rPr>
      </w:pPr>
      <w:r w:rsidRPr="00174135">
        <w:rPr>
          <w:rFonts w:ascii="Arial Narrow" w:hAnsi="Arial Narrow"/>
          <w:color w:val="auto"/>
          <w:sz w:val="22"/>
          <w:szCs w:val="22"/>
        </w:rPr>
        <w:t>b/</w:t>
      </w:r>
      <w:r w:rsidR="00D20835" w:rsidRPr="00174135">
        <w:rPr>
          <w:rFonts w:ascii="Arial Narrow" w:hAnsi="Arial Narrow"/>
          <w:color w:val="auto"/>
          <w:sz w:val="22"/>
          <w:szCs w:val="22"/>
        </w:rPr>
        <w:tab/>
      </w:r>
      <w:r w:rsidRPr="00174135">
        <w:rPr>
          <w:rFonts w:ascii="Arial Narrow" w:hAnsi="Arial Narrow"/>
          <w:color w:val="auto"/>
          <w:sz w:val="22"/>
          <w:szCs w:val="22"/>
        </w:rPr>
        <w:t>sprawdzenie prawidłowości ukształtowania posadzki ,</w:t>
      </w:r>
    </w:p>
    <w:p w14:paraId="496F106D" w14:textId="77777777" w:rsidR="00DF25C4" w:rsidRPr="00174135" w:rsidRDefault="00DF25C4" w:rsidP="00D20835">
      <w:pPr>
        <w:ind w:firstLine="708"/>
        <w:rPr>
          <w:rFonts w:ascii="Arial Narrow" w:hAnsi="Arial Narrow"/>
          <w:color w:val="auto"/>
          <w:sz w:val="22"/>
          <w:szCs w:val="22"/>
        </w:rPr>
      </w:pPr>
      <w:r w:rsidRPr="00174135">
        <w:rPr>
          <w:rFonts w:ascii="Arial Narrow" w:hAnsi="Arial Narrow"/>
          <w:color w:val="auto"/>
          <w:sz w:val="22"/>
          <w:szCs w:val="22"/>
        </w:rPr>
        <w:t>c/</w:t>
      </w:r>
      <w:r w:rsidR="00D20835" w:rsidRPr="00174135">
        <w:rPr>
          <w:rFonts w:ascii="Arial Narrow" w:hAnsi="Arial Narrow"/>
          <w:color w:val="auto"/>
          <w:sz w:val="22"/>
          <w:szCs w:val="22"/>
        </w:rPr>
        <w:tab/>
      </w:r>
      <w:r w:rsidRPr="00174135">
        <w:rPr>
          <w:rFonts w:ascii="Arial Narrow" w:hAnsi="Arial Narrow"/>
          <w:color w:val="auto"/>
          <w:sz w:val="22"/>
          <w:szCs w:val="22"/>
        </w:rPr>
        <w:t>sprawdzenie połączenia posadzki z podkładem (przez oględziny naciskanie lub opukiwanie) ,</w:t>
      </w:r>
    </w:p>
    <w:p w14:paraId="44D605F5" w14:textId="77777777" w:rsidR="00DF25C4" w:rsidRPr="00174135" w:rsidRDefault="00DF25C4" w:rsidP="00D20835">
      <w:pPr>
        <w:ind w:firstLine="708"/>
        <w:rPr>
          <w:rFonts w:ascii="Arial Narrow" w:hAnsi="Arial Narrow"/>
          <w:color w:val="auto"/>
          <w:sz w:val="22"/>
          <w:szCs w:val="22"/>
        </w:rPr>
      </w:pPr>
      <w:r w:rsidRPr="00174135">
        <w:rPr>
          <w:rFonts w:ascii="Arial Narrow" w:hAnsi="Arial Narrow"/>
          <w:color w:val="auto"/>
          <w:sz w:val="22"/>
          <w:szCs w:val="22"/>
        </w:rPr>
        <w:lastRenderedPageBreak/>
        <w:t>d/</w:t>
      </w:r>
      <w:r w:rsidR="00D20835" w:rsidRPr="00174135">
        <w:rPr>
          <w:rFonts w:ascii="Arial Narrow" w:hAnsi="Arial Narrow"/>
          <w:color w:val="auto"/>
          <w:sz w:val="22"/>
          <w:szCs w:val="22"/>
        </w:rPr>
        <w:tab/>
      </w:r>
      <w:r w:rsidRPr="00174135">
        <w:rPr>
          <w:rFonts w:ascii="Arial Narrow" w:hAnsi="Arial Narrow"/>
          <w:color w:val="auto"/>
          <w:sz w:val="22"/>
          <w:szCs w:val="22"/>
        </w:rPr>
        <w:t>sprawdzenie prawidłowości osadzenia w posadzce kratek ściekowych, wkładek dylatacyjnych itp. badania należ</w:t>
      </w:r>
      <w:r w:rsidR="00D20835" w:rsidRPr="00174135">
        <w:rPr>
          <w:rFonts w:ascii="Arial Narrow" w:hAnsi="Arial Narrow"/>
          <w:color w:val="auto"/>
          <w:sz w:val="22"/>
          <w:szCs w:val="22"/>
        </w:rPr>
        <w:t>y przeprowadzić przez oględziny</w:t>
      </w:r>
      <w:r w:rsidRPr="00174135">
        <w:rPr>
          <w:rFonts w:ascii="Arial Narrow" w:hAnsi="Arial Narrow"/>
          <w:color w:val="auto"/>
          <w:sz w:val="22"/>
          <w:szCs w:val="22"/>
        </w:rPr>
        <w:t>.</w:t>
      </w:r>
    </w:p>
    <w:p w14:paraId="61AF521B"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Sprawdzenie prawidłowości wykonania styków materiałów posadzkowych; badania prostopadłości należy wykonać za pomocą naciągniętego prostego drutu i pomiaru odchyleń z dokładnością 1 mm, a  szerokość spoin za pomocą szczelinomierza lub suwmiarki .</w:t>
      </w:r>
    </w:p>
    <w:p w14:paraId="1DEDC84D"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Sprawdzenie wykończenia  posadzki i prawidłowości mocowania listew podłogowych lub cokołów; badania należy wykonać przez oględziny .</w:t>
      </w:r>
    </w:p>
    <w:p w14:paraId="4629FA6E" w14:textId="77777777" w:rsidR="004F597B" w:rsidRPr="00174135" w:rsidRDefault="004F597B" w:rsidP="00DF25C4">
      <w:pPr>
        <w:tabs>
          <w:tab w:val="left" w:pos="360"/>
        </w:tabs>
        <w:rPr>
          <w:rFonts w:ascii="Arial Narrow" w:hAnsi="Arial Narrow"/>
          <w:color w:val="auto"/>
          <w:sz w:val="22"/>
          <w:szCs w:val="22"/>
        </w:rPr>
      </w:pPr>
    </w:p>
    <w:p w14:paraId="53791A3D" w14:textId="77777777" w:rsidR="004F597B" w:rsidRPr="00174135" w:rsidRDefault="004F597B" w:rsidP="00DF25C4">
      <w:pPr>
        <w:tabs>
          <w:tab w:val="left" w:pos="360"/>
        </w:tabs>
        <w:rPr>
          <w:rFonts w:ascii="Arial Narrow" w:hAnsi="Arial Narrow"/>
          <w:color w:val="auto"/>
          <w:sz w:val="22"/>
          <w:szCs w:val="22"/>
        </w:rPr>
      </w:pPr>
    </w:p>
    <w:p w14:paraId="67F06C8D" w14:textId="77777777" w:rsidR="00DF25C4" w:rsidRPr="00174135" w:rsidRDefault="00DF25C4" w:rsidP="00C53A04">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JEDNOSTKA OBMIARU</w:t>
      </w:r>
    </w:p>
    <w:p w14:paraId="0D8147A0" w14:textId="77777777" w:rsidR="00DF25C4" w:rsidRPr="00174135" w:rsidRDefault="00DF25C4" w:rsidP="008D100E">
      <w:pPr>
        <w:pStyle w:val="Tekstpodstawowy21"/>
        <w:rPr>
          <w:rFonts w:ascii="Arial Narrow" w:hAnsi="Arial Narrow"/>
          <w:sz w:val="22"/>
          <w:szCs w:val="22"/>
        </w:rPr>
      </w:pPr>
      <w:r w:rsidRPr="00174135">
        <w:rPr>
          <w:rFonts w:ascii="Arial Narrow" w:hAnsi="Arial Narrow"/>
          <w:sz w:val="22"/>
          <w:szCs w:val="22"/>
        </w:rPr>
        <w:t>(m2) warstw wyrównawczych , posadzek oraz wykonanych izolacji prze</w:t>
      </w:r>
      <w:r w:rsidR="008D100E" w:rsidRPr="00174135">
        <w:rPr>
          <w:rFonts w:ascii="Arial Narrow" w:hAnsi="Arial Narrow"/>
          <w:sz w:val="22"/>
          <w:szCs w:val="22"/>
        </w:rPr>
        <w:t>ciwwilgociowych , (m)cokolików.</w:t>
      </w:r>
    </w:p>
    <w:p w14:paraId="33A575E8" w14:textId="77777777" w:rsidR="00DF25C4" w:rsidRPr="00174135" w:rsidRDefault="00DF25C4" w:rsidP="00C53A04">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ODBIÓR</w:t>
      </w:r>
    </w:p>
    <w:p w14:paraId="6DA90245" w14:textId="77777777" w:rsidR="00DF25C4" w:rsidRPr="00174135" w:rsidRDefault="00DF25C4" w:rsidP="00DF25C4">
      <w:pPr>
        <w:pStyle w:val="Tekstpodstawowy21"/>
        <w:rPr>
          <w:rFonts w:ascii="Arial Narrow" w:hAnsi="Arial Narrow"/>
          <w:sz w:val="22"/>
          <w:szCs w:val="22"/>
        </w:rPr>
      </w:pPr>
      <w:r w:rsidRPr="00174135">
        <w:rPr>
          <w:rFonts w:ascii="Arial Narrow" w:hAnsi="Arial Narrow"/>
          <w:sz w:val="22"/>
          <w:szCs w:val="22"/>
        </w:rPr>
        <w:t xml:space="preserve">Roboty wykończeniowe odbiera Inspektor Nadzoru Inwestorskiego na podstawie : </w:t>
      </w:r>
    </w:p>
    <w:p w14:paraId="07C90BBA" w14:textId="77777777" w:rsidR="00DF25C4" w:rsidRPr="00174135" w:rsidRDefault="00DF25C4" w:rsidP="00DF25C4">
      <w:pPr>
        <w:tabs>
          <w:tab w:val="left" w:pos="1776"/>
        </w:tabs>
        <w:rPr>
          <w:rFonts w:ascii="Arial Narrow" w:hAnsi="Arial Narrow"/>
          <w:color w:val="auto"/>
          <w:sz w:val="22"/>
          <w:szCs w:val="22"/>
        </w:rPr>
      </w:pPr>
      <w:r w:rsidRPr="00174135">
        <w:rPr>
          <w:rFonts w:ascii="Arial Narrow" w:hAnsi="Arial Narrow"/>
          <w:color w:val="auto"/>
          <w:sz w:val="22"/>
          <w:szCs w:val="22"/>
        </w:rPr>
        <w:t>- dokumentacji technicznej,</w:t>
      </w:r>
    </w:p>
    <w:p w14:paraId="46D39F62" w14:textId="77777777" w:rsidR="00DF25C4" w:rsidRPr="00174135" w:rsidRDefault="00DF25C4" w:rsidP="00DF25C4">
      <w:pPr>
        <w:tabs>
          <w:tab w:val="left" w:pos="1776"/>
        </w:tabs>
        <w:rPr>
          <w:rFonts w:ascii="Arial Narrow" w:hAnsi="Arial Narrow"/>
          <w:color w:val="auto"/>
          <w:sz w:val="22"/>
          <w:szCs w:val="22"/>
        </w:rPr>
      </w:pPr>
      <w:r w:rsidRPr="00174135">
        <w:rPr>
          <w:rFonts w:ascii="Arial Narrow" w:hAnsi="Arial Narrow"/>
          <w:color w:val="auto"/>
          <w:sz w:val="22"/>
          <w:szCs w:val="22"/>
        </w:rPr>
        <w:t>- protokołów wykonanych robót,</w:t>
      </w:r>
    </w:p>
    <w:p w14:paraId="3F965103" w14:textId="77777777" w:rsidR="00DF25C4" w:rsidRPr="00174135" w:rsidRDefault="00DF25C4" w:rsidP="00DF25C4">
      <w:pPr>
        <w:tabs>
          <w:tab w:val="left" w:pos="1776"/>
        </w:tabs>
        <w:rPr>
          <w:rFonts w:ascii="Arial Narrow" w:hAnsi="Arial Narrow"/>
          <w:color w:val="auto"/>
          <w:sz w:val="22"/>
          <w:szCs w:val="22"/>
        </w:rPr>
      </w:pPr>
      <w:r w:rsidRPr="00174135">
        <w:rPr>
          <w:rFonts w:ascii="Arial Narrow" w:hAnsi="Arial Narrow"/>
          <w:color w:val="auto"/>
          <w:sz w:val="22"/>
          <w:szCs w:val="22"/>
        </w:rPr>
        <w:t>- oględzin w naturze.</w:t>
      </w:r>
    </w:p>
    <w:p w14:paraId="04AEB4D6" w14:textId="77777777" w:rsidR="00DF25C4" w:rsidRPr="00174135" w:rsidRDefault="00DF25C4" w:rsidP="008D100E">
      <w:pPr>
        <w:pStyle w:val="Standardowytekst"/>
        <w:rPr>
          <w:rFonts w:ascii="Arial Narrow" w:hAnsi="Arial Narrow"/>
          <w:sz w:val="22"/>
          <w:szCs w:val="22"/>
        </w:rPr>
      </w:pPr>
      <w:r w:rsidRPr="00174135">
        <w:rPr>
          <w:rFonts w:ascii="Arial Narrow" w:hAnsi="Arial Narrow"/>
          <w:sz w:val="22"/>
          <w:szCs w:val="22"/>
        </w:rPr>
        <w:t>Roboty uznaje się za wykonane zgodnie z dokumentacją projektową, ST i wymaganiami Inżyniera, jeżeli wszystkie pomiary i badania z zachowaniem to</w:t>
      </w:r>
      <w:r w:rsidR="008D100E" w:rsidRPr="00174135">
        <w:rPr>
          <w:rFonts w:ascii="Arial Narrow" w:hAnsi="Arial Narrow"/>
          <w:sz w:val="22"/>
          <w:szCs w:val="22"/>
        </w:rPr>
        <w:t>lerancji dały wyniki pozytywne.</w:t>
      </w:r>
    </w:p>
    <w:p w14:paraId="3D5C39ED" w14:textId="77777777" w:rsidR="00DF25C4" w:rsidRPr="00174135" w:rsidRDefault="00DF25C4" w:rsidP="00C53A04">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PODSTAWA PŁATNOŚCI</w:t>
      </w:r>
    </w:p>
    <w:p w14:paraId="16271E2E" w14:textId="77777777" w:rsidR="00DF25C4" w:rsidRPr="00174135" w:rsidRDefault="00DF25C4" w:rsidP="008D100E">
      <w:pPr>
        <w:rPr>
          <w:rFonts w:ascii="Arial Narrow" w:hAnsi="Arial Narrow"/>
          <w:color w:val="auto"/>
          <w:sz w:val="22"/>
          <w:szCs w:val="22"/>
        </w:rPr>
      </w:pPr>
      <w:r w:rsidRPr="00174135">
        <w:rPr>
          <w:rFonts w:ascii="Arial Narrow" w:hAnsi="Arial Narrow"/>
          <w:color w:val="auto"/>
          <w:sz w:val="22"/>
          <w:szCs w:val="22"/>
        </w:rPr>
        <w:t>Podstawę i system płatności określać będzie umowa zawarta m</w:t>
      </w:r>
      <w:r w:rsidR="008D100E" w:rsidRPr="00174135">
        <w:rPr>
          <w:rFonts w:ascii="Arial Narrow" w:hAnsi="Arial Narrow"/>
          <w:color w:val="auto"/>
          <w:sz w:val="22"/>
          <w:szCs w:val="22"/>
        </w:rPr>
        <w:t>iędzy Zamawiającym a Wykonawcą.</w:t>
      </w:r>
    </w:p>
    <w:p w14:paraId="75BD7F75" w14:textId="77777777" w:rsidR="00DF25C4" w:rsidRPr="00174135" w:rsidRDefault="00DF25C4" w:rsidP="00C53A04">
      <w:pPr>
        <w:pStyle w:val="Akapitzlist"/>
        <w:numPr>
          <w:ilvl w:val="0"/>
          <w:numId w:val="1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PRZE</w:t>
      </w:r>
      <w:r w:rsidR="008D100E" w:rsidRPr="00174135">
        <w:rPr>
          <w:rFonts w:ascii="Arial Narrow" w:hAnsi="Arial Narrow"/>
          <w:b/>
          <w:color w:val="auto"/>
          <w:sz w:val="22"/>
          <w:szCs w:val="22"/>
        </w:rPr>
        <w:t>PISY ZWIĄZANE</w:t>
      </w:r>
    </w:p>
    <w:p w14:paraId="01CFA6EA"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PN-EN 13813:2003 „Podkłady podłogowe or</w:t>
      </w:r>
      <w:r w:rsidR="008D100E" w:rsidRPr="00174135">
        <w:rPr>
          <w:rFonts w:ascii="Arial Narrow" w:hAnsi="Arial Narrow"/>
          <w:color w:val="auto"/>
          <w:sz w:val="22"/>
          <w:szCs w:val="22"/>
        </w:rPr>
        <w:t>az materiały do ich wykonania – Materiały – Właściwości.”</w:t>
      </w:r>
    </w:p>
    <w:p w14:paraId="164318C8"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 xml:space="preserve"> PN-EN 12004:2002 „Kleje do płytek – def</w:t>
      </w:r>
      <w:r w:rsidR="008D100E" w:rsidRPr="00174135">
        <w:rPr>
          <w:rFonts w:ascii="Arial Narrow" w:hAnsi="Arial Narrow"/>
          <w:color w:val="auto"/>
          <w:sz w:val="22"/>
          <w:szCs w:val="22"/>
        </w:rPr>
        <w:t>inicje i wymagania techniczne.”</w:t>
      </w:r>
    </w:p>
    <w:p w14:paraId="271A65DC" w14:textId="77777777" w:rsidR="008D100E"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PN-EN 13813:2003 „Podkłady podłogowe o</w:t>
      </w:r>
      <w:r w:rsidR="008D100E" w:rsidRPr="00174135">
        <w:rPr>
          <w:rFonts w:ascii="Arial Narrow" w:hAnsi="Arial Narrow"/>
          <w:color w:val="auto"/>
          <w:sz w:val="22"/>
          <w:szCs w:val="22"/>
        </w:rPr>
        <w:t>raz materiały do ich wykonania</w:t>
      </w:r>
    </w:p>
    <w:p w14:paraId="3AC2720D"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Materia</w:t>
      </w:r>
      <w:r w:rsidR="008D100E" w:rsidRPr="00174135">
        <w:rPr>
          <w:rFonts w:ascii="Arial Narrow" w:hAnsi="Arial Narrow"/>
          <w:color w:val="auto"/>
          <w:sz w:val="22"/>
          <w:szCs w:val="22"/>
        </w:rPr>
        <w:t xml:space="preserve">ły – Właściwości i wymagania.” </w:t>
      </w:r>
    </w:p>
    <w:p w14:paraId="509E415A"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PN-EN 13888:2004 „Zaprawy do s</w:t>
      </w:r>
      <w:r w:rsidR="008D100E" w:rsidRPr="00174135">
        <w:rPr>
          <w:rFonts w:ascii="Arial Narrow" w:hAnsi="Arial Narrow"/>
          <w:color w:val="auto"/>
          <w:sz w:val="22"/>
          <w:szCs w:val="22"/>
        </w:rPr>
        <w:t>poinowania płytek. Definicje i wymagania techniczne.”</w:t>
      </w:r>
    </w:p>
    <w:p w14:paraId="623DF15C"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PN-75/B-10121  Okładziny  z płytek ściennych ceramicznych szkliwionych. Wymaga</w:t>
      </w:r>
      <w:r w:rsidR="008D100E" w:rsidRPr="00174135">
        <w:rPr>
          <w:rFonts w:ascii="Arial Narrow" w:hAnsi="Arial Narrow"/>
          <w:color w:val="auto"/>
          <w:sz w:val="22"/>
          <w:szCs w:val="22"/>
        </w:rPr>
        <w:t>nia i badania przy odbiorze.</w:t>
      </w:r>
    </w:p>
    <w:p w14:paraId="7D614430"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PN-62/B-10144  Posadzki z betonu i zaprawy cementowej .Wymagania i ba</w:t>
      </w:r>
      <w:r w:rsidR="008D100E" w:rsidRPr="00174135">
        <w:rPr>
          <w:rFonts w:ascii="Arial Narrow" w:hAnsi="Arial Narrow"/>
          <w:color w:val="auto"/>
          <w:sz w:val="22"/>
          <w:szCs w:val="22"/>
        </w:rPr>
        <w:t>dania techniczne przy odbiorze.</w:t>
      </w:r>
    </w:p>
    <w:p w14:paraId="1781E99D"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 xml:space="preserve">PN-63/B-10145   Posadzki z płytek kamionkowych[terakotowych]klinkierowych i lastrykowych .Wymagania i </w:t>
      </w:r>
    </w:p>
    <w:p w14:paraId="6DEBEF65" w14:textId="77777777" w:rsidR="00DF25C4" w:rsidRPr="00174135" w:rsidRDefault="00DF25C4" w:rsidP="008D100E">
      <w:pPr>
        <w:ind w:left="1270" w:firstLine="254"/>
        <w:rPr>
          <w:rFonts w:ascii="Arial Narrow" w:hAnsi="Arial Narrow"/>
          <w:color w:val="auto"/>
          <w:sz w:val="22"/>
          <w:szCs w:val="22"/>
        </w:rPr>
      </w:pPr>
      <w:r w:rsidRPr="00174135">
        <w:rPr>
          <w:rFonts w:ascii="Arial Narrow" w:hAnsi="Arial Narrow"/>
          <w:color w:val="auto"/>
          <w:sz w:val="22"/>
          <w:szCs w:val="22"/>
        </w:rPr>
        <w:t>ba</w:t>
      </w:r>
      <w:r w:rsidR="008D100E" w:rsidRPr="00174135">
        <w:rPr>
          <w:rFonts w:ascii="Arial Narrow" w:hAnsi="Arial Narrow"/>
          <w:color w:val="auto"/>
          <w:sz w:val="22"/>
          <w:szCs w:val="22"/>
        </w:rPr>
        <w:t xml:space="preserve">dania przy odbiorze. </w:t>
      </w:r>
    </w:p>
    <w:p w14:paraId="0F4BDAD9"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PN-80/B-10240 "Pokrycia dachow</w:t>
      </w:r>
      <w:r w:rsidR="008D100E" w:rsidRPr="00174135">
        <w:rPr>
          <w:rFonts w:ascii="Arial Narrow" w:hAnsi="Arial Narrow"/>
          <w:color w:val="auto"/>
          <w:sz w:val="22"/>
          <w:szCs w:val="22"/>
        </w:rPr>
        <w:t>e z papy i powłok asfaltowych".</w:t>
      </w:r>
    </w:p>
    <w:p w14:paraId="6C1772B3" w14:textId="77777777" w:rsidR="00DF25C4" w:rsidRPr="00174135" w:rsidRDefault="00DF25C4" w:rsidP="008D100E">
      <w:pPr>
        <w:rPr>
          <w:rFonts w:ascii="Arial Narrow" w:hAnsi="Arial Narrow"/>
          <w:color w:val="auto"/>
          <w:sz w:val="22"/>
          <w:szCs w:val="22"/>
        </w:rPr>
      </w:pPr>
      <w:r w:rsidRPr="00174135">
        <w:rPr>
          <w:rFonts w:ascii="Arial Narrow" w:hAnsi="Arial Narrow"/>
          <w:color w:val="auto"/>
          <w:sz w:val="22"/>
          <w:szCs w:val="22"/>
        </w:rPr>
        <w:t>PN-6</w:t>
      </w:r>
      <w:r w:rsidR="008D100E" w:rsidRPr="00174135">
        <w:rPr>
          <w:rFonts w:ascii="Arial Narrow" w:hAnsi="Arial Narrow"/>
          <w:color w:val="auto"/>
          <w:sz w:val="22"/>
          <w:szCs w:val="22"/>
        </w:rPr>
        <w:t>9/B-10260 "Izolacje bitumiczne"</w:t>
      </w:r>
    </w:p>
    <w:p w14:paraId="5A981BE3"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PN-72/B-04</w:t>
      </w:r>
      <w:r w:rsidR="008D100E" w:rsidRPr="00174135">
        <w:rPr>
          <w:rFonts w:ascii="Arial Narrow" w:hAnsi="Arial Narrow"/>
          <w:color w:val="auto"/>
          <w:sz w:val="22"/>
          <w:szCs w:val="22"/>
        </w:rPr>
        <w:t>615 "Papy asfaltowe i smołowe".</w:t>
      </w:r>
    </w:p>
    <w:p w14:paraId="1872ABCF"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Instrukcje i certyfikaty producenta</w:t>
      </w:r>
    </w:p>
    <w:p w14:paraId="0235DD99"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6782EF4D"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25234A13"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55DD7100"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2B44EC63"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0E2D4E36"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7B1E2297"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4E21E4CE"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055386AF"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7062A4DD"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135BA275"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3D7412D5"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2903554A"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7FEBBE89"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11F998FD"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2F6EE845"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4CD1680C"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18916B0E"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1DC4B1A2"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1DDF5A83"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1CA01215"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43E275D6"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61CF7426"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6EA7B4BC"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32CD95D2"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13F96724" w14:textId="77777777" w:rsidR="008D100E" w:rsidRPr="00174135" w:rsidRDefault="008D100E"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61F69F5A"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4D4C2047"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7C7F22CC"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3466F89A"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6D5BF599"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7BE9DD9F"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55E82475"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45CB748B"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2942E2BF"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06018298"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02FBC675"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0FF923B0"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63DADEB8"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5E9F2A22"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1B204CC5"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412DE30E"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186C607D" w14:textId="77777777" w:rsidR="00C53A04" w:rsidRPr="00174135" w:rsidRDefault="00C53A04" w:rsidP="004F59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10BE4B11"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6F5292BB"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4DD3FBAE"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586B23D7"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214AE2F2"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50F130B6" w14:textId="77777777" w:rsidR="00C53A04" w:rsidRPr="00174135" w:rsidRDefault="00C53A0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4FE684F1"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36"/>
          <w:szCs w:val="36"/>
        </w:rPr>
      </w:pPr>
    </w:p>
    <w:p w14:paraId="5986EEAF"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36"/>
          <w:szCs w:val="36"/>
        </w:rPr>
      </w:pPr>
    </w:p>
    <w:p w14:paraId="287FA750" w14:textId="77777777" w:rsidR="00DF25C4" w:rsidRPr="00174135" w:rsidRDefault="00DA1890" w:rsidP="004F597B">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w:t>
      </w:r>
      <w:r w:rsidR="004F597B" w:rsidRPr="00174135">
        <w:rPr>
          <w:rFonts w:ascii="Arial Narrow" w:eastAsia="Times New Roman" w:hAnsi="Arial Narrow" w:cs="Times New Roman"/>
          <w:b/>
          <w:bCs/>
          <w:color w:val="auto"/>
          <w:sz w:val="36"/>
          <w:szCs w:val="36"/>
        </w:rPr>
        <w:t>EGÓŁOW</w:t>
      </w:r>
      <w:r w:rsidR="004311BF" w:rsidRPr="00174135">
        <w:rPr>
          <w:rFonts w:ascii="Arial Narrow" w:eastAsia="Times New Roman" w:hAnsi="Arial Narrow" w:cs="Times New Roman"/>
          <w:b/>
          <w:bCs/>
          <w:color w:val="auto"/>
          <w:sz w:val="36"/>
          <w:szCs w:val="36"/>
        </w:rPr>
        <w:t>E</w:t>
      </w:r>
      <w:r w:rsidR="004F597B"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004F597B"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44426594" w14:textId="77777777" w:rsidR="00DF25C4" w:rsidRPr="00174135" w:rsidRDefault="00DF25C4" w:rsidP="00DA1890">
      <w:pPr>
        <w:jc w:val="center"/>
        <w:rPr>
          <w:rFonts w:ascii="Arial Narrow" w:hAnsi="Arial Narrow"/>
          <w:b/>
          <w:i/>
          <w:color w:val="auto"/>
          <w:sz w:val="36"/>
          <w:szCs w:val="36"/>
          <w:u w:val="single"/>
        </w:rPr>
      </w:pPr>
    </w:p>
    <w:p w14:paraId="423FBD7A" w14:textId="77777777" w:rsidR="00DF25C4" w:rsidRPr="00174135" w:rsidRDefault="00DF25C4" w:rsidP="00DA1890">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w:t>
      </w:r>
      <w:r w:rsidR="00C53A04" w:rsidRPr="00174135">
        <w:rPr>
          <w:rFonts w:ascii="Arial Narrow" w:eastAsia="Times New Roman" w:hAnsi="Arial Narrow" w:cs="Times New Roman"/>
          <w:b/>
          <w:bCs/>
          <w:color w:val="auto"/>
          <w:sz w:val="36"/>
          <w:szCs w:val="36"/>
        </w:rPr>
        <w:t>-</w:t>
      </w:r>
      <w:r w:rsidRPr="00174135">
        <w:rPr>
          <w:rFonts w:ascii="Arial Narrow" w:eastAsia="Times New Roman" w:hAnsi="Arial Narrow" w:cs="Times New Roman"/>
          <w:b/>
          <w:bCs/>
          <w:color w:val="auto"/>
          <w:sz w:val="36"/>
          <w:szCs w:val="36"/>
        </w:rPr>
        <w:t>11.</w:t>
      </w:r>
      <w:r w:rsidR="00C53A04" w:rsidRPr="00174135">
        <w:rPr>
          <w:rFonts w:ascii="Arial Narrow" w:eastAsia="Times New Roman" w:hAnsi="Arial Narrow" w:cs="Times New Roman"/>
          <w:b/>
          <w:bCs/>
          <w:color w:val="auto"/>
          <w:sz w:val="36"/>
          <w:szCs w:val="36"/>
        </w:rPr>
        <w:tab/>
      </w:r>
      <w:r w:rsidRPr="00174135">
        <w:rPr>
          <w:rFonts w:ascii="Arial Narrow" w:eastAsia="Times New Roman" w:hAnsi="Arial Narrow" w:cs="Times New Roman"/>
          <w:b/>
          <w:bCs/>
          <w:color w:val="auto"/>
          <w:sz w:val="36"/>
          <w:szCs w:val="36"/>
        </w:rPr>
        <w:t>OSADZENIE  STOLARKI  OKIENNEJ</w:t>
      </w:r>
    </w:p>
    <w:p w14:paraId="2254BB94" w14:textId="77777777" w:rsidR="00DF25C4" w:rsidRPr="00174135" w:rsidRDefault="005626A5" w:rsidP="00DA1890">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I  DRZWIOWEJ</w:t>
      </w:r>
    </w:p>
    <w:p w14:paraId="27ACD078" w14:textId="77777777" w:rsidR="005626A5" w:rsidRPr="00174135" w:rsidRDefault="005626A5" w:rsidP="00DA1890">
      <w:pPr>
        <w:jc w:val="center"/>
        <w:rPr>
          <w:rFonts w:ascii="Arial Narrow" w:hAnsi="Arial Narrow"/>
          <w:b/>
          <w:i/>
          <w:color w:val="auto"/>
          <w:sz w:val="22"/>
          <w:szCs w:val="22"/>
          <w:u w:val="single"/>
        </w:rPr>
      </w:pPr>
    </w:p>
    <w:p w14:paraId="2BC64BCF" w14:textId="77777777" w:rsidR="005626A5" w:rsidRPr="00174135" w:rsidRDefault="005626A5" w:rsidP="00DA1890">
      <w:pPr>
        <w:jc w:val="center"/>
        <w:rPr>
          <w:rFonts w:ascii="Arial Narrow" w:hAnsi="Arial Narrow"/>
          <w:b/>
          <w:i/>
          <w:color w:val="auto"/>
          <w:sz w:val="22"/>
          <w:szCs w:val="22"/>
          <w:u w:val="single"/>
        </w:rPr>
      </w:pPr>
    </w:p>
    <w:p w14:paraId="71571139" w14:textId="77777777" w:rsidR="005626A5" w:rsidRPr="00174135" w:rsidRDefault="005626A5" w:rsidP="00DA1890">
      <w:pPr>
        <w:jc w:val="center"/>
        <w:rPr>
          <w:rFonts w:ascii="Arial Narrow" w:hAnsi="Arial Narrow"/>
          <w:b/>
          <w:i/>
          <w:color w:val="auto"/>
          <w:sz w:val="22"/>
          <w:szCs w:val="22"/>
          <w:u w:val="single"/>
        </w:rPr>
      </w:pPr>
    </w:p>
    <w:p w14:paraId="343CAD6C" w14:textId="77777777" w:rsidR="005626A5" w:rsidRPr="00174135" w:rsidRDefault="005626A5" w:rsidP="00DA1890">
      <w:pPr>
        <w:jc w:val="center"/>
        <w:rPr>
          <w:rFonts w:ascii="Arial Narrow" w:hAnsi="Arial Narrow"/>
          <w:b/>
          <w:i/>
          <w:color w:val="auto"/>
          <w:sz w:val="22"/>
          <w:szCs w:val="22"/>
          <w:u w:val="single"/>
        </w:rPr>
      </w:pPr>
    </w:p>
    <w:p w14:paraId="16D5C980" w14:textId="77777777" w:rsidR="005626A5" w:rsidRPr="00174135" w:rsidRDefault="005626A5" w:rsidP="00DA1890">
      <w:pPr>
        <w:jc w:val="center"/>
        <w:rPr>
          <w:rFonts w:ascii="Arial Narrow" w:hAnsi="Arial Narrow"/>
          <w:b/>
          <w:i/>
          <w:color w:val="auto"/>
          <w:sz w:val="22"/>
          <w:szCs w:val="22"/>
          <w:u w:val="single"/>
        </w:rPr>
      </w:pPr>
    </w:p>
    <w:p w14:paraId="229FEEFF" w14:textId="77777777" w:rsidR="005626A5" w:rsidRPr="00174135" w:rsidRDefault="005626A5" w:rsidP="00DA1890">
      <w:pPr>
        <w:jc w:val="center"/>
        <w:rPr>
          <w:rFonts w:ascii="Arial Narrow" w:hAnsi="Arial Narrow"/>
          <w:b/>
          <w:i/>
          <w:color w:val="auto"/>
          <w:sz w:val="22"/>
          <w:szCs w:val="22"/>
          <w:u w:val="single"/>
        </w:rPr>
      </w:pPr>
    </w:p>
    <w:p w14:paraId="6CA068A7" w14:textId="77777777" w:rsidR="005626A5" w:rsidRPr="00174135" w:rsidRDefault="005626A5" w:rsidP="00DA1890">
      <w:pPr>
        <w:jc w:val="center"/>
        <w:rPr>
          <w:rFonts w:ascii="Arial Narrow" w:hAnsi="Arial Narrow"/>
          <w:b/>
          <w:i/>
          <w:color w:val="auto"/>
          <w:sz w:val="22"/>
          <w:szCs w:val="22"/>
          <w:u w:val="single"/>
        </w:rPr>
      </w:pPr>
    </w:p>
    <w:p w14:paraId="60DBBB76" w14:textId="77777777" w:rsidR="005626A5" w:rsidRPr="00174135" w:rsidRDefault="005626A5" w:rsidP="00DA1890">
      <w:pPr>
        <w:jc w:val="center"/>
        <w:rPr>
          <w:rFonts w:ascii="Arial Narrow" w:hAnsi="Arial Narrow"/>
          <w:b/>
          <w:i/>
          <w:color w:val="auto"/>
          <w:sz w:val="22"/>
          <w:szCs w:val="22"/>
          <w:u w:val="single"/>
        </w:rPr>
      </w:pPr>
    </w:p>
    <w:p w14:paraId="68B3942D" w14:textId="77777777" w:rsidR="005626A5" w:rsidRPr="00174135" w:rsidRDefault="005626A5" w:rsidP="00DA1890">
      <w:pPr>
        <w:jc w:val="center"/>
        <w:rPr>
          <w:rFonts w:ascii="Arial Narrow" w:hAnsi="Arial Narrow"/>
          <w:b/>
          <w:i/>
          <w:color w:val="auto"/>
          <w:sz w:val="22"/>
          <w:szCs w:val="22"/>
          <w:u w:val="single"/>
        </w:rPr>
      </w:pPr>
    </w:p>
    <w:p w14:paraId="4C487B48" w14:textId="77777777" w:rsidR="005626A5" w:rsidRPr="00174135" w:rsidRDefault="005626A5" w:rsidP="00DA1890">
      <w:pPr>
        <w:jc w:val="center"/>
        <w:rPr>
          <w:rFonts w:ascii="Arial Narrow" w:hAnsi="Arial Narrow"/>
          <w:b/>
          <w:i/>
          <w:color w:val="auto"/>
          <w:sz w:val="22"/>
          <w:szCs w:val="22"/>
          <w:u w:val="single"/>
        </w:rPr>
      </w:pPr>
    </w:p>
    <w:p w14:paraId="13AE5971" w14:textId="77777777" w:rsidR="00DA1890" w:rsidRPr="00174135" w:rsidRDefault="00DA1890" w:rsidP="00DA1890">
      <w:pPr>
        <w:jc w:val="center"/>
        <w:rPr>
          <w:rFonts w:ascii="Arial Narrow" w:hAnsi="Arial Narrow"/>
          <w:b/>
          <w:i/>
          <w:color w:val="auto"/>
          <w:sz w:val="22"/>
          <w:szCs w:val="22"/>
          <w:u w:val="single"/>
        </w:rPr>
      </w:pPr>
    </w:p>
    <w:p w14:paraId="22AA0730" w14:textId="77777777" w:rsidR="00DA1890" w:rsidRPr="00174135" w:rsidRDefault="00DA1890" w:rsidP="00DA1890">
      <w:pPr>
        <w:jc w:val="center"/>
        <w:rPr>
          <w:rFonts w:ascii="Arial Narrow" w:hAnsi="Arial Narrow"/>
          <w:b/>
          <w:i/>
          <w:color w:val="auto"/>
          <w:sz w:val="22"/>
          <w:szCs w:val="22"/>
          <w:u w:val="single"/>
        </w:rPr>
      </w:pPr>
    </w:p>
    <w:p w14:paraId="6FE28CAF" w14:textId="77777777" w:rsidR="00DA1890" w:rsidRPr="00174135" w:rsidRDefault="00DA1890" w:rsidP="00DA1890">
      <w:pPr>
        <w:jc w:val="center"/>
        <w:rPr>
          <w:rFonts w:ascii="Arial Narrow" w:hAnsi="Arial Narrow"/>
          <w:b/>
          <w:i/>
          <w:color w:val="auto"/>
          <w:sz w:val="22"/>
          <w:szCs w:val="22"/>
          <w:u w:val="single"/>
        </w:rPr>
      </w:pPr>
    </w:p>
    <w:p w14:paraId="613C0404" w14:textId="77777777" w:rsidR="00DA1890" w:rsidRPr="00174135" w:rsidRDefault="00DA1890" w:rsidP="00DA1890">
      <w:pPr>
        <w:jc w:val="center"/>
        <w:rPr>
          <w:rFonts w:ascii="Arial Narrow" w:hAnsi="Arial Narrow"/>
          <w:b/>
          <w:i/>
          <w:color w:val="auto"/>
          <w:sz w:val="22"/>
          <w:szCs w:val="22"/>
          <w:u w:val="single"/>
        </w:rPr>
      </w:pPr>
    </w:p>
    <w:p w14:paraId="567303C4" w14:textId="77777777" w:rsidR="00DA1890" w:rsidRPr="00174135" w:rsidRDefault="00DA1890" w:rsidP="00DA1890">
      <w:pPr>
        <w:jc w:val="center"/>
        <w:rPr>
          <w:rFonts w:ascii="Arial Narrow" w:hAnsi="Arial Narrow"/>
          <w:b/>
          <w:i/>
          <w:color w:val="auto"/>
          <w:sz w:val="22"/>
          <w:szCs w:val="22"/>
          <w:u w:val="single"/>
        </w:rPr>
      </w:pPr>
    </w:p>
    <w:p w14:paraId="156448C7" w14:textId="77777777" w:rsidR="00DA1890" w:rsidRPr="00174135" w:rsidRDefault="00DA1890" w:rsidP="00DA1890">
      <w:pPr>
        <w:jc w:val="center"/>
        <w:rPr>
          <w:rFonts w:ascii="Arial Narrow" w:hAnsi="Arial Narrow"/>
          <w:b/>
          <w:i/>
          <w:color w:val="auto"/>
          <w:sz w:val="22"/>
          <w:szCs w:val="22"/>
          <w:u w:val="single"/>
        </w:rPr>
      </w:pPr>
    </w:p>
    <w:p w14:paraId="4348B436" w14:textId="77777777" w:rsidR="00DA1890" w:rsidRPr="00174135" w:rsidRDefault="00DA1890" w:rsidP="00DA1890">
      <w:pPr>
        <w:jc w:val="center"/>
        <w:rPr>
          <w:rFonts w:ascii="Arial Narrow" w:hAnsi="Arial Narrow"/>
          <w:b/>
          <w:i/>
          <w:color w:val="auto"/>
          <w:sz w:val="22"/>
          <w:szCs w:val="22"/>
          <w:u w:val="single"/>
        </w:rPr>
      </w:pPr>
    </w:p>
    <w:p w14:paraId="5736651D" w14:textId="77777777" w:rsidR="00DA1890" w:rsidRPr="00174135" w:rsidRDefault="00DA1890" w:rsidP="00DA1890">
      <w:pPr>
        <w:jc w:val="center"/>
        <w:rPr>
          <w:rFonts w:ascii="Arial Narrow" w:hAnsi="Arial Narrow"/>
          <w:b/>
          <w:i/>
          <w:color w:val="auto"/>
          <w:sz w:val="22"/>
          <w:szCs w:val="22"/>
          <w:u w:val="single"/>
        </w:rPr>
      </w:pPr>
    </w:p>
    <w:p w14:paraId="5CD20025" w14:textId="77777777" w:rsidR="00DA1890" w:rsidRPr="00174135" w:rsidRDefault="00DA1890" w:rsidP="00DA1890">
      <w:pPr>
        <w:jc w:val="center"/>
        <w:rPr>
          <w:rFonts w:ascii="Arial Narrow" w:hAnsi="Arial Narrow"/>
          <w:b/>
          <w:i/>
          <w:color w:val="auto"/>
          <w:sz w:val="22"/>
          <w:szCs w:val="22"/>
          <w:u w:val="single"/>
        </w:rPr>
      </w:pPr>
    </w:p>
    <w:p w14:paraId="7F5C79E2" w14:textId="77777777" w:rsidR="005626A5" w:rsidRPr="00174135" w:rsidRDefault="005626A5" w:rsidP="00DA1890">
      <w:pPr>
        <w:jc w:val="center"/>
        <w:rPr>
          <w:rFonts w:ascii="Arial Narrow" w:hAnsi="Arial Narrow"/>
          <w:b/>
          <w:i/>
          <w:color w:val="auto"/>
          <w:sz w:val="22"/>
          <w:szCs w:val="22"/>
          <w:u w:val="single"/>
        </w:rPr>
      </w:pPr>
    </w:p>
    <w:p w14:paraId="19BCC944" w14:textId="77777777" w:rsidR="005626A5" w:rsidRPr="00174135" w:rsidRDefault="004F597B" w:rsidP="003339EC">
      <w:pPr>
        <w:rPr>
          <w:rFonts w:ascii="Arial Narrow" w:hAnsi="Arial Narrow"/>
          <w:b/>
          <w:i/>
          <w:color w:val="auto"/>
          <w:sz w:val="22"/>
          <w:szCs w:val="22"/>
          <w:u w:val="single"/>
        </w:rPr>
      </w:pPr>
      <w:r w:rsidRPr="00174135">
        <w:rPr>
          <w:rFonts w:ascii="Arial Narrow" w:hAnsi="Arial Narrow"/>
          <w:b/>
          <w:i/>
          <w:color w:val="auto"/>
          <w:sz w:val="22"/>
          <w:szCs w:val="22"/>
          <w:u w:val="single"/>
        </w:rPr>
        <w:br w:type="column"/>
      </w:r>
    </w:p>
    <w:p w14:paraId="7A81FA69" w14:textId="77777777" w:rsidR="005626A5" w:rsidRPr="00174135" w:rsidRDefault="005626A5" w:rsidP="00DA1890">
      <w:pPr>
        <w:jc w:val="center"/>
        <w:rPr>
          <w:rFonts w:ascii="Arial Narrow" w:hAnsi="Arial Narrow"/>
          <w:b/>
          <w:i/>
          <w:color w:val="auto"/>
          <w:sz w:val="22"/>
          <w:szCs w:val="22"/>
          <w:u w:val="single"/>
        </w:rPr>
      </w:pPr>
    </w:p>
    <w:p w14:paraId="67707DA3"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b/>
          <w:color w:val="auto"/>
          <w:sz w:val="22"/>
          <w:szCs w:val="22"/>
        </w:rPr>
      </w:pPr>
      <w:r w:rsidRPr="00174135">
        <w:rPr>
          <w:rFonts w:ascii="Arial Narrow" w:hAnsi="Arial Narrow"/>
          <w:b/>
          <w:color w:val="auto"/>
          <w:sz w:val="22"/>
          <w:szCs w:val="22"/>
        </w:rPr>
        <w:t>WYMAGANIA OGÓLNE</w:t>
      </w:r>
    </w:p>
    <w:p w14:paraId="6190BAD8" w14:textId="77777777" w:rsidR="00DF25C4" w:rsidRPr="00174135" w:rsidRDefault="00DF25C4" w:rsidP="00941B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1.1. Przedmiot</w:t>
      </w:r>
    </w:p>
    <w:p w14:paraId="085CC823" w14:textId="77777777" w:rsidR="00DF25C4" w:rsidRPr="00174135" w:rsidRDefault="00DF25C4" w:rsidP="008D100E">
      <w:pPr>
        <w:pStyle w:val="Tekstpodstawowy21"/>
        <w:rPr>
          <w:rFonts w:ascii="Arial Narrow" w:hAnsi="Arial Narrow"/>
          <w:b w:val="0"/>
          <w:sz w:val="22"/>
          <w:szCs w:val="22"/>
        </w:rPr>
      </w:pPr>
      <w:r w:rsidRPr="00174135">
        <w:rPr>
          <w:rFonts w:ascii="Arial Narrow" w:hAnsi="Arial Narrow"/>
          <w:b w:val="0"/>
          <w:sz w:val="22"/>
          <w:szCs w:val="22"/>
        </w:rPr>
        <w:t>Przedmiotem specyfikacji technicznej są wymagania dotyczące wykonania i odbioru robót obejmujących osadzenie stolarki okiennej i drzwiowej. Specyfikacja Techniczna jest dokumentem pomocniczym przy realiz</w:t>
      </w:r>
      <w:r w:rsidR="008D100E" w:rsidRPr="00174135">
        <w:rPr>
          <w:rFonts w:ascii="Arial Narrow" w:hAnsi="Arial Narrow"/>
          <w:b w:val="0"/>
          <w:sz w:val="22"/>
          <w:szCs w:val="22"/>
        </w:rPr>
        <w:t>acji i odbiorze.</w:t>
      </w:r>
    </w:p>
    <w:p w14:paraId="6A76AE1F" w14:textId="77777777" w:rsidR="00DF25C4" w:rsidRPr="00174135" w:rsidRDefault="00DF25C4" w:rsidP="00941B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1.2. Zakres robót</w:t>
      </w:r>
    </w:p>
    <w:p w14:paraId="6602B912" w14:textId="77777777" w:rsidR="00DF25C4" w:rsidRPr="00174135" w:rsidRDefault="00DF25C4" w:rsidP="00DF25C4">
      <w:pPr>
        <w:pStyle w:val="Zwykytekst1"/>
        <w:rPr>
          <w:rFonts w:ascii="Arial Narrow" w:hAnsi="Arial Narrow"/>
          <w:sz w:val="22"/>
          <w:szCs w:val="22"/>
        </w:rPr>
      </w:pPr>
      <w:r w:rsidRPr="00174135">
        <w:rPr>
          <w:rFonts w:ascii="Arial Narrow" w:hAnsi="Arial Narrow"/>
          <w:sz w:val="22"/>
          <w:szCs w:val="22"/>
        </w:rPr>
        <w:t>Ustalenia zawarte w niniejszej specyfikacji dotyczą zasad prowadzenia robót związanych z montażem stolarki okiennej i drzwiowej.</w:t>
      </w:r>
    </w:p>
    <w:p w14:paraId="1182D144"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Szczegółowy zakres robót według kosztorysowego Przedmiaru Robót stanowiącego integralny załącznik do niniej</w:t>
      </w:r>
      <w:r w:rsidR="008D100E" w:rsidRPr="00174135">
        <w:rPr>
          <w:rFonts w:ascii="Arial Narrow" w:hAnsi="Arial Narrow"/>
          <w:color w:val="auto"/>
          <w:sz w:val="22"/>
          <w:szCs w:val="22"/>
        </w:rPr>
        <w:t xml:space="preserve">szej specyfikacji technicznej. </w:t>
      </w:r>
    </w:p>
    <w:p w14:paraId="62A2DC7E"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r w:rsidRPr="00174135">
        <w:rPr>
          <w:rFonts w:ascii="Arial Narrow" w:hAnsi="Arial Narrow"/>
          <w:color w:val="auto"/>
          <w:sz w:val="22"/>
          <w:szCs w:val="22"/>
        </w:rPr>
        <w:t>Niniejsza specyfikacja opracowana została dla następujących klas robót według słownika CPV :</w:t>
      </w:r>
    </w:p>
    <w:p w14:paraId="1CF1AFDB" w14:textId="77777777" w:rsidR="00DF25C4" w:rsidRPr="00174135" w:rsidRDefault="00DF25C4" w:rsidP="008D100E">
      <w:pPr>
        <w:rPr>
          <w:rFonts w:ascii="Arial Narrow" w:hAnsi="Arial Narrow"/>
          <w:color w:val="auto"/>
          <w:sz w:val="22"/>
          <w:szCs w:val="22"/>
          <w:lang w:eastAsia="ar-SA"/>
        </w:rPr>
      </w:pPr>
      <w:r w:rsidRPr="00174135">
        <w:rPr>
          <w:rFonts w:ascii="Arial Narrow" w:hAnsi="Arial Narrow"/>
          <w:color w:val="auto"/>
          <w:sz w:val="22"/>
          <w:szCs w:val="22"/>
          <w:lang w:eastAsia="ar-SA"/>
        </w:rPr>
        <w:t>- kod CPV 45421000-4 „Roboty w</w:t>
      </w:r>
      <w:r w:rsidR="00E95EF4" w:rsidRPr="00174135">
        <w:rPr>
          <w:rFonts w:ascii="Arial Narrow" w:hAnsi="Arial Narrow"/>
          <w:color w:val="auto"/>
          <w:sz w:val="22"/>
          <w:szCs w:val="22"/>
          <w:lang w:eastAsia="ar-SA"/>
        </w:rPr>
        <w:t xml:space="preserve"> zakresie stolarki budowlanej”</w:t>
      </w:r>
    </w:p>
    <w:p w14:paraId="7EF4357A" w14:textId="77777777" w:rsidR="00E95EF4" w:rsidRPr="00174135" w:rsidRDefault="00E95EF4" w:rsidP="008D100E">
      <w:pPr>
        <w:rPr>
          <w:rFonts w:ascii="Arial Narrow" w:hAnsi="Arial Narrow"/>
          <w:color w:val="auto"/>
          <w:sz w:val="22"/>
          <w:szCs w:val="22"/>
          <w:lang w:eastAsia="ar-SA"/>
        </w:rPr>
      </w:pPr>
      <w:r w:rsidRPr="00174135">
        <w:rPr>
          <w:rFonts w:ascii="Arial Narrow" w:hAnsi="Arial Narrow"/>
          <w:color w:val="auto"/>
          <w:sz w:val="22"/>
          <w:szCs w:val="22"/>
          <w:lang w:eastAsia="ar-SA"/>
        </w:rPr>
        <w:t>-</w:t>
      </w:r>
      <w:r w:rsidRPr="00174135">
        <w:rPr>
          <w:rFonts w:ascii="Arial Narrow" w:hAnsi="Arial Narrow"/>
          <w:color w:val="auto"/>
          <w:sz w:val="22"/>
          <w:szCs w:val="22"/>
        </w:rPr>
        <w:t xml:space="preserve"> od CPV 45421100-5 „Instalowanie drzwi i okien i podobnych elementów”</w:t>
      </w:r>
    </w:p>
    <w:p w14:paraId="79B4901D"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MATERIAŁY</w:t>
      </w:r>
    </w:p>
    <w:p w14:paraId="1F09A00C" w14:textId="77777777" w:rsidR="00DF25C4" w:rsidRPr="00174135" w:rsidRDefault="00DF25C4" w:rsidP="00DF25C4">
      <w:pPr>
        <w:rPr>
          <w:rFonts w:ascii="Arial Narrow" w:hAnsi="Arial Narrow"/>
          <w:color w:val="auto"/>
          <w:sz w:val="22"/>
          <w:szCs w:val="22"/>
          <w:lang w:eastAsia="ar-SA"/>
        </w:rPr>
      </w:pPr>
      <w:r w:rsidRPr="00174135">
        <w:rPr>
          <w:rFonts w:ascii="Arial Narrow" w:hAnsi="Arial Narrow"/>
          <w:color w:val="auto"/>
          <w:sz w:val="22"/>
          <w:szCs w:val="22"/>
          <w:lang w:eastAsia="ar-SA"/>
        </w:rPr>
        <w:t xml:space="preserve">Dokumentacja techniczna przewiduje zastosowanie  typowej stolarki okiennej i drzwiowej PCV posiadającej Aprobaty Techniczne dopuszczające do stosowania w budownictwie. </w:t>
      </w:r>
    </w:p>
    <w:p w14:paraId="4F4DBB68" w14:textId="77777777" w:rsidR="00DF25C4" w:rsidRPr="00174135" w:rsidRDefault="00DF25C4" w:rsidP="00DF25C4">
      <w:pPr>
        <w:rPr>
          <w:rFonts w:ascii="Arial Narrow" w:hAnsi="Arial Narrow"/>
          <w:color w:val="auto"/>
          <w:sz w:val="22"/>
          <w:szCs w:val="22"/>
          <w:lang w:eastAsia="ar-SA"/>
        </w:rPr>
      </w:pPr>
      <w:r w:rsidRPr="00174135">
        <w:rPr>
          <w:rFonts w:ascii="Arial Narrow" w:hAnsi="Arial Narrow"/>
          <w:color w:val="auto"/>
          <w:sz w:val="22"/>
          <w:szCs w:val="22"/>
          <w:lang w:eastAsia="ar-SA"/>
        </w:rPr>
        <w:t>Szczelność na wodę i powietrze otwarte złącza [okna ] podwójna  uszczelka przylgowa</w:t>
      </w:r>
    </w:p>
    <w:p w14:paraId="741B76D2" w14:textId="77777777" w:rsidR="00DF25C4" w:rsidRPr="00174135" w:rsidRDefault="00DF25C4" w:rsidP="00DF25C4">
      <w:pPr>
        <w:rPr>
          <w:rFonts w:ascii="Arial Narrow" w:hAnsi="Arial Narrow"/>
          <w:color w:val="auto"/>
          <w:sz w:val="22"/>
          <w:szCs w:val="22"/>
          <w:lang w:eastAsia="ar-SA"/>
        </w:rPr>
      </w:pPr>
      <w:r w:rsidRPr="00174135">
        <w:rPr>
          <w:rFonts w:ascii="Arial Narrow" w:hAnsi="Arial Narrow"/>
          <w:color w:val="auto"/>
          <w:sz w:val="22"/>
          <w:szCs w:val="22"/>
          <w:lang w:eastAsia="ar-SA"/>
        </w:rPr>
        <w:t>Mocowanie szyb: za pomocą listwy przyszybowej</w:t>
      </w:r>
    </w:p>
    <w:p w14:paraId="5CAA41A9" w14:textId="77777777" w:rsidR="00DF25C4" w:rsidRPr="00174135" w:rsidRDefault="00DF25C4" w:rsidP="00DF25C4">
      <w:pPr>
        <w:rPr>
          <w:rFonts w:ascii="Arial Narrow" w:hAnsi="Arial Narrow"/>
          <w:color w:val="auto"/>
          <w:sz w:val="22"/>
          <w:szCs w:val="22"/>
          <w:lang w:eastAsia="ar-SA"/>
        </w:rPr>
      </w:pPr>
      <w:r w:rsidRPr="00174135">
        <w:rPr>
          <w:rFonts w:ascii="Arial Narrow" w:hAnsi="Arial Narrow"/>
          <w:color w:val="auto"/>
          <w:sz w:val="22"/>
          <w:szCs w:val="22"/>
          <w:lang w:eastAsia="ar-SA"/>
        </w:rPr>
        <w:t>Grubość szklenia  9,5 –36 mm dla ramy gr 45 mm  od 12,5-43 mm, dla  skrzydła okiennego  52 mm.  Podstawowe wymiary profili: rama stała 45 mm gr., skrzydło okienne 45 mm, skrzydło drzwiowe  45 mm.</w:t>
      </w:r>
    </w:p>
    <w:p w14:paraId="0AA5D57A" w14:textId="77777777" w:rsidR="00DF25C4" w:rsidRPr="00174135" w:rsidRDefault="00DF25C4" w:rsidP="00DF25C4">
      <w:pPr>
        <w:rPr>
          <w:rFonts w:ascii="Arial Narrow" w:hAnsi="Arial Narrow"/>
          <w:color w:val="auto"/>
          <w:sz w:val="22"/>
          <w:szCs w:val="22"/>
          <w:lang w:eastAsia="ar-SA"/>
        </w:rPr>
      </w:pPr>
      <w:r w:rsidRPr="00174135">
        <w:rPr>
          <w:rFonts w:ascii="Arial Narrow" w:hAnsi="Arial Narrow"/>
          <w:color w:val="auto"/>
          <w:sz w:val="22"/>
          <w:szCs w:val="22"/>
          <w:lang w:eastAsia="ar-SA"/>
        </w:rPr>
        <w:t>Zakładka przylgi wew: okna 6 mm drzwi 5 mm.</w:t>
      </w:r>
    </w:p>
    <w:p w14:paraId="16FB5E13" w14:textId="77777777" w:rsidR="00DF25C4" w:rsidRPr="00174135" w:rsidRDefault="00DF25C4" w:rsidP="008D100E">
      <w:pPr>
        <w:rPr>
          <w:rFonts w:ascii="Arial Narrow" w:hAnsi="Arial Narrow"/>
          <w:color w:val="auto"/>
          <w:sz w:val="22"/>
          <w:szCs w:val="22"/>
          <w:lang w:eastAsia="ar-SA"/>
        </w:rPr>
      </w:pPr>
      <w:r w:rsidRPr="00174135">
        <w:rPr>
          <w:rFonts w:ascii="Arial Narrow" w:hAnsi="Arial Narrow"/>
          <w:color w:val="auto"/>
          <w:sz w:val="22"/>
          <w:szCs w:val="22"/>
          <w:lang w:eastAsia="ar-SA"/>
        </w:rPr>
        <w:t>Zakładka pomięd</w:t>
      </w:r>
      <w:r w:rsidR="008D100E" w:rsidRPr="00174135">
        <w:rPr>
          <w:rFonts w:ascii="Arial Narrow" w:hAnsi="Arial Narrow"/>
          <w:color w:val="auto"/>
          <w:sz w:val="22"/>
          <w:szCs w:val="22"/>
          <w:lang w:eastAsia="ar-SA"/>
        </w:rPr>
        <w:t>zy rama stałą a skrzydłem 7 mm.</w:t>
      </w:r>
    </w:p>
    <w:p w14:paraId="4454AD95"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SPRZĘT</w:t>
      </w:r>
    </w:p>
    <w:p w14:paraId="7F940D2F" w14:textId="77777777" w:rsidR="00DF25C4" w:rsidRPr="00174135" w:rsidRDefault="00DF25C4" w:rsidP="008D100E">
      <w:pPr>
        <w:rPr>
          <w:rFonts w:ascii="Arial Narrow" w:hAnsi="Arial Narrow"/>
          <w:color w:val="auto"/>
          <w:sz w:val="22"/>
          <w:szCs w:val="22"/>
          <w:lang w:eastAsia="ar-SA"/>
        </w:rPr>
      </w:pPr>
      <w:r w:rsidRPr="00174135">
        <w:rPr>
          <w:rFonts w:ascii="Arial Narrow" w:hAnsi="Arial Narrow"/>
          <w:color w:val="auto"/>
          <w:sz w:val="22"/>
          <w:szCs w:val="22"/>
          <w:lang w:eastAsia="ar-SA"/>
        </w:rPr>
        <w:t>Specjalistyczny sprzęt zgodny z technologią producenta stola</w:t>
      </w:r>
      <w:r w:rsidR="008D100E" w:rsidRPr="00174135">
        <w:rPr>
          <w:rFonts w:ascii="Arial Narrow" w:hAnsi="Arial Narrow"/>
          <w:color w:val="auto"/>
          <w:sz w:val="22"/>
          <w:szCs w:val="22"/>
          <w:lang w:eastAsia="ar-SA"/>
        </w:rPr>
        <w:t>rki w uzgodnieniu z Inżynierem.</w:t>
      </w:r>
    </w:p>
    <w:p w14:paraId="6DCABF07"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TRANSPORT</w:t>
      </w:r>
    </w:p>
    <w:p w14:paraId="160F7298" w14:textId="77777777" w:rsidR="00DF25C4" w:rsidRPr="00174135" w:rsidRDefault="00DF25C4" w:rsidP="00DF25C4">
      <w:pPr>
        <w:rPr>
          <w:rFonts w:ascii="Arial Narrow" w:hAnsi="Arial Narrow"/>
          <w:color w:val="auto"/>
          <w:sz w:val="22"/>
          <w:szCs w:val="22"/>
          <w:lang w:eastAsia="ar-SA"/>
        </w:rPr>
      </w:pPr>
      <w:r w:rsidRPr="00174135">
        <w:rPr>
          <w:rFonts w:ascii="Arial Narrow" w:hAnsi="Arial Narrow"/>
          <w:color w:val="auto"/>
          <w:sz w:val="22"/>
          <w:szCs w:val="22"/>
          <w:lang w:eastAsia="ar-SA"/>
        </w:rPr>
        <w:t>Załadunek, transport, rozładunek i składowanie stolarki powinny odbywać się tak aby zachować ich dobry stan techniczny. Przewożone i składowane okna oraz drzwi przeszklone należy zabezpieczyć przed stłuczeniem szyb.</w:t>
      </w:r>
    </w:p>
    <w:p w14:paraId="69ABFF38" w14:textId="77777777" w:rsidR="00DF25C4" w:rsidRPr="00174135" w:rsidRDefault="00DF25C4" w:rsidP="008D100E">
      <w:pPr>
        <w:rPr>
          <w:rFonts w:ascii="Arial Narrow" w:hAnsi="Arial Narrow"/>
          <w:color w:val="auto"/>
          <w:sz w:val="22"/>
          <w:szCs w:val="22"/>
          <w:lang w:eastAsia="ar-SA"/>
        </w:rPr>
      </w:pPr>
      <w:r w:rsidRPr="00174135">
        <w:rPr>
          <w:rFonts w:ascii="Arial Narrow" w:hAnsi="Arial Narrow"/>
          <w:color w:val="auto"/>
          <w:sz w:val="22"/>
          <w:szCs w:val="22"/>
          <w:lang w:eastAsia="ar-SA"/>
        </w:rPr>
        <w:t>Specjalistyczny transport do przewożenia okien z</w:t>
      </w:r>
      <w:r w:rsidR="008D100E" w:rsidRPr="00174135">
        <w:rPr>
          <w:rFonts w:ascii="Arial Narrow" w:hAnsi="Arial Narrow"/>
          <w:color w:val="auto"/>
          <w:sz w:val="22"/>
          <w:szCs w:val="22"/>
          <w:lang w:eastAsia="ar-SA"/>
        </w:rPr>
        <w:t>apewni producent okien i drzwi.</w:t>
      </w:r>
    </w:p>
    <w:p w14:paraId="066AE48F"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WYKONANIE ROBÓT</w:t>
      </w:r>
    </w:p>
    <w:p w14:paraId="4DCEF3ED" w14:textId="77777777" w:rsidR="00DF25C4" w:rsidRPr="00174135" w:rsidRDefault="00DF25C4" w:rsidP="00941BF2">
      <w:pPr>
        <w:pStyle w:val="Nagwek4"/>
        <w:tabs>
          <w:tab w:val="left" w:pos="426"/>
        </w:tabs>
        <w:suppressAutoHyphens/>
        <w:spacing w:after="0"/>
        <w:jc w:val="both"/>
        <w:rPr>
          <w:rFonts w:ascii="Arial Narrow" w:hAnsi="Arial Narrow"/>
          <w:sz w:val="22"/>
          <w:szCs w:val="22"/>
        </w:rPr>
      </w:pPr>
      <w:bookmarkStart w:id="141" w:name="_Toc396134862"/>
      <w:r w:rsidRPr="00174135">
        <w:rPr>
          <w:rFonts w:ascii="Arial Narrow" w:hAnsi="Arial Narrow"/>
          <w:sz w:val="22"/>
          <w:szCs w:val="22"/>
        </w:rPr>
        <w:t>5.1.</w:t>
      </w:r>
      <w:r w:rsidRPr="00174135">
        <w:rPr>
          <w:rFonts w:ascii="Arial Narrow" w:hAnsi="Arial Narrow"/>
          <w:sz w:val="22"/>
          <w:szCs w:val="22"/>
        </w:rPr>
        <w:tab/>
        <w:t>Zasady wbudowywania stolarki  okiennej</w:t>
      </w:r>
      <w:bookmarkEnd w:id="141"/>
    </w:p>
    <w:p w14:paraId="1770AADC" w14:textId="77777777" w:rsidR="00DF25C4" w:rsidRPr="00174135" w:rsidRDefault="00DF25C4" w:rsidP="00941BF2">
      <w:pPr>
        <w:pStyle w:val="Nagwek7"/>
        <w:keepNext/>
        <w:numPr>
          <w:ilvl w:val="6"/>
          <w:numId w:val="24"/>
        </w:numPr>
        <w:tabs>
          <w:tab w:val="left" w:pos="0"/>
        </w:tabs>
        <w:suppressAutoHyphens/>
        <w:spacing w:after="0"/>
        <w:jc w:val="both"/>
        <w:rPr>
          <w:rFonts w:ascii="Arial Narrow" w:hAnsi="Arial Narrow"/>
          <w:b/>
          <w:sz w:val="22"/>
          <w:szCs w:val="22"/>
        </w:rPr>
      </w:pPr>
      <w:r w:rsidRPr="00174135">
        <w:rPr>
          <w:rFonts w:ascii="Arial Narrow" w:hAnsi="Arial Narrow"/>
          <w:b/>
          <w:sz w:val="22"/>
          <w:szCs w:val="22"/>
        </w:rPr>
        <w:t>5.1.1. Przygotowanie ościeży</w:t>
      </w:r>
    </w:p>
    <w:p w14:paraId="585772A4"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Stolarka okienna może być osadzana w ościeżu z węgarkami lub w ościeżu bez węgarków</w:t>
      </w:r>
    </w:p>
    <w:p w14:paraId="2DD5EAAD"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Ościeża z węgarkami w nadprożu, wzdłuż stojaków ościeżnicy oraz dodatkowym progiem betonowym lub drewnianym impregnowanym (przytwierdzony do dolnej części ościeża), powinny zapewniać prawidłowe osadzenie i uszczelnienie stolarki okiennej.</w:t>
      </w:r>
    </w:p>
    <w:p w14:paraId="0298B44F"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Ościeża bezwęgarkowe powinny być tak wykonane  aby  spełnione były wymagania z punktu widzenia zamocowania okna lub drzwi balkonowych oraz umożliwione uszczelnienie przestrzeni  między ościeżą i ościeżnicą.</w:t>
      </w:r>
    </w:p>
    <w:p w14:paraId="3749FCC9"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Przed osadzeniem stolarki należy sprawdzić dokładność wykonania ościeża i stan  powierzchni węgarków, do których ma przylegać ościeżnica, w przypadku występujących wad w  wykonaniu ościeża lub zabrudzenia powierzchni ościeża, ościeże należy naprawić i oczyścić.</w:t>
      </w:r>
    </w:p>
    <w:p w14:paraId="2C738CCE"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Dopuszczalne odchyłki wymiarów otworów okiennych dla ścian murowanych wykończonych wyprawą tynkarską wynoszą:</w:t>
      </w:r>
    </w:p>
    <w:p w14:paraId="67ED86E3" w14:textId="77777777" w:rsidR="00DF25C4" w:rsidRPr="00174135" w:rsidRDefault="00DF25C4" w:rsidP="00DF25C4">
      <w:pPr>
        <w:ind w:left="1416"/>
        <w:rPr>
          <w:rFonts w:ascii="Arial Narrow" w:hAnsi="Arial Narrow"/>
          <w:color w:val="auto"/>
          <w:sz w:val="22"/>
          <w:szCs w:val="22"/>
        </w:rPr>
      </w:pPr>
      <w:r w:rsidRPr="00174135">
        <w:rPr>
          <w:rFonts w:ascii="Arial Narrow" w:hAnsi="Arial Narrow"/>
          <w:color w:val="auto"/>
          <w:sz w:val="22"/>
          <w:szCs w:val="22"/>
        </w:rPr>
        <w:t>a/   szerokość +10 mm</w:t>
      </w:r>
    </w:p>
    <w:p w14:paraId="1E5C9A51" w14:textId="77777777" w:rsidR="00DF25C4" w:rsidRPr="00174135" w:rsidRDefault="00DF25C4" w:rsidP="00DF25C4">
      <w:pPr>
        <w:ind w:left="1416"/>
        <w:rPr>
          <w:rFonts w:ascii="Arial Narrow" w:hAnsi="Arial Narrow"/>
          <w:color w:val="auto"/>
          <w:sz w:val="22"/>
          <w:szCs w:val="22"/>
        </w:rPr>
      </w:pPr>
      <w:r w:rsidRPr="00174135">
        <w:rPr>
          <w:rFonts w:ascii="Arial Narrow" w:hAnsi="Arial Narrow"/>
          <w:color w:val="auto"/>
          <w:sz w:val="22"/>
          <w:szCs w:val="22"/>
        </w:rPr>
        <w:t>b/   wysokość +10 mm</w:t>
      </w:r>
    </w:p>
    <w:p w14:paraId="6198E5D2" w14:textId="77777777" w:rsidR="00DF25C4" w:rsidRPr="00174135" w:rsidRDefault="00DF25C4" w:rsidP="00DF25C4">
      <w:pPr>
        <w:ind w:left="1416"/>
        <w:rPr>
          <w:rFonts w:ascii="Arial Narrow" w:hAnsi="Arial Narrow"/>
          <w:color w:val="auto"/>
          <w:sz w:val="22"/>
          <w:szCs w:val="22"/>
        </w:rPr>
      </w:pPr>
      <w:r w:rsidRPr="00174135">
        <w:rPr>
          <w:rFonts w:ascii="Arial Narrow" w:hAnsi="Arial Narrow"/>
          <w:color w:val="auto"/>
          <w:sz w:val="22"/>
          <w:szCs w:val="22"/>
        </w:rPr>
        <w:lastRenderedPageBreak/>
        <w:t>c/   dopuszczalna różnica długości przekątnych 10 mm</w:t>
      </w:r>
    </w:p>
    <w:p w14:paraId="41B5A5AC"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Stolarkę okienna należy zamocować w punktach  rozmieszczonych w ościeżu zgodnie z wymogami producenta stolarki</w:t>
      </w:r>
    </w:p>
    <w:p w14:paraId="70A17F0A"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Przy wbudowywaniu okien w zestawach w ścianach pasmowych punkty łączenia ościeżnic sąsiadujących ze sobą  okien należy rozmieszczać zgodnie z zaleceniami producenta</w:t>
      </w:r>
    </w:p>
    <w:p w14:paraId="7E938E60" w14:textId="77777777" w:rsidR="00DF25C4" w:rsidRPr="00174135" w:rsidRDefault="00DF25C4" w:rsidP="00941BF2">
      <w:pPr>
        <w:pStyle w:val="Nagwek7"/>
        <w:keepNext/>
        <w:numPr>
          <w:ilvl w:val="6"/>
          <w:numId w:val="24"/>
        </w:numPr>
        <w:tabs>
          <w:tab w:val="left" w:pos="0"/>
        </w:tabs>
        <w:suppressAutoHyphens/>
        <w:spacing w:after="0"/>
        <w:jc w:val="both"/>
        <w:rPr>
          <w:rFonts w:ascii="Arial Narrow" w:hAnsi="Arial Narrow"/>
          <w:b/>
          <w:sz w:val="22"/>
          <w:szCs w:val="22"/>
        </w:rPr>
      </w:pPr>
      <w:r w:rsidRPr="00174135">
        <w:rPr>
          <w:rFonts w:ascii="Arial Narrow" w:hAnsi="Arial Narrow"/>
          <w:b/>
          <w:sz w:val="22"/>
          <w:szCs w:val="22"/>
        </w:rPr>
        <w:t>5.1.2. Osadzanie i uszczelnianie stolarki okiennej</w:t>
      </w:r>
    </w:p>
    <w:p w14:paraId="7DCA00DE"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Sprawdzone i przygotowane ościeże,  tj. po naprawionych uszkodzeniach i nierównościach oraz oczyszczonych z pyłu powierzchniach,  należy wstawić stolarką okienną na podkładach lub listwach</w:t>
      </w:r>
    </w:p>
    <w:p w14:paraId="49903890"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W zależności od rodzaju łączników zastosowanych do zamocowania stolarki należy osadzić w sposób trwały ich elementy kotwiące w ościeżach.</w:t>
      </w:r>
    </w:p>
    <w:p w14:paraId="3CD6C627"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Ustawienia okna należy sprawdzić w pionie i poziomie oraz  dokonać pomiaru przekątnych. Dopuszczalne odchylenie od pionu i poziomu nie powinno być większe niż 2 mm na 1 m wysokości okna jednak nie więcej niż 3 mm na całej długości elementów ościeżnicy. Odchylenie ościeżnicy od płaszczyzny pionowej nie może być większe niż 2 mm. Różnice wymiarów przekątnych nie powinny być większe  niż 2 mm przy długości przekątnej do 1 m, 3 mm do 2 m, 4 mm powyżej 2 m długości przekątnej.</w:t>
      </w:r>
    </w:p>
    <w:p w14:paraId="167C97D8"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Po ustawieniu okna  należy sprawdzić działanie skrzydeł przy zamykaniu i otwieraniu.  Skrzydła powinny rozwierać się swobodnie, a okucia działać bez zahamowań i przy zamykaniu dociskać skrzydła do ościeżnicy.</w:t>
      </w:r>
    </w:p>
    <w:p w14:paraId="44D9EC7F"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t>-</w:t>
      </w:r>
      <w:r w:rsidRPr="00174135">
        <w:rPr>
          <w:rFonts w:ascii="Arial Narrow" w:hAnsi="Arial Narrow"/>
          <w:color w:val="auto"/>
          <w:sz w:val="22"/>
          <w:szCs w:val="22"/>
        </w:rPr>
        <w:tab/>
      </w:r>
      <w:r w:rsidR="00DF25C4" w:rsidRPr="00174135">
        <w:rPr>
          <w:rFonts w:ascii="Arial Narrow" w:hAnsi="Arial Narrow"/>
          <w:color w:val="auto"/>
          <w:sz w:val="22"/>
          <w:szCs w:val="22"/>
        </w:rPr>
        <w:t>Zamocowanie ościeżnic należy dokonać za pomocą łączników zalecanych przez producenta  stolarki okiennej.</w:t>
      </w:r>
    </w:p>
    <w:p w14:paraId="7752925C"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Uszczelnienie styku okna z ościeżem wykonać po trwałym zamocowaniu stolarki za pomocą  pianki poliuretanowej. Zabrania się uszczelniania przestrzeni między oscieżą  i ościeżnicą sznurem smołowym lub innymi materiałami włóknistymi  zabezpieczonymi przed korozja biologiczną środkami wydzielającymi związki chemiczne szkodliwe dla zdrowia ludzi.</w:t>
      </w:r>
    </w:p>
    <w:p w14:paraId="35C5C58A"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 xml:space="preserve">Osadzenie parapetów należy wykonać po osadzeniu i zamocowaniu okna. W zależności od zastosowanego rodzaju parapetów, ich długości i grubości, do konać montażu zgonie z zaleceniami producenta parapetów. Dla prawidłowego  zamocowania parapetu i zapobieżenia przed ewentualnym przeciekiem wody w ścianie podokiennej, parapet powinien być wpuszczony  na stałe w  specjalnie do tego celu wykonany wrąb w progu ościeżnicy. </w:t>
      </w:r>
    </w:p>
    <w:p w14:paraId="7F380B2E"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Po osadzeniu okna, od zewnątrz, należy we wrębie progu ościeżnicy, odpowiednio zamocować podokiennik w sposób określony jednoznacznie przez producenta.</w:t>
      </w:r>
    </w:p>
    <w:p w14:paraId="2411F1ED" w14:textId="77777777" w:rsidR="00DF25C4" w:rsidRPr="00174135" w:rsidRDefault="0095587B" w:rsidP="005626A5">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Osadzone okno po wykonaniu wszystkich prac związanych z jego osadzeniem należy dokładnie</w:t>
      </w:r>
      <w:r w:rsidR="005626A5" w:rsidRPr="00174135">
        <w:rPr>
          <w:rFonts w:ascii="Arial Narrow" w:hAnsi="Arial Narrow"/>
          <w:color w:val="auto"/>
          <w:sz w:val="22"/>
          <w:szCs w:val="22"/>
        </w:rPr>
        <w:t xml:space="preserve"> zamknąć.</w:t>
      </w:r>
    </w:p>
    <w:p w14:paraId="5F7AE1A5" w14:textId="77777777" w:rsidR="00DF25C4" w:rsidRPr="00174135" w:rsidRDefault="00DF25C4" w:rsidP="00941BF2">
      <w:pPr>
        <w:pStyle w:val="Nagwek4"/>
        <w:numPr>
          <w:ilvl w:val="3"/>
          <w:numId w:val="24"/>
        </w:numPr>
        <w:tabs>
          <w:tab w:val="left" w:pos="0"/>
        </w:tabs>
        <w:suppressAutoHyphens/>
        <w:spacing w:after="0"/>
        <w:rPr>
          <w:rFonts w:ascii="Arial Narrow" w:hAnsi="Arial Narrow"/>
          <w:sz w:val="22"/>
          <w:szCs w:val="22"/>
        </w:rPr>
      </w:pPr>
      <w:bookmarkStart w:id="142" w:name="_Toc396134863"/>
      <w:r w:rsidRPr="00174135">
        <w:rPr>
          <w:rFonts w:ascii="Arial Narrow" w:hAnsi="Arial Narrow"/>
          <w:sz w:val="22"/>
          <w:szCs w:val="22"/>
        </w:rPr>
        <w:t>5.2.</w:t>
      </w:r>
      <w:r w:rsidRPr="00174135">
        <w:rPr>
          <w:rFonts w:ascii="Arial Narrow" w:hAnsi="Arial Narrow"/>
          <w:sz w:val="22"/>
          <w:szCs w:val="22"/>
        </w:rPr>
        <w:tab/>
        <w:t>Zasady wbudowywania stolarki drzwiowej</w:t>
      </w:r>
      <w:bookmarkEnd w:id="142"/>
      <w:r w:rsidRPr="00174135">
        <w:rPr>
          <w:rFonts w:ascii="Arial Narrow" w:hAnsi="Arial Narrow"/>
          <w:sz w:val="22"/>
          <w:szCs w:val="22"/>
        </w:rPr>
        <w:t xml:space="preserve"> </w:t>
      </w:r>
    </w:p>
    <w:p w14:paraId="082F5AE6" w14:textId="77777777" w:rsidR="00DF25C4" w:rsidRPr="00174135" w:rsidRDefault="00DF25C4" w:rsidP="00DF25C4">
      <w:pPr>
        <w:tabs>
          <w:tab w:val="left" w:pos="360"/>
        </w:tabs>
        <w:jc w:val="both"/>
        <w:rPr>
          <w:rFonts w:ascii="Arial Narrow" w:hAnsi="Arial Narrow"/>
          <w:color w:val="auto"/>
          <w:sz w:val="22"/>
          <w:szCs w:val="22"/>
        </w:rPr>
      </w:pPr>
      <w:r w:rsidRPr="00174135">
        <w:rPr>
          <w:rFonts w:ascii="Arial Narrow" w:hAnsi="Arial Narrow"/>
          <w:color w:val="auto"/>
          <w:sz w:val="22"/>
          <w:szCs w:val="22"/>
        </w:rPr>
        <w:t>-   Dokładność wykonania ościeża powinna być zgodna z wymogami wykonywania robót murowych . Odległości między punktami mocowania ościeżnicy, zgodnie z zaleceniami producenta, jednocześnie nie powinny być większe niż 75 cm, a maksymalne odległości od naroży ościeżnicy nie większe niż 30 cm.</w:t>
      </w:r>
    </w:p>
    <w:p w14:paraId="1BBEE8DF"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Ościeżnicę po ustawieniu do poziomu i pionu należy zamocować za pomocą łączników zalecanych przez producenta  stolarki drzwiowej.</w:t>
      </w:r>
    </w:p>
    <w:p w14:paraId="05F87926" w14:textId="77777777" w:rsidR="00DF25C4" w:rsidRPr="00174135" w:rsidRDefault="00DF25C4" w:rsidP="00DF25C4">
      <w:pPr>
        <w:tabs>
          <w:tab w:val="left" w:pos="360"/>
        </w:tabs>
        <w:rPr>
          <w:rFonts w:ascii="Arial Narrow" w:hAnsi="Arial Narrow"/>
          <w:color w:val="auto"/>
          <w:sz w:val="22"/>
          <w:szCs w:val="22"/>
        </w:rPr>
      </w:pPr>
      <w:r w:rsidRPr="00174135">
        <w:rPr>
          <w:rFonts w:ascii="Arial Narrow" w:hAnsi="Arial Narrow"/>
          <w:color w:val="auto"/>
          <w:sz w:val="22"/>
          <w:szCs w:val="22"/>
        </w:rPr>
        <w:t>-   Szczeliny powstałe pomiędzy ościeżem i ościeżnicą  należy wypełnić na obwodzie pianką poliuretanową</w:t>
      </w:r>
    </w:p>
    <w:p w14:paraId="284C5AE2" w14:textId="77777777" w:rsidR="00DF25C4" w:rsidRPr="00174135" w:rsidRDefault="00DF25C4" w:rsidP="00DF25C4">
      <w:pPr>
        <w:jc w:val="both"/>
        <w:rPr>
          <w:rFonts w:ascii="Arial Narrow" w:hAnsi="Arial Narrow"/>
          <w:color w:val="auto"/>
          <w:sz w:val="22"/>
          <w:szCs w:val="22"/>
        </w:rPr>
      </w:pPr>
      <w:r w:rsidRPr="00174135">
        <w:rPr>
          <w:rFonts w:ascii="Arial Narrow" w:hAnsi="Arial Narrow"/>
          <w:color w:val="auto"/>
          <w:sz w:val="22"/>
          <w:szCs w:val="22"/>
        </w:rPr>
        <w:t xml:space="preserve">-   W ścianach działowych przy osadzaniu stolarki drzwiowej  należy ściśle stosować się do zaleceń  </w:t>
      </w:r>
    </w:p>
    <w:p w14:paraId="14474CCC"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 xml:space="preserve">      producenta, w szczególności stosować zalecane</w:t>
      </w:r>
      <w:r w:rsidR="008D100E" w:rsidRPr="00174135">
        <w:rPr>
          <w:rFonts w:ascii="Arial Narrow" w:hAnsi="Arial Narrow"/>
          <w:color w:val="auto"/>
          <w:sz w:val="22"/>
          <w:szCs w:val="22"/>
        </w:rPr>
        <w:t xml:space="preserve"> kotwy i środki uszczelniające.</w:t>
      </w:r>
    </w:p>
    <w:p w14:paraId="0E59E689"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KONTROLA JAKOŚCI</w:t>
      </w:r>
    </w:p>
    <w:p w14:paraId="29EDC0A1" w14:textId="77777777" w:rsidR="00DF25C4" w:rsidRPr="00174135" w:rsidRDefault="00DF25C4" w:rsidP="00DF25C4">
      <w:pPr>
        <w:pStyle w:val="Nagwek4"/>
        <w:numPr>
          <w:ilvl w:val="1"/>
          <w:numId w:val="26"/>
        </w:numPr>
        <w:tabs>
          <w:tab w:val="clear" w:pos="360"/>
          <w:tab w:val="left" w:pos="720"/>
        </w:tabs>
        <w:suppressAutoHyphens/>
        <w:spacing w:before="0" w:after="0"/>
        <w:ind w:left="720" w:hanging="720"/>
        <w:rPr>
          <w:rFonts w:ascii="Arial Narrow" w:hAnsi="Arial Narrow"/>
          <w:sz w:val="22"/>
          <w:szCs w:val="22"/>
        </w:rPr>
      </w:pPr>
      <w:bookmarkStart w:id="143" w:name="_Toc396134864"/>
      <w:r w:rsidRPr="00174135">
        <w:rPr>
          <w:rFonts w:ascii="Arial Narrow" w:hAnsi="Arial Narrow"/>
          <w:sz w:val="22"/>
          <w:szCs w:val="22"/>
        </w:rPr>
        <w:t>Odbiór wbudowanych ościeżnic drzwiowych i okiennych</w:t>
      </w:r>
      <w:bookmarkEnd w:id="143"/>
    </w:p>
    <w:p w14:paraId="2103B66F" w14:textId="77777777" w:rsidR="00DF25C4" w:rsidRPr="00174135" w:rsidRDefault="00DF25C4" w:rsidP="00DF25C4">
      <w:pPr>
        <w:tabs>
          <w:tab w:val="left" w:pos="648"/>
        </w:tabs>
        <w:rPr>
          <w:rFonts w:ascii="Arial Narrow" w:hAnsi="Arial Narrow"/>
          <w:color w:val="auto"/>
          <w:sz w:val="22"/>
          <w:szCs w:val="22"/>
        </w:rPr>
      </w:pPr>
      <w:r w:rsidRPr="00174135">
        <w:rPr>
          <w:rFonts w:ascii="Arial Narrow" w:hAnsi="Arial Narrow"/>
          <w:color w:val="auto"/>
          <w:sz w:val="22"/>
          <w:szCs w:val="22"/>
        </w:rPr>
        <w:t>Odchylenie od pionu lub poziomu dla ościeżnic drzwiowych i okiennych nie powinno być większe niż 2 mm na 1 m i nie więcej niż 3 mm na całej długości stojaka lub nadproża ościeżnicy.</w:t>
      </w:r>
    </w:p>
    <w:p w14:paraId="267A80EA" w14:textId="77777777" w:rsidR="00DF25C4" w:rsidRPr="00174135" w:rsidRDefault="00DF25C4" w:rsidP="008D100E">
      <w:pPr>
        <w:tabs>
          <w:tab w:val="left" w:pos="648"/>
        </w:tabs>
        <w:rPr>
          <w:rFonts w:ascii="Arial Narrow" w:hAnsi="Arial Narrow"/>
          <w:color w:val="auto"/>
          <w:sz w:val="22"/>
          <w:szCs w:val="22"/>
        </w:rPr>
      </w:pPr>
      <w:r w:rsidRPr="00174135">
        <w:rPr>
          <w:rFonts w:ascii="Arial Narrow" w:hAnsi="Arial Narrow"/>
          <w:color w:val="auto"/>
          <w:sz w:val="22"/>
          <w:szCs w:val="22"/>
        </w:rPr>
        <w:t>Największe dopuszczalne zwichrowanie ościeżnicy z płaszczyzny pionowej</w:t>
      </w:r>
      <w:r w:rsidR="008D100E" w:rsidRPr="00174135">
        <w:rPr>
          <w:rFonts w:ascii="Arial Narrow" w:hAnsi="Arial Narrow"/>
          <w:color w:val="auto"/>
          <w:sz w:val="22"/>
          <w:szCs w:val="22"/>
        </w:rPr>
        <w:t xml:space="preserve"> nie może być większy niż 2 mm.</w:t>
      </w:r>
    </w:p>
    <w:p w14:paraId="44B05A83" w14:textId="77777777" w:rsidR="00DF25C4" w:rsidRPr="00174135" w:rsidRDefault="005626A5" w:rsidP="00941BF2">
      <w:pPr>
        <w:pStyle w:val="Nagwek4"/>
        <w:numPr>
          <w:ilvl w:val="3"/>
          <w:numId w:val="24"/>
        </w:numPr>
        <w:tabs>
          <w:tab w:val="left" w:pos="0"/>
        </w:tabs>
        <w:suppressAutoHyphens/>
        <w:spacing w:after="0"/>
        <w:rPr>
          <w:rFonts w:ascii="Arial Narrow" w:hAnsi="Arial Narrow"/>
          <w:sz w:val="22"/>
          <w:szCs w:val="22"/>
        </w:rPr>
      </w:pPr>
      <w:bookmarkStart w:id="144" w:name="_Toc396134865"/>
      <w:r w:rsidRPr="00174135">
        <w:rPr>
          <w:rFonts w:ascii="Arial Narrow" w:hAnsi="Arial Narrow"/>
          <w:sz w:val="22"/>
          <w:szCs w:val="22"/>
        </w:rPr>
        <w:t xml:space="preserve">6.2 </w:t>
      </w:r>
      <w:r w:rsidR="00DF25C4" w:rsidRPr="00174135">
        <w:rPr>
          <w:rFonts w:ascii="Arial Narrow" w:hAnsi="Arial Narrow"/>
          <w:sz w:val="22"/>
          <w:szCs w:val="22"/>
        </w:rPr>
        <w:t>Odbiór wbudowanych ościeżnic drzwiowych i okiennych</w:t>
      </w:r>
      <w:bookmarkEnd w:id="144"/>
    </w:p>
    <w:p w14:paraId="3C8D34B3"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Przy odbiorze koń</w:t>
      </w:r>
      <w:r w:rsidR="0095587B" w:rsidRPr="00174135">
        <w:rPr>
          <w:rFonts w:ascii="Arial Narrow" w:hAnsi="Arial Narrow"/>
          <w:color w:val="auto"/>
          <w:sz w:val="22"/>
          <w:szCs w:val="22"/>
        </w:rPr>
        <w:t>cowym montażu stolarki okiennej</w:t>
      </w:r>
      <w:r w:rsidRPr="00174135">
        <w:rPr>
          <w:rFonts w:ascii="Arial Narrow" w:hAnsi="Arial Narrow"/>
          <w:color w:val="auto"/>
          <w:sz w:val="22"/>
          <w:szCs w:val="22"/>
        </w:rPr>
        <w:t>, drzwiowej oraz wrót należy przeprowadzić następujące badania:</w:t>
      </w:r>
    </w:p>
    <w:p w14:paraId="102B7A17" w14:textId="77777777" w:rsidR="00DF25C4" w:rsidRPr="00174135" w:rsidRDefault="0095587B" w:rsidP="00DF25C4">
      <w:pPr>
        <w:pStyle w:val="Tekstpodstawowywcity31"/>
        <w:ind w:firstLine="0"/>
        <w:rPr>
          <w:rFonts w:ascii="Arial Narrow" w:hAnsi="Arial Narrow"/>
          <w:sz w:val="22"/>
          <w:szCs w:val="22"/>
        </w:rPr>
      </w:pPr>
      <w:r w:rsidRPr="00174135">
        <w:rPr>
          <w:rFonts w:ascii="Arial Narrow" w:hAnsi="Arial Narrow"/>
          <w:sz w:val="22"/>
          <w:szCs w:val="22"/>
        </w:rPr>
        <w:lastRenderedPageBreak/>
        <w:tab/>
      </w:r>
      <w:r w:rsidR="00DF25C4" w:rsidRPr="00174135">
        <w:rPr>
          <w:rFonts w:ascii="Arial Narrow" w:hAnsi="Arial Narrow"/>
          <w:sz w:val="22"/>
          <w:szCs w:val="22"/>
        </w:rPr>
        <w:t>-</w:t>
      </w:r>
      <w:r w:rsidRPr="00174135">
        <w:rPr>
          <w:rFonts w:ascii="Arial Narrow" w:hAnsi="Arial Narrow"/>
          <w:sz w:val="22"/>
          <w:szCs w:val="22"/>
        </w:rPr>
        <w:tab/>
      </w:r>
      <w:r w:rsidR="00DF25C4" w:rsidRPr="00174135">
        <w:rPr>
          <w:rFonts w:ascii="Arial Narrow" w:hAnsi="Arial Narrow"/>
          <w:sz w:val="22"/>
          <w:szCs w:val="22"/>
        </w:rPr>
        <w:t>sprawdzenie zgodności z dokumentacją projektowo-kosztorysową powinny być przeprowadzone przez porównanie zamontowanej stolarki z projektem technicznym i opisem kosztorysowym oraz stwierdzenie wzajemnej zgodności na podstawie oględzin oraz pomiaru,</w:t>
      </w:r>
    </w:p>
    <w:p w14:paraId="6EF78DA2"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sprawdzenie atestów dopuszczenia wyrobów do stosowania w budownictwie użytych materiałów,</w:t>
      </w:r>
    </w:p>
    <w:p w14:paraId="2A01726B"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sprawdzenie stanu technicznego stolarki  (w szczególności oszklenie, okucia, inne akcesoria  itp.),</w:t>
      </w:r>
    </w:p>
    <w:p w14:paraId="148F425F"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sprawdzenie przygotowanych ościeży w murach,</w:t>
      </w:r>
    </w:p>
    <w:p w14:paraId="56F205A3"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sprawdzenie osadzonej stolarki w murze (prawidłowe działanie okuć, prawidłowe zamykanie i otwieranie skrzydeł stolarki i elementów segmentowych wrót, prawidłowe uszczelnienie między ościeżą i ościeżnicą),</w:t>
      </w:r>
    </w:p>
    <w:p w14:paraId="1DCF10DD" w14:textId="77777777" w:rsidR="00DF25C4" w:rsidRPr="00174135" w:rsidRDefault="0095587B" w:rsidP="00DF25C4">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podczas odbioru należy sprawdzić wszystkie zalecenia podane w p.5 oraz zalecenia producentów wbudowywanych wyrobów,</w:t>
      </w:r>
    </w:p>
    <w:p w14:paraId="2BC6AF2D" w14:textId="77777777" w:rsidR="00DF25C4" w:rsidRPr="00174135" w:rsidRDefault="0095587B" w:rsidP="008D100E">
      <w:pPr>
        <w:tabs>
          <w:tab w:val="left" w:pos="360"/>
        </w:tabs>
        <w:rPr>
          <w:rFonts w:ascii="Arial Narrow" w:hAnsi="Arial Narrow"/>
          <w:color w:val="auto"/>
          <w:sz w:val="22"/>
          <w:szCs w:val="22"/>
        </w:rPr>
      </w:pPr>
      <w:r w:rsidRPr="00174135">
        <w:rPr>
          <w:rFonts w:ascii="Arial Narrow" w:hAnsi="Arial Narrow"/>
          <w:color w:val="auto"/>
          <w:sz w:val="22"/>
          <w:szCs w:val="22"/>
        </w:rPr>
        <w:tab/>
      </w:r>
      <w:r w:rsidR="00DF25C4"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prawidłowość montażu parapetów,</w:t>
      </w:r>
      <w:r w:rsidR="008D100E" w:rsidRPr="00174135">
        <w:rPr>
          <w:rFonts w:ascii="Arial Narrow" w:hAnsi="Arial Narrow"/>
          <w:color w:val="auto"/>
          <w:sz w:val="22"/>
          <w:szCs w:val="22"/>
        </w:rPr>
        <w:t xml:space="preserve"> (wewnętrznych i zewnętrznych).</w:t>
      </w:r>
    </w:p>
    <w:p w14:paraId="003B105E" w14:textId="77777777" w:rsidR="00DF25C4" w:rsidRPr="00174135" w:rsidRDefault="00DF25C4" w:rsidP="008D100E">
      <w:pPr>
        <w:rPr>
          <w:rFonts w:ascii="Arial Narrow" w:hAnsi="Arial Narrow"/>
          <w:color w:val="auto"/>
          <w:sz w:val="22"/>
          <w:szCs w:val="22"/>
        </w:rPr>
      </w:pPr>
      <w:r w:rsidRPr="00174135">
        <w:rPr>
          <w:rFonts w:ascii="Arial Narrow" w:hAnsi="Arial Narrow"/>
          <w:color w:val="auto"/>
          <w:sz w:val="22"/>
          <w:szCs w:val="22"/>
        </w:rPr>
        <w:t>Jeżeli wszystkie badania dały wyniki dodatnie, wykonane roboty należy uznać za zgodne z wymogami kontraktu. Jeżeli choć jedno badanie dało wynik ujemny, wykonane roboty należy uznać za niezgodne z wymogami norm i kontraktu. W takiej sytuacji Wykonawca obowiązany jest doprowadzić roboty do zgodności z normą i przed</w:t>
      </w:r>
      <w:r w:rsidR="008D100E" w:rsidRPr="00174135">
        <w:rPr>
          <w:rFonts w:ascii="Arial Narrow" w:hAnsi="Arial Narrow"/>
          <w:color w:val="auto"/>
          <w:sz w:val="22"/>
          <w:szCs w:val="22"/>
        </w:rPr>
        <w:t>stawić je do ponownego odbioru.</w:t>
      </w:r>
    </w:p>
    <w:p w14:paraId="74EF9068"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JEDNOSTKA OBMIARU</w:t>
      </w:r>
    </w:p>
    <w:p w14:paraId="2583D0B5" w14:textId="77777777" w:rsidR="00DF25C4" w:rsidRPr="00174135" w:rsidRDefault="00DF25C4" w:rsidP="00DF25C4">
      <w:pPr>
        <w:pStyle w:val="Tekstpodstawowywcity"/>
        <w:ind w:left="0"/>
        <w:rPr>
          <w:rFonts w:ascii="Arial Narrow" w:hAnsi="Arial Narrow"/>
          <w:sz w:val="22"/>
          <w:szCs w:val="22"/>
        </w:rPr>
      </w:pPr>
      <w:r w:rsidRPr="00174135">
        <w:rPr>
          <w:rFonts w:ascii="Arial Narrow" w:hAnsi="Arial Narrow"/>
          <w:sz w:val="22"/>
          <w:szCs w:val="22"/>
        </w:rPr>
        <w:t>Jednostką obmiaru jest 1 m2 (metr kwadratowy) zamontowanych okien</w:t>
      </w:r>
    </w:p>
    <w:p w14:paraId="4CEA7968" w14:textId="77777777" w:rsidR="00DF25C4" w:rsidRPr="00174135" w:rsidRDefault="00DF25C4" w:rsidP="00DF25C4">
      <w:pPr>
        <w:pStyle w:val="Tekstpodstawowywcity"/>
        <w:ind w:left="0"/>
        <w:rPr>
          <w:rFonts w:ascii="Arial Narrow" w:hAnsi="Arial Narrow"/>
          <w:sz w:val="22"/>
          <w:szCs w:val="22"/>
        </w:rPr>
      </w:pPr>
      <w:r w:rsidRPr="00174135">
        <w:rPr>
          <w:rFonts w:ascii="Arial Narrow" w:hAnsi="Arial Narrow"/>
          <w:sz w:val="22"/>
          <w:szCs w:val="22"/>
        </w:rPr>
        <w:t xml:space="preserve">Jednostką obmiaru jest 1 m2 (metr kwadratowy) zamontowanych  drzwi </w:t>
      </w:r>
    </w:p>
    <w:p w14:paraId="5A4079D3" w14:textId="77777777" w:rsidR="00DF25C4" w:rsidRPr="00174135" w:rsidRDefault="00DF25C4" w:rsidP="008D100E">
      <w:pPr>
        <w:pStyle w:val="Tekstpodstawowywcity"/>
        <w:ind w:left="0"/>
        <w:rPr>
          <w:rFonts w:ascii="Arial Narrow" w:hAnsi="Arial Narrow"/>
          <w:sz w:val="22"/>
          <w:szCs w:val="22"/>
        </w:rPr>
      </w:pPr>
      <w:r w:rsidRPr="00174135">
        <w:rPr>
          <w:rFonts w:ascii="Arial Narrow" w:hAnsi="Arial Narrow"/>
          <w:sz w:val="22"/>
          <w:szCs w:val="22"/>
        </w:rPr>
        <w:t>Jednostka obmiaru  jest  1 szt [sztuka]</w:t>
      </w:r>
      <w:r w:rsidR="008D100E" w:rsidRPr="00174135">
        <w:rPr>
          <w:rFonts w:ascii="Arial Narrow" w:hAnsi="Arial Narrow"/>
          <w:sz w:val="22"/>
          <w:szCs w:val="22"/>
        </w:rPr>
        <w:t xml:space="preserve"> zamontowanej ościeżnicy drzwi </w:t>
      </w:r>
    </w:p>
    <w:p w14:paraId="768E74D5"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ODBIÓR</w:t>
      </w:r>
    </w:p>
    <w:p w14:paraId="5224FFC5" w14:textId="77777777" w:rsidR="00DF25C4" w:rsidRPr="00174135" w:rsidRDefault="00DF25C4" w:rsidP="00DF25C4">
      <w:pPr>
        <w:pStyle w:val="Standardowytekst"/>
        <w:rPr>
          <w:rFonts w:ascii="Arial Narrow" w:hAnsi="Arial Narrow"/>
          <w:sz w:val="22"/>
          <w:szCs w:val="22"/>
        </w:rPr>
      </w:pPr>
      <w:r w:rsidRPr="00174135">
        <w:rPr>
          <w:rFonts w:ascii="Arial Narrow" w:hAnsi="Arial Narrow"/>
          <w:sz w:val="22"/>
          <w:szCs w:val="22"/>
        </w:rPr>
        <w:t>Odbioru robót dokonuje się na podstawie oględzin.</w:t>
      </w:r>
    </w:p>
    <w:p w14:paraId="70751416" w14:textId="77777777" w:rsidR="00DF25C4" w:rsidRPr="00174135" w:rsidRDefault="00DF25C4" w:rsidP="008D100E">
      <w:pPr>
        <w:pStyle w:val="Standardowytekst"/>
        <w:rPr>
          <w:rFonts w:ascii="Arial Narrow" w:hAnsi="Arial Narrow"/>
          <w:sz w:val="22"/>
          <w:szCs w:val="22"/>
        </w:rPr>
      </w:pPr>
      <w:r w:rsidRPr="00174135">
        <w:rPr>
          <w:rFonts w:ascii="Arial Narrow" w:hAnsi="Arial Narrow"/>
          <w:sz w:val="22"/>
          <w:szCs w:val="22"/>
        </w:rPr>
        <w:t>Roboty uznaje się za wykonane zgodnie z dokumentacją projektową, ST i wymaganiami Inżyniera, jeżeli wszystkie pomiary i badania z zachowaniem tolerancji w</w:t>
      </w:r>
      <w:r w:rsidR="008D100E" w:rsidRPr="00174135">
        <w:rPr>
          <w:rFonts w:ascii="Arial Narrow" w:hAnsi="Arial Narrow"/>
          <w:sz w:val="22"/>
          <w:szCs w:val="22"/>
        </w:rPr>
        <w:t>g pkt. 6 dały wyniki pozytywne.</w:t>
      </w:r>
    </w:p>
    <w:p w14:paraId="569082EE"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PODSTAWA PŁATNOŚCI</w:t>
      </w:r>
    </w:p>
    <w:p w14:paraId="00FBD6E1" w14:textId="77777777" w:rsidR="00DF25C4" w:rsidRPr="00174135" w:rsidRDefault="00DF25C4" w:rsidP="008D100E">
      <w:pPr>
        <w:rPr>
          <w:rFonts w:ascii="Arial Narrow" w:hAnsi="Arial Narrow"/>
          <w:color w:val="auto"/>
          <w:sz w:val="22"/>
          <w:szCs w:val="22"/>
        </w:rPr>
      </w:pPr>
      <w:r w:rsidRPr="00174135">
        <w:rPr>
          <w:rFonts w:ascii="Arial Narrow" w:hAnsi="Arial Narrow"/>
          <w:color w:val="auto"/>
          <w:sz w:val="22"/>
          <w:szCs w:val="22"/>
        </w:rPr>
        <w:t>Podstawę i system płatności określać będzie umowa zawarta między Zamawi</w:t>
      </w:r>
      <w:r w:rsidR="008D100E" w:rsidRPr="00174135">
        <w:rPr>
          <w:rFonts w:ascii="Arial Narrow" w:hAnsi="Arial Narrow"/>
          <w:color w:val="auto"/>
          <w:sz w:val="22"/>
          <w:szCs w:val="22"/>
        </w:rPr>
        <w:t>ającym a Wykonawcą.</w:t>
      </w:r>
    </w:p>
    <w:p w14:paraId="586F3739" w14:textId="77777777" w:rsidR="00DF25C4" w:rsidRPr="00174135" w:rsidRDefault="00DF25C4" w:rsidP="00121394">
      <w:pPr>
        <w:pStyle w:val="Akapitzlist"/>
        <w:numPr>
          <w:ilvl w:val="0"/>
          <w:numId w:val="1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rPr>
          <w:rFonts w:ascii="Arial Narrow" w:hAnsi="Arial Narrow"/>
          <w:b/>
          <w:color w:val="auto"/>
          <w:sz w:val="22"/>
          <w:szCs w:val="22"/>
        </w:rPr>
      </w:pPr>
      <w:r w:rsidRPr="00174135">
        <w:rPr>
          <w:rFonts w:ascii="Arial Narrow" w:hAnsi="Arial Narrow"/>
          <w:b/>
          <w:color w:val="auto"/>
          <w:sz w:val="22"/>
          <w:szCs w:val="22"/>
        </w:rPr>
        <w:t>PRZEPISY ZWIĄZANE</w:t>
      </w:r>
    </w:p>
    <w:p w14:paraId="3DA67C78" w14:textId="77777777" w:rsidR="00DF25C4" w:rsidRPr="00174135" w:rsidRDefault="00DF25C4" w:rsidP="00DF25C4">
      <w:pPr>
        <w:rPr>
          <w:rFonts w:ascii="Arial Narrow" w:hAnsi="Arial Narrow"/>
          <w:color w:val="auto"/>
          <w:sz w:val="22"/>
          <w:szCs w:val="22"/>
        </w:rPr>
      </w:pPr>
      <w:r w:rsidRPr="00174135">
        <w:rPr>
          <w:rFonts w:ascii="Arial Narrow" w:hAnsi="Arial Narrow"/>
          <w:color w:val="auto"/>
          <w:sz w:val="22"/>
          <w:szCs w:val="22"/>
        </w:rPr>
        <w:t>PN-88/B-10085 "Stolarka budowlana. Okna i drzwi. Wymagania i badania”".</w:t>
      </w:r>
    </w:p>
    <w:p w14:paraId="3701E914" w14:textId="77777777" w:rsidR="00DF25C4" w:rsidRPr="00174135" w:rsidRDefault="00DF25C4" w:rsidP="00DF25C4">
      <w:pPr>
        <w:tabs>
          <w:tab w:val="left" w:pos="648"/>
        </w:tabs>
        <w:rPr>
          <w:rFonts w:ascii="Arial Narrow" w:hAnsi="Arial Narrow"/>
          <w:color w:val="auto"/>
          <w:sz w:val="22"/>
          <w:szCs w:val="22"/>
        </w:rPr>
      </w:pPr>
      <w:r w:rsidRPr="00174135">
        <w:rPr>
          <w:rFonts w:ascii="Arial Narrow" w:hAnsi="Arial Narrow"/>
          <w:color w:val="auto"/>
          <w:sz w:val="22"/>
          <w:szCs w:val="22"/>
        </w:rPr>
        <w:t>Świadectwa dopuszczenia produktów do wbudowania</w:t>
      </w:r>
    </w:p>
    <w:p w14:paraId="5F5763CE" w14:textId="77777777" w:rsidR="00DF25C4" w:rsidRPr="00174135" w:rsidRDefault="00DF25C4" w:rsidP="00DF25C4">
      <w:pPr>
        <w:tabs>
          <w:tab w:val="left" w:pos="648"/>
        </w:tabs>
        <w:rPr>
          <w:rFonts w:ascii="Arial Narrow" w:hAnsi="Arial Narrow"/>
          <w:color w:val="auto"/>
          <w:sz w:val="22"/>
          <w:szCs w:val="22"/>
        </w:rPr>
      </w:pPr>
      <w:r w:rsidRPr="00174135">
        <w:rPr>
          <w:rFonts w:ascii="Arial Narrow" w:hAnsi="Arial Narrow"/>
          <w:color w:val="auto"/>
          <w:sz w:val="22"/>
          <w:szCs w:val="22"/>
        </w:rPr>
        <w:t>Instrukcje producentów odnośnie montażu, sposobu użytkowania i warunków gwarancyjnych.</w:t>
      </w:r>
    </w:p>
    <w:p w14:paraId="369CB0E0" w14:textId="77777777" w:rsidR="00DF25C4" w:rsidRPr="00174135" w:rsidRDefault="00DF25C4" w:rsidP="00DF25C4">
      <w:pPr>
        <w:tabs>
          <w:tab w:val="left" w:pos="648"/>
        </w:tabs>
        <w:rPr>
          <w:rFonts w:ascii="Arial Narrow" w:hAnsi="Arial Narrow"/>
          <w:color w:val="auto"/>
          <w:sz w:val="22"/>
          <w:szCs w:val="22"/>
        </w:rPr>
      </w:pPr>
      <w:r w:rsidRPr="00174135">
        <w:rPr>
          <w:rFonts w:ascii="Arial Narrow" w:hAnsi="Arial Narrow"/>
          <w:color w:val="auto"/>
          <w:sz w:val="22"/>
          <w:szCs w:val="22"/>
        </w:rPr>
        <w:t>Instrukcja wbudowywania okien i drzwi balkonowych drewnianych zewnętrznych” COBP Budownictwa ogólnego</w:t>
      </w:r>
    </w:p>
    <w:p w14:paraId="343A4F74"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3C06D2F5"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6CD7D539" w14:textId="77777777" w:rsidR="00DF25C4" w:rsidRPr="00174135" w:rsidRDefault="00DF25C4" w:rsidP="00DF25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rPr>
          <w:rFonts w:ascii="Arial Narrow" w:hAnsi="Arial Narrow"/>
          <w:color w:val="auto"/>
          <w:sz w:val="22"/>
          <w:szCs w:val="22"/>
        </w:rPr>
      </w:pPr>
    </w:p>
    <w:p w14:paraId="2F1BCBD7" w14:textId="77777777" w:rsidR="00DF25C4" w:rsidRPr="00174135" w:rsidRDefault="00DF25C4" w:rsidP="00DF25C4">
      <w:pPr>
        <w:rPr>
          <w:rFonts w:ascii="Arial Narrow" w:hAnsi="Arial Narrow"/>
          <w:color w:val="auto"/>
          <w:sz w:val="22"/>
          <w:szCs w:val="22"/>
        </w:rPr>
      </w:pPr>
    </w:p>
    <w:p w14:paraId="5867D2BE" w14:textId="77777777" w:rsidR="00DF25C4" w:rsidRPr="00174135" w:rsidRDefault="00DF25C4" w:rsidP="00DF25C4">
      <w:pPr>
        <w:rPr>
          <w:rFonts w:ascii="Arial Narrow" w:hAnsi="Arial Narrow"/>
          <w:color w:val="auto"/>
          <w:sz w:val="22"/>
          <w:szCs w:val="22"/>
        </w:rPr>
      </w:pPr>
    </w:p>
    <w:p w14:paraId="220CA27C" w14:textId="77777777" w:rsidR="00DF25C4" w:rsidRPr="00174135" w:rsidRDefault="00DF25C4" w:rsidP="00DF25C4">
      <w:pPr>
        <w:rPr>
          <w:rFonts w:ascii="Arial Narrow" w:hAnsi="Arial Narrow"/>
          <w:color w:val="auto"/>
          <w:sz w:val="22"/>
          <w:szCs w:val="22"/>
        </w:rPr>
      </w:pPr>
    </w:p>
    <w:p w14:paraId="59C23242" w14:textId="77777777" w:rsidR="00DF25C4" w:rsidRPr="00174135" w:rsidRDefault="00DF25C4" w:rsidP="00DF25C4">
      <w:pPr>
        <w:rPr>
          <w:rFonts w:ascii="Arial Narrow" w:hAnsi="Arial Narrow"/>
          <w:color w:val="auto"/>
          <w:sz w:val="22"/>
          <w:szCs w:val="22"/>
        </w:rPr>
      </w:pPr>
    </w:p>
    <w:p w14:paraId="0A0EE532" w14:textId="77777777" w:rsidR="00DF25C4" w:rsidRPr="00174135" w:rsidRDefault="00DF25C4" w:rsidP="00DF25C4">
      <w:pPr>
        <w:rPr>
          <w:rFonts w:ascii="Arial Narrow" w:hAnsi="Arial Narrow"/>
          <w:color w:val="auto"/>
          <w:sz w:val="22"/>
          <w:szCs w:val="22"/>
        </w:rPr>
      </w:pPr>
    </w:p>
    <w:p w14:paraId="787B731F" w14:textId="77777777" w:rsidR="00DF25C4" w:rsidRPr="00174135" w:rsidRDefault="00DF25C4" w:rsidP="00DF25C4">
      <w:pPr>
        <w:rPr>
          <w:rFonts w:ascii="Arial Narrow" w:hAnsi="Arial Narrow"/>
          <w:color w:val="auto"/>
          <w:sz w:val="22"/>
          <w:szCs w:val="22"/>
        </w:rPr>
      </w:pPr>
    </w:p>
    <w:p w14:paraId="32FC62CD" w14:textId="77777777" w:rsidR="00DF25C4" w:rsidRPr="00174135" w:rsidRDefault="00DF25C4" w:rsidP="00DF25C4">
      <w:pPr>
        <w:rPr>
          <w:rFonts w:ascii="Arial Narrow" w:hAnsi="Arial Narrow"/>
          <w:color w:val="auto"/>
          <w:sz w:val="22"/>
          <w:szCs w:val="22"/>
        </w:rPr>
      </w:pPr>
    </w:p>
    <w:p w14:paraId="176713BD" w14:textId="77777777" w:rsidR="00DF25C4" w:rsidRPr="00174135" w:rsidRDefault="00DF25C4" w:rsidP="00DF25C4">
      <w:pPr>
        <w:rPr>
          <w:rFonts w:ascii="Arial Narrow" w:hAnsi="Arial Narrow"/>
          <w:color w:val="auto"/>
          <w:sz w:val="22"/>
          <w:szCs w:val="22"/>
        </w:rPr>
      </w:pPr>
    </w:p>
    <w:p w14:paraId="686CF527" w14:textId="77777777" w:rsidR="00DF25C4" w:rsidRPr="00174135" w:rsidRDefault="00DF25C4" w:rsidP="00DF25C4">
      <w:pPr>
        <w:rPr>
          <w:rFonts w:ascii="Arial Narrow" w:hAnsi="Arial Narrow"/>
          <w:color w:val="auto"/>
          <w:sz w:val="22"/>
          <w:szCs w:val="22"/>
        </w:rPr>
      </w:pPr>
    </w:p>
    <w:p w14:paraId="3705BB8D" w14:textId="77777777" w:rsidR="00DF25C4" w:rsidRPr="00174135" w:rsidRDefault="00DF25C4" w:rsidP="00DF25C4">
      <w:pPr>
        <w:rPr>
          <w:rFonts w:ascii="Arial Narrow" w:hAnsi="Arial Narrow"/>
          <w:color w:val="auto"/>
          <w:sz w:val="22"/>
          <w:szCs w:val="22"/>
        </w:rPr>
      </w:pPr>
    </w:p>
    <w:p w14:paraId="71F8D6A7" w14:textId="77777777" w:rsidR="00DF25C4" w:rsidRPr="00174135" w:rsidRDefault="00DF25C4" w:rsidP="00DA1890">
      <w:pPr>
        <w:jc w:val="center"/>
        <w:rPr>
          <w:rFonts w:ascii="Arial Narrow" w:hAnsi="Arial Narrow"/>
          <w:color w:val="auto"/>
          <w:sz w:val="22"/>
          <w:szCs w:val="22"/>
        </w:rPr>
      </w:pPr>
    </w:p>
    <w:p w14:paraId="724FBAFA" w14:textId="77777777" w:rsidR="00DF25C4" w:rsidRPr="00174135" w:rsidRDefault="00DF25C4" w:rsidP="00DA1890">
      <w:pPr>
        <w:jc w:val="center"/>
        <w:rPr>
          <w:rFonts w:ascii="Arial Narrow" w:hAnsi="Arial Narrow"/>
          <w:color w:val="auto"/>
          <w:sz w:val="22"/>
          <w:szCs w:val="22"/>
        </w:rPr>
      </w:pPr>
    </w:p>
    <w:p w14:paraId="77C501D4" w14:textId="77777777" w:rsidR="00DF25C4" w:rsidRPr="00174135" w:rsidRDefault="00DF25C4" w:rsidP="008D100E">
      <w:pPr>
        <w:jc w:val="center"/>
        <w:rPr>
          <w:rFonts w:ascii="Arial Narrow" w:hAnsi="Arial Narrow"/>
          <w:color w:val="auto"/>
          <w:sz w:val="22"/>
          <w:szCs w:val="22"/>
        </w:rPr>
      </w:pPr>
    </w:p>
    <w:p w14:paraId="5BE40957" w14:textId="77777777" w:rsidR="00DF25C4" w:rsidRPr="00174135" w:rsidRDefault="00DF25C4" w:rsidP="008D100E">
      <w:pPr>
        <w:jc w:val="center"/>
        <w:rPr>
          <w:rFonts w:ascii="Arial Narrow" w:hAnsi="Arial Narrow"/>
          <w:color w:val="auto"/>
          <w:sz w:val="22"/>
          <w:szCs w:val="22"/>
        </w:rPr>
      </w:pPr>
    </w:p>
    <w:p w14:paraId="56473B07" w14:textId="77777777" w:rsidR="00DF25C4" w:rsidRPr="00174135" w:rsidRDefault="00DF25C4" w:rsidP="008D100E">
      <w:pPr>
        <w:jc w:val="center"/>
        <w:rPr>
          <w:rFonts w:ascii="Arial Narrow" w:hAnsi="Arial Narrow"/>
          <w:color w:val="auto"/>
          <w:sz w:val="22"/>
          <w:szCs w:val="22"/>
        </w:rPr>
      </w:pPr>
    </w:p>
    <w:p w14:paraId="05B04F04" w14:textId="77777777" w:rsidR="00DF25C4" w:rsidRPr="00174135" w:rsidRDefault="00DF25C4" w:rsidP="008D100E">
      <w:pPr>
        <w:jc w:val="center"/>
        <w:rPr>
          <w:rFonts w:ascii="Arial Narrow" w:hAnsi="Arial Narrow"/>
          <w:color w:val="auto"/>
          <w:sz w:val="22"/>
          <w:szCs w:val="22"/>
        </w:rPr>
      </w:pPr>
    </w:p>
    <w:p w14:paraId="57D40D44" w14:textId="77777777" w:rsidR="00DF25C4" w:rsidRPr="00174135" w:rsidRDefault="00DF25C4" w:rsidP="008D100E">
      <w:pPr>
        <w:jc w:val="center"/>
        <w:rPr>
          <w:rFonts w:ascii="Arial Narrow" w:hAnsi="Arial Narrow"/>
          <w:color w:val="auto"/>
          <w:sz w:val="22"/>
          <w:szCs w:val="22"/>
        </w:rPr>
      </w:pPr>
    </w:p>
    <w:p w14:paraId="7D0DC81C" w14:textId="77777777" w:rsidR="00DF25C4" w:rsidRPr="00174135" w:rsidRDefault="00DF25C4" w:rsidP="008D100E">
      <w:pPr>
        <w:jc w:val="center"/>
        <w:rPr>
          <w:rFonts w:ascii="Arial Narrow" w:hAnsi="Arial Narrow"/>
          <w:color w:val="auto"/>
          <w:sz w:val="22"/>
          <w:szCs w:val="22"/>
        </w:rPr>
      </w:pPr>
    </w:p>
    <w:p w14:paraId="14C2D548" w14:textId="77777777" w:rsidR="00DF25C4" w:rsidRPr="00174135" w:rsidRDefault="00DF25C4" w:rsidP="008D100E">
      <w:pPr>
        <w:jc w:val="center"/>
        <w:rPr>
          <w:rFonts w:ascii="Arial Narrow" w:hAnsi="Arial Narrow"/>
          <w:color w:val="auto"/>
          <w:sz w:val="22"/>
          <w:szCs w:val="22"/>
        </w:rPr>
      </w:pPr>
    </w:p>
    <w:p w14:paraId="117CEF6B" w14:textId="77777777" w:rsidR="00DF25C4" w:rsidRPr="00174135" w:rsidRDefault="00DF25C4" w:rsidP="008D100E">
      <w:pPr>
        <w:jc w:val="center"/>
        <w:rPr>
          <w:rFonts w:ascii="Arial Narrow" w:hAnsi="Arial Narrow"/>
          <w:color w:val="auto"/>
          <w:sz w:val="22"/>
          <w:szCs w:val="22"/>
        </w:rPr>
      </w:pPr>
    </w:p>
    <w:p w14:paraId="00F9A18F" w14:textId="77777777" w:rsidR="00DA1890" w:rsidRPr="00174135" w:rsidRDefault="00DA1890" w:rsidP="008D100E">
      <w:pPr>
        <w:jc w:val="center"/>
        <w:rPr>
          <w:rFonts w:ascii="Arial Narrow" w:hAnsi="Arial Narrow"/>
          <w:color w:val="auto"/>
          <w:sz w:val="22"/>
          <w:szCs w:val="22"/>
        </w:rPr>
      </w:pPr>
    </w:p>
    <w:p w14:paraId="03B79B95" w14:textId="77777777" w:rsidR="00DA1890" w:rsidRPr="00174135" w:rsidRDefault="00DA1890" w:rsidP="008D100E">
      <w:pPr>
        <w:jc w:val="center"/>
        <w:rPr>
          <w:rFonts w:ascii="Arial Narrow" w:hAnsi="Arial Narrow"/>
          <w:color w:val="auto"/>
          <w:sz w:val="22"/>
          <w:szCs w:val="22"/>
        </w:rPr>
      </w:pPr>
    </w:p>
    <w:p w14:paraId="35D85230" w14:textId="77777777" w:rsidR="00DA1890" w:rsidRPr="00174135" w:rsidRDefault="00DA1890" w:rsidP="008D100E">
      <w:pPr>
        <w:jc w:val="center"/>
        <w:rPr>
          <w:rFonts w:ascii="Arial Narrow" w:hAnsi="Arial Narrow"/>
          <w:color w:val="auto"/>
          <w:sz w:val="22"/>
          <w:szCs w:val="22"/>
        </w:rPr>
      </w:pPr>
    </w:p>
    <w:p w14:paraId="46D5BD1B" w14:textId="77777777" w:rsidR="00DA1890" w:rsidRPr="00174135" w:rsidRDefault="00DA1890" w:rsidP="008D100E">
      <w:pPr>
        <w:jc w:val="center"/>
        <w:rPr>
          <w:rFonts w:ascii="Arial Narrow" w:hAnsi="Arial Narrow"/>
          <w:color w:val="auto"/>
          <w:sz w:val="22"/>
          <w:szCs w:val="22"/>
        </w:rPr>
      </w:pPr>
    </w:p>
    <w:p w14:paraId="10C4A235" w14:textId="77777777" w:rsidR="004F597B" w:rsidRPr="00174135" w:rsidRDefault="004F597B" w:rsidP="003339EC">
      <w:pPr>
        <w:rPr>
          <w:rFonts w:ascii="Arial Narrow" w:hAnsi="Arial Narrow"/>
          <w:color w:val="auto"/>
          <w:sz w:val="22"/>
          <w:szCs w:val="22"/>
        </w:rPr>
      </w:pPr>
      <w:r w:rsidRPr="00174135">
        <w:rPr>
          <w:rFonts w:ascii="Arial Narrow" w:hAnsi="Arial Narrow"/>
          <w:color w:val="auto"/>
          <w:sz w:val="22"/>
          <w:szCs w:val="22"/>
        </w:rPr>
        <w:br w:type="column"/>
      </w:r>
    </w:p>
    <w:p w14:paraId="628F8638" w14:textId="77777777" w:rsidR="003339EC" w:rsidRPr="00174135" w:rsidRDefault="003339EC" w:rsidP="003339EC">
      <w:pPr>
        <w:rPr>
          <w:rFonts w:ascii="Arial Narrow" w:hAnsi="Arial Narrow"/>
          <w:color w:val="auto"/>
          <w:sz w:val="22"/>
          <w:szCs w:val="22"/>
        </w:rPr>
      </w:pPr>
    </w:p>
    <w:p w14:paraId="371D10AC" w14:textId="77777777" w:rsidR="003339EC" w:rsidRPr="00174135" w:rsidRDefault="003339EC" w:rsidP="003339EC">
      <w:pPr>
        <w:rPr>
          <w:rFonts w:ascii="Arial Narrow" w:hAnsi="Arial Narrow"/>
          <w:color w:val="auto"/>
          <w:sz w:val="22"/>
          <w:szCs w:val="22"/>
        </w:rPr>
      </w:pPr>
    </w:p>
    <w:p w14:paraId="711579C3" w14:textId="77777777" w:rsidR="004F597B" w:rsidRPr="00174135" w:rsidRDefault="004F597B" w:rsidP="008D100E">
      <w:pPr>
        <w:jc w:val="center"/>
        <w:rPr>
          <w:rFonts w:ascii="Arial Narrow" w:hAnsi="Arial Narrow"/>
          <w:color w:val="auto"/>
          <w:sz w:val="22"/>
          <w:szCs w:val="22"/>
        </w:rPr>
      </w:pPr>
    </w:p>
    <w:p w14:paraId="5FED2187" w14:textId="77777777" w:rsidR="004F597B" w:rsidRPr="00174135" w:rsidRDefault="004F597B" w:rsidP="008D100E">
      <w:pPr>
        <w:jc w:val="center"/>
        <w:rPr>
          <w:rFonts w:ascii="Arial Narrow" w:hAnsi="Arial Narrow"/>
          <w:color w:val="auto"/>
          <w:sz w:val="22"/>
          <w:szCs w:val="22"/>
        </w:rPr>
      </w:pPr>
    </w:p>
    <w:p w14:paraId="272C2344" w14:textId="77777777" w:rsidR="004F597B" w:rsidRPr="00174135" w:rsidRDefault="004F597B" w:rsidP="008D100E">
      <w:pPr>
        <w:jc w:val="center"/>
        <w:rPr>
          <w:rFonts w:ascii="Arial Narrow" w:hAnsi="Arial Narrow"/>
          <w:color w:val="auto"/>
          <w:sz w:val="22"/>
          <w:szCs w:val="22"/>
        </w:rPr>
      </w:pPr>
    </w:p>
    <w:p w14:paraId="6351BEC5" w14:textId="77777777" w:rsidR="004F597B" w:rsidRPr="00174135" w:rsidRDefault="004F597B" w:rsidP="008D100E">
      <w:pPr>
        <w:jc w:val="center"/>
        <w:rPr>
          <w:rFonts w:ascii="Arial Narrow" w:hAnsi="Arial Narrow"/>
          <w:color w:val="auto"/>
          <w:sz w:val="22"/>
          <w:szCs w:val="22"/>
        </w:rPr>
      </w:pPr>
    </w:p>
    <w:p w14:paraId="521067F4" w14:textId="77777777" w:rsidR="004F597B" w:rsidRPr="00174135" w:rsidRDefault="004F597B" w:rsidP="008D100E">
      <w:pPr>
        <w:jc w:val="center"/>
        <w:rPr>
          <w:rFonts w:ascii="Arial Narrow" w:hAnsi="Arial Narrow"/>
          <w:color w:val="auto"/>
          <w:sz w:val="22"/>
          <w:szCs w:val="22"/>
        </w:rPr>
      </w:pPr>
    </w:p>
    <w:p w14:paraId="5A70D40E" w14:textId="77777777" w:rsidR="004F597B" w:rsidRPr="00174135" w:rsidRDefault="004F597B" w:rsidP="008D100E">
      <w:pPr>
        <w:jc w:val="center"/>
        <w:rPr>
          <w:rFonts w:ascii="Arial Narrow" w:hAnsi="Arial Narrow"/>
          <w:color w:val="auto"/>
          <w:sz w:val="22"/>
          <w:szCs w:val="22"/>
        </w:rPr>
      </w:pPr>
    </w:p>
    <w:p w14:paraId="358403D0" w14:textId="77777777" w:rsidR="00DF25C4" w:rsidRPr="00174135" w:rsidRDefault="00DF25C4" w:rsidP="008D100E">
      <w:pPr>
        <w:jc w:val="center"/>
        <w:rPr>
          <w:rFonts w:ascii="Arial Narrow" w:hAnsi="Arial Narrow"/>
          <w:color w:val="auto"/>
          <w:sz w:val="36"/>
          <w:szCs w:val="36"/>
        </w:rPr>
      </w:pPr>
    </w:p>
    <w:p w14:paraId="24931D87" w14:textId="77777777" w:rsidR="00DF25C4" w:rsidRPr="00174135" w:rsidRDefault="00DA1890" w:rsidP="004F597B">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w:t>
      </w:r>
      <w:r w:rsidR="004F597B" w:rsidRPr="00174135">
        <w:rPr>
          <w:rFonts w:ascii="Arial Narrow" w:eastAsia="Times New Roman" w:hAnsi="Arial Narrow" w:cs="Times New Roman"/>
          <w:b/>
          <w:bCs/>
          <w:color w:val="auto"/>
          <w:sz w:val="36"/>
          <w:szCs w:val="36"/>
        </w:rPr>
        <w:t>EGÓŁOW</w:t>
      </w:r>
      <w:r w:rsidR="004311BF" w:rsidRPr="00174135">
        <w:rPr>
          <w:rFonts w:ascii="Arial Narrow" w:eastAsia="Times New Roman" w:hAnsi="Arial Narrow" w:cs="Times New Roman"/>
          <w:b/>
          <w:bCs/>
          <w:color w:val="auto"/>
          <w:sz w:val="36"/>
          <w:szCs w:val="36"/>
        </w:rPr>
        <w:t>E</w:t>
      </w:r>
      <w:r w:rsidR="004F597B" w:rsidRPr="00174135">
        <w:rPr>
          <w:rFonts w:ascii="Arial Narrow" w:eastAsia="Times New Roman" w:hAnsi="Arial Narrow" w:cs="Times New Roman"/>
          <w:b/>
          <w:bCs/>
          <w:color w:val="auto"/>
          <w:sz w:val="36"/>
          <w:szCs w:val="36"/>
        </w:rPr>
        <w:t xml:space="preserve"> SPECYFIKACJ</w:t>
      </w:r>
      <w:r w:rsidR="004311BF" w:rsidRPr="00174135">
        <w:rPr>
          <w:rFonts w:ascii="Arial Narrow" w:eastAsia="Times New Roman" w:hAnsi="Arial Narrow" w:cs="Times New Roman"/>
          <w:b/>
          <w:bCs/>
          <w:color w:val="auto"/>
          <w:sz w:val="36"/>
          <w:szCs w:val="36"/>
        </w:rPr>
        <w:t>E</w:t>
      </w:r>
      <w:r w:rsidR="004F597B"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3AE08B27" w14:textId="77777777" w:rsidR="00DF25C4" w:rsidRPr="00174135" w:rsidRDefault="00DF25C4" w:rsidP="00DA1890">
      <w:pPr>
        <w:jc w:val="center"/>
        <w:rPr>
          <w:rFonts w:ascii="Arial Narrow" w:hAnsi="Arial Narrow"/>
          <w:color w:val="auto"/>
          <w:sz w:val="36"/>
          <w:szCs w:val="36"/>
        </w:rPr>
      </w:pPr>
    </w:p>
    <w:p w14:paraId="5347191B" w14:textId="77777777" w:rsidR="00DF25C4" w:rsidRPr="00174135" w:rsidRDefault="00DF25C4" w:rsidP="00DA1890">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w:t>
      </w:r>
      <w:r w:rsidR="00137266" w:rsidRPr="00174135">
        <w:rPr>
          <w:rFonts w:ascii="Arial Narrow" w:eastAsia="Times New Roman" w:hAnsi="Arial Narrow" w:cs="Times New Roman"/>
          <w:b/>
          <w:bCs/>
          <w:color w:val="auto"/>
          <w:sz w:val="36"/>
          <w:szCs w:val="36"/>
        </w:rPr>
        <w:t>-</w:t>
      </w:r>
      <w:r w:rsidRPr="00174135">
        <w:rPr>
          <w:rFonts w:ascii="Arial Narrow" w:eastAsia="Times New Roman" w:hAnsi="Arial Narrow" w:cs="Times New Roman"/>
          <w:b/>
          <w:bCs/>
          <w:color w:val="auto"/>
          <w:sz w:val="36"/>
          <w:szCs w:val="36"/>
        </w:rPr>
        <w:t>12.</w:t>
      </w:r>
      <w:r w:rsidR="00137266" w:rsidRPr="00174135">
        <w:rPr>
          <w:rFonts w:ascii="Arial Narrow" w:eastAsia="Times New Roman" w:hAnsi="Arial Narrow" w:cs="Times New Roman"/>
          <w:b/>
          <w:bCs/>
          <w:color w:val="auto"/>
          <w:sz w:val="36"/>
          <w:szCs w:val="36"/>
        </w:rPr>
        <w:tab/>
      </w:r>
      <w:r w:rsidRPr="00174135">
        <w:rPr>
          <w:rFonts w:ascii="Arial Narrow" w:eastAsia="Times New Roman" w:hAnsi="Arial Narrow" w:cs="Times New Roman"/>
          <w:b/>
          <w:bCs/>
          <w:color w:val="auto"/>
          <w:sz w:val="36"/>
          <w:szCs w:val="36"/>
        </w:rPr>
        <w:t>ROBOTY  TYNKARSKIE, MALARSKIE, OKŁADZINY  ŚCIENNE  Z  PŁYTEK, WYPRAWY ELEWACYJNE.</w:t>
      </w:r>
    </w:p>
    <w:p w14:paraId="699AF4A7" w14:textId="77777777" w:rsidR="00DF25C4" w:rsidRPr="00174135" w:rsidRDefault="00DF25C4" w:rsidP="00DF25C4">
      <w:pPr>
        <w:pStyle w:val="Tekstpodstawowy"/>
        <w:jc w:val="center"/>
        <w:rPr>
          <w:rFonts w:ascii="Arial Narrow" w:hAnsi="Arial Narrow"/>
          <w:color w:val="auto"/>
          <w:sz w:val="22"/>
          <w:szCs w:val="22"/>
        </w:rPr>
      </w:pPr>
    </w:p>
    <w:p w14:paraId="78A88E52" w14:textId="77777777" w:rsidR="005626A5" w:rsidRPr="00174135" w:rsidRDefault="005626A5" w:rsidP="00DF25C4">
      <w:pPr>
        <w:pStyle w:val="Tekstpodstawowy"/>
        <w:jc w:val="center"/>
        <w:rPr>
          <w:rFonts w:ascii="Arial Narrow" w:hAnsi="Arial Narrow"/>
          <w:color w:val="auto"/>
          <w:sz w:val="22"/>
          <w:szCs w:val="22"/>
        </w:rPr>
      </w:pPr>
    </w:p>
    <w:p w14:paraId="7568CFF4" w14:textId="77777777" w:rsidR="005626A5" w:rsidRPr="00174135" w:rsidRDefault="005626A5" w:rsidP="00DF25C4">
      <w:pPr>
        <w:pStyle w:val="Tekstpodstawowy"/>
        <w:jc w:val="center"/>
        <w:rPr>
          <w:rFonts w:ascii="Arial Narrow" w:hAnsi="Arial Narrow"/>
          <w:color w:val="auto"/>
          <w:sz w:val="22"/>
          <w:szCs w:val="22"/>
        </w:rPr>
      </w:pPr>
    </w:p>
    <w:p w14:paraId="50FEC0B2" w14:textId="77777777" w:rsidR="005626A5" w:rsidRPr="00174135" w:rsidRDefault="005626A5" w:rsidP="00DF25C4">
      <w:pPr>
        <w:pStyle w:val="Tekstpodstawowy"/>
        <w:jc w:val="center"/>
        <w:rPr>
          <w:rFonts w:ascii="Arial Narrow" w:hAnsi="Arial Narrow"/>
          <w:color w:val="auto"/>
          <w:sz w:val="22"/>
          <w:szCs w:val="22"/>
        </w:rPr>
      </w:pPr>
    </w:p>
    <w:p w14:paraId="58334CA5" w14:textId="77777777" w:rsidR="005626A5" w:rsidRPr="00174135" w:rsidRDefault="005626A5" w:rsidP="00DF25C4">
      <w:pPr>
        <w:pStyle w:val="Tekstpodstawowy"/>
        <w:jc w:val="center"/>
        <w:rPr>
          <w:rFonts w:ascii="Arial Narrow" w:hAnsi="Arial Narrow"/>
          <w:color w:val="auto"/>
          <w:sz w:val="22"/>
          <w:szCs w:val="22"/>
        </w:rPr>
      </w:pPr>
    </w:p>
    <w:p w14:paraId="431049EE" w14:textId="77777777" w:rsidR="005626A5" w:rsidRPr="00174135" w:rsidRDefault="005626A5" w:rsidP="00DF25C4">
      <w:pPr>
        <w:pStyle w:val="Tekstpodstawowy"/>
        <w:jc w:val="center"/>
        <w:rPr>
          <w:rFonts w:ascii="Arial Narrow" w:hAnsi="Arial Narrow"/>
          <w:color w:val="auto"/>
          <w:sz w:val="22"/>
          <w:szCs w:val="22"/>
        </w:rPr>
      </w:pPr>
    </w:p>
    <w:p w14:paraId="62F11031" w14:textId="77777777" w:rsidR="005626A5" w:rsidRPr="00174135" w:rsidRDefault="005626A5" w:rsidP="004A3757">
      <w:pPr>
        <w:pStyle w:val="Tekstpodstawowy"/>
        <w:rPr>
          <w:rFonts w:ascii="Arial Narrow" w:hAnsi="Arial Narrow"/>
          <w:color w:val="auto"/>
          <w:sz w:val="22"/>
          <w:szCs w:val="22"/>
        </w:rPr>
      </w:pPr>
    </w:p>
    <w:p w14:paraId="550714BF" w14:textId="77777777" w:rsidR="004A3757" w:rsidRPr="00174135" w:rsidRDefault="004A3757" w:rsidP="004A3757">
      <w:pPr>
        <w:pStyle w:val="Tekstpodstawowy"/>
        <w:rPr>
          <w:rFonts w:ascii="Arial Narrow" w:hAnsi="Arial Narrow"/>
          <w:color w:val="auto"/>
          <w:sz w:val="22"/>
          <w:szCs w:val="22"/>
        </w:rPr>
      </w:pPr>
    </w:p>
    <w:p w14:paraId="0BB3C146" w14:textId="77777777" w:rsidR="004A3757" w:rsidRPr="00174135" w:rsidRDefault="004A3757" w:rsidP="004A3757">
      <w:pPr>
        <w:pStyle w:val="Tekstpodstawowy"/>
        <w:rPr>
          <w:rFonts w:ascii="Arial Narrow" w:hAnsi="Arial Narrow"/>
          <w:color w:val="auto"/>
          <w:sz w:val="22"/>
          <w:szCs w:val="22"/>
        </w:rPr>
      </w:pPr>
    </w:p>
    <w:p w14:paraId="0A0A64C3" w14:textId="77777777" w:rsidR="004A3757" w:rsidRPr="00174135" w:rsidRDefault="004A3757" w:rsidP="004A3757">
      <w:pPr>
        <w:pStyle w:val="Tekstpodstawowy"/>
        <w:rPr>
          <w:rFonts w:ascii="Arial Narrow" w:hAnsi="Arial Narrow"/>
          <w:color w:val="auto"/>
          <w:sz w:val="22"/>
          <w:szCs w:val="22"/>
        </w:rPr>
      </w:pPr>
    </w:p>
    <w:p w14:paraId="4BC84782" w14:textId="77777777" w:rsidR="004A3757" w:rsidRPr="00174135" w:rsidRDefault="004A3757" w:rsidP="004A3757">
      <w:pPr>
        <w:pStyle w:val="Tekstpodstawowy"/>
        <w:rPr>
          <w:rFonts w:ascii="Arial Narrow" w:hAnsi="Arial Narrow"/>
          <w:color w:val="auto"/>
          <w:sz w:val="22"/>
          <w:szCs w:val="22"/>
        </w:rPr>
      </w:pPr>
    </w:p>
    <w:p w14:paraId="5D6C28AE" w14:textId="77777777" w:rsidR="004A3757" w:rsidRPr="00174135" w:rsidRDefault="004A3757" w:rsidP="004A3757">
      <w:pPr>
        <w:pStyle w:val="Tekstpodstawowy"/>
        <w:rPr>
          <w:rFonts w:ascii="Arial Narrow" w:hAnsi="Arial Narrow"/>
          <w:color w:val="auto"/>
          <w:sz w:val="22"/>
          <w:szCs w:val="22"/>
        </w:rPr>
      </w:pPr>
    </w:p>
    <w:p w14:paraId="19618EFA" w14:textId="77777777" w:rsidR="005626A5" w:rsidRPr="00174135" w:rsidRDefault="005626A5" w:rsidP="00DF25C4">
      <w:pPr>
        <w:pStyle w:val="Tekstpodstawowy"/>
        <w:jc w:val="center"/>
        <w:rPr>
          <w:rFonts w:ascii="Arial Narrow" w:hAnsi="Arial Narrow"/>
          <w:color w:val="auto"/>
          <w:sz w:val="22"/>
          <w:szCs w:val="22"/>
        </w:rPr>
      </w:pPr>
    </w:p>
    <w:p w14:paraId="4EB6D8A6" w14:textId="77777777" w:rsidR="005626A5" w:rsidRPr="00174135" w:rsidRDefault="005626A5" w:rsidP="00DF25C4">
      <w:pPr>
        <w:pStyle w:val="Tekstpodstawowy"/>
        <w:jc w:val="center"/>
        <w:rPr>
          <w:rFonts w:ascii="Arial Narrow" w:hAnsi="Arial Narrow"/>
          <w:color w:val="auto"/>
          <w:sz w:val="22"/>
          <w:szCs w:val="22"/>
        </w:rPr>
      </w:pPr>
    </w:p>
    <w:p w14:paraId="57A22B40" w14:textId="77777777" w:rsidR="005626A5" w:rsidRPr="00174135" w:rsidRDefault="005626A5" w:rsidP="00DF25C4">
      <w:pPr>
        <w:pStyle w:val="Tekstpodstawowy"/>
        <w:jc w:val="center"/>
        <w:rPr>
          <w:rFonts w:ascii="Arial Narrow" w:hAnsi="Arial Narrow"/>
          <w:color w:val="auto"/>
          <w:sz w:val="22"/>
          <w:szCs w:val="22"/>
        </w:rPr>
      </w:pPr>
    </w:p>
    <w:p w14:paraId="03621304" w14:textId="77777777" w:rsidR="00242832" w:rsidRPr="00174135" w:rsidRDefault="00805FEC" w:rsidP="00C53A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right="1410"/>
        <w:rPr>
          <w:rFonts w:ascii="Arial Narrow" w:hAnsi="Arial Narrow"/>
          <w:color w:val="auto"/>
          <w:sz w:val="22"/>
          <w:szCs w:val="22"/>
        </w:rPr>
      </w:pPr>
      <w:r w:rsidRPr="00174135">
        <w:rPr>
          <w:rFonts w:ascii="Arial Narrow" w:hAnsi="Arial Narrow"/>
          <w:color w:val="auto"/>
          <w:sz w:val="22"/>
          <w:szCs w:val="22"/>
        </w:rPr>
        <w:br w:type="column"/>
      </w:r>
    </w:p>
    <w:p w14:paraId="64802EFB" w14:textId="77777777" w:rsidR="00DF25C4" w:rsidRPr="00174135" w:rsidRDefault="00DF25C4" w:rsidP="00121394">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b/>
          <w:color w:val="auto"/>
          <w:sz w:val="22"/>
          <w:szCs w:val="22"/>
        </w:rPr>
      </w:pPr>
      <w:r w:rsidRPr="00174135">
        <w:rPr>
          <w:rFonts w:ascii="Arial Narrow" w:hAnsi="Arial Narrow"/>
          <w:b/>
          <w:color w:val="auto"/>
          <w:sz w:val="22"/>
          <w:szCs w:val="22"/>
        </w:rPr>
        <w:t>CZĘŚĆ OGÓLNA.</w:t>
      </w:r>
    </w:p>
    <w:p w14:paraId="24974BAC" w14:textId="77777777" w:rsidR="00DF25C4" w:rsidRPr="00174135" w:rsidRDefault="00DF25C4" w:rsidP="00941B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1.1. Przedmiot</w:t>
      </w:r>
    </w:p>
    <w:p w14:paraId="5B3EBBF5" w14:textId="77777777" w:rsidR="00DF25C4" w:rsidRPr="00174135" w:rsidRDefault="00DF25C4" w:rsidP="008D100E">
      <w:pPr>
        <w:pStyle w:val="Tekstpodstawowy21"/>
        <w:jc w:val="both"/>
        <w:rPr>
          <w:rFonts w:ascii="Arial Narrow" w:hAnsi="Arial Narrow"/>
          <w:sz w:val="22"/>
          <w:szCs w:val="22"/>
        </w:rPr>
      </w:pPr>
      <w:r w:rsidRPr="00174135">
        <w:rPr>
          <w:rFonts w:ascii="Arial Narrow" w:hAnsi="Arial Narrow"/>
          <w:sz w:val="22"/>
          <w:szCs w:val="22"/>
        </w:rPr>
        <w:t>Przedmiotem S.T. są wymagania w zakresie wykonania i odbioru robót tynkarskich oraz malarskich wewnętrznych i zewnętrznych , a także wykonania okładzin ściennych z płytek. S.T. jest dokumentem pomocniczym pr</w:t>
      </w:r>
      <w:r w:rsidR="008D100E" w:rsidRPr="00174135">
        <w:rPr>
          <w:rFonts w:ascii="Arial Narrow" w:hAnsi="Arial Narrow"/>
          <w:sz w:val="22"/>
          <w:szCs w:val="22"/>
        </w:rPr>
        <w:t>zy realizacji i odbiorze robót.</w:t>
      </w:r>
    </w:p>
    <w:p w14:paraId="10BD81DF" w14:textId="77777777" w:rsidR="00DF25C4" w:rsidRPr="00174135" w:rsidRDefault="00DF25C4" w:rsidP="00941B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1.2. Zakres robót</w:t>
      </w:r>
    </w:p>
    <w:p w14:paraId="512BEFA6"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Ustalenia zawarte w niniejszej specyfikacji technicznej dotyczą zasad prowadzenia robót tynkarskich, malarskich oraz okładzinowych.</w:t>
      </w:r>
    </w:p>
    <w:p w14:paraId="1D959085"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Szczegółowy zakres robót według kosztorysowego Przedmiaru Robót stanowiącego integralny załącznik do niniejszej specyfikacji technicznej.</w:t>
      </w:r>
    </w:p>
    <w:p w14:paraId="0DD5F04C"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Niniejsza specyfikacja opracowana została dla następujących klas robót według słownika CPV :</w:t>
      </w:r>
    </w:p>
    <w:p w14:paraId="63704D01"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 klasa 45.44. kod CPV 45442100-8 „Roboty malarskie”</w:t>
      </w:r>
    </w:p>
    <w:p w14:paraId="6646FE72"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 klasa 45.41. kod CPV 45410000-4 „Tynkowanie”</w:t>
      </w:r>
    </w:p>
    <w:p w14:paraId="4C9C4882"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 klasa 45.43. kod CPV 45432210-9 „Wykładanie ś</w:t>
      </w:r>
      <w:r w:rsidR="008D100E" w:rsidRPr="00174135">
        <w:rPr>
          <w:rFonts w:ascii="Arial Narrow" w:hAnsi="Arial Narrow"/>
          <w:color w:val="auto"/>
          <w:sz w:val="22"/>
          <w:szCs w:val="22"/>
          <w:lang w:eastAsia="ar-SA"/>
        </w:rPr>
        <w:t>cian”.</w:t>
      </w:r>
    </w:p>
    <w:p w14:paraId="22968F0D" w14:textId="77777777" w:rsidR="00DF25C4" w:rsidRPr="00174135" w:rsidRDefault="00DF25C4" w:rsidP="00121394">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MATERIAŁY.</w:t>
      </w:r>
    </w:p>
    <w:p w14:paraId="04FAA7D0"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Zaprawy zwykłe do wykonywania tynków przygotowywane na placu budowy, suche mieszanki tynkarskie przygotowywane fabrycznie, mineralne tynki wewnętrzne, farby wewnętrzne dające powłokę otwartą na dyfuzję pary wodnej, płytki , klej do płytek, preparat do gruntowania</w:t>
      </w:r>
      <w:r w:rsidR="00E95EF4" w:rsidRPr="00174135">
        <w:rPr>
          <w:rFonts w:ascii="Arial Narrow" w:hAnsi="Arial Narrow"/>
          <w:color w:val="auto"/>
          <w:sz w:val="22"/>
          <w:szCs w:val="22"/>
        </w:rPr>
        <w:t>.</w:t>
      </w:r>
    </w:p>
    <w:p w14:paraId="1F0491FC" w14:textId="77777777" w:rsidR="00D20835" w:rsidRPr="00174135" w:rsidRDefault="00D20835" w:rsidP="00D20835">
      <w:pPr>
        <w:widowControl/>
        <w:autoSpaceDE w:val="0"/>
        <w:autoSpaceDN w:val="0"/>
        <w:adjustRightInd w:val="0"/>
        <w:spacing w:before="240"/>
        <w:rPr>
          <w:rFonts w:ascii="Arial Narrow" w:hAnsi="Arial Narrow" w:cs="Arial"/>
          <w:color w:val="auto"/>
          <w:sz w:val="22"/>
          <w:szCs w:val="22"/>
          <w:lang w:bidi="ar-SA"/>
        </w:rPr>
      </w:pPr>
      <w:r w:rsidRPr="00174135">
        <w:rPr>
          <w:rFonts w:ascii="Arial Narrow" w:hAnsi="Arial Narrow" w:cs="Arial"/>
          <w:color w:val="auto"/>
          <w:sz w:val="22"/>
          <w:szCs w:val="22"/>
          <w:lang w:bidi="ar-SA"/>
        </w:rPr>
        <w:t>Płytki ceramiczne wg PN-89/B-12039, PN-EN 177:1999 i PN-EN 178:1998</w:t>
      </w:r>
    </w:p>
    <w:p w14:paraId="0D612599"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Wymagania:</w:t>
      </w:r>
    </w:p>
    <w:p w14:paraId="62EC2922"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Barwa - wg wzorca producenta</w:t>
      </w:r>
    </w:p>
    <w:p w14:paraId="18F2F34B"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Nasiąkliwość po wypaleniu 10-24%</w:t>
      </w:r>
    </w:p>
    <w:p w14:paraId="3B6C33FA"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Wytrzymałość na zginanie nie mniejsza niż 10,0 MPa</w:t>
      </w:r>
    </w:p>
    <w:p w14:paraId="4112CC58"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Odporność szkliwa na pęknięcia włoskowate nie mniej niż 160</w:t>
      </w:r>
      <w:r w:rsidRPr="00174135">
        <w:rPr>
          <w:rFonts w:ascii="Arial Narrow" w:hAnsi="Arial Narrow" w:cs="Symbol"/>
          <w:color w:val="auto"/>
          <w:sz w:val="22"/>
          <w:szCs w:val="22"/>
          <w:lang w:bidi="ar-SA"/>
        </w:rPr>
        <w:t>°</w:t>
      </w:r>
      <w:r w:rsidRPr="00174135">
        <w:rPr>
          <w:rFonts w:ascii="Arial Narrow" w:hAnsi="Arial Narrow" w:cs="Arial"/>
          <w:color w:val="auto"/>
          <w:sz w:val="22"/>
          <w:szCs w:val="22"/>
          <w:lang w:bidi="ar-SA"/>
        </w:rPr>
        <w:t>C</w:t>
      </w:r>
    </w:p>
    <w:p w14:paraId="09363399"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Stopień białości przy filtrze niebieskim (dla płytek białych), nie mniej niż</w:t>
      </w:r>
    </w:p>
    <w:p w14:paraId="7F663012"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 gatunek I 80%</w:t>
      </w:r>
    </w:p>
    <w:p w14:paraId="0E4F2B49"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 gatunek II 75%</w:t>
      </w:r>
    </w:p>
    <w:p w14:paraId="0E3C5608"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Wykładziny z kamienia naturalnego - wg dokumentacji projektowej wykonawczej.</w:t>
      </w:r>
    </w:p>
    <w:p w14:paraId="3BBD2176"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Materiały do suchych tynków</w:t>
      </w:r>
    </w:p>
    <w:p w14:paraId="61B97A51"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Płyty gipsowo-kartonowe wg PN-B-79406:1997 i PN-B-79405:1997</w:t>
      </w:r>
    </w:p>
    <w:p w14:paraId="23965616" w14:textId="77777777" w:rsidR="00D20835" w:rsidRPr="00174135" w:rsidRDefault="00D20835" w:rsidP="00D20835">
      <w:pPr>
        <w:widowControl/>
        <w:autoSpaceDE w:val="0"/>
        <w:autoSpaceDN w:val="0"/>
        <w:adjustRightInd w:val="0"/>
        <w:rPr>
          <w:rFonts w:ascii="Arial Narrow" w:hAnsi="Arial Narrow" w:cs="Arial"/>
          <w:color w:val="auto"/>
          <w:sz w:val="22"/>
          <w:szCs w:val="22"/>
          <w:lang w:bidi="ar-SA"/>
        </w:rPr>
      </w:pPr>
      <w:r w:rsidRPr="00174135">
        <w:rPr>
          <w:rFonts w:ascii="Arial Narrow" w:hAnsi="Arial Narrow" w:cs="Arial"/>
          <w:color w:val="auto"/>
          <w:sz w:val="22"/>
          <w:szCs w:val="22"/>
          <w:lang w:bidi="ar-SA"/>
        </w:rPr>
        <w:t>Zaprawa gipsowa wg instrukcji producenta</w:t>
      </w:r>
    </w:p>
    <w:p w14:paraId="5971499B" w14:textId="77777777" w:rsidR="00D20835" w:rsidRPr="00174135" w:rsidRDefault="00D20835" w:rsidP="00D208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s="Arial"/>
          <w:color w:val="auto"/>
          <w:sz w:val="22"/>
          <w:szCs w:val="22"/>
          <w:lang w:bidi="ar-SA"/>
        </w:rPr>
        <w:t>Łaty drewniane i łączniki wg instrukcji producenta</w:t>
      </w:r>
    </w:p>
    <w:p w14:paraId="6A21A150" w14:textId="77777777" w:rsidR="00733B1D" w:rsidRPr="00174135" w:rsidRDefault="00DF25C4" w:rsidP="00733B1D">
      <w:pPr>
        <w:pStyle w:val="Teksttreci210"/>
        <w:shd w:val="clear" w:color="auto" w:fill="auto"/>
        <w:spacing w:before="0" w:after="0" w:line="274" w:lineRule="exact"/>
        <w:ind w:firstLine="760"/>
        <w:jc w:val="both"/>
        <w:rPr>
          <w:rFonts w:ascii="Arial Narrow" w:hAnsi="Arial Narrow"/>
          <w:color w:val="auto"/>
          <w:sz w:val="22"/>
          <w:szCs w:val="22"/>
        </w:rPr>
      </w:pPr>
      <w:r w:rsidRPr="00174135">
        <w:rPr>
          <w:rFonts w:ascii="Arial Narrow" w:hAnsi="Arial Narrow"/>
          <w:color w:val="auto"/>
          <w:sz w:val="22"/>
          <w:szCs w:val="22"/>
          <w:lang w:eastAsia="ar-SA"/>
        </w:rPr>
        <w:t>Na zastosowane zestawy malarskie</w:t>
      </w:r>
      <w:r w:rsidR="008D100E" w:rsidRPr="00174135">
        <w:rPr>
          <w:rFonts w:ascii="Arial Narrow" w:hAnsi="Arial Narrow"/>
          <w:color w:val="auto"/>
          <w:sz w:val="22"/>
          <w:szCs w:val="22"/>
          <w:lang w:eastAsia="ar-SA"/>
        </w:rPr>
        <w:t xml:space="preserve"> musi być akceptacja Inżyniera.</w:t>
      </w:r>
      <w:r w:rsidR="00733B1D" w:rsidRPr="00174135">
        <w:rPr>
          <w:rFonts w:ascii="Arial Narrow" w:hAnsi="Arial Narrow"/>
          <w:color w:val="auto"/>
          <w:sz w:val="22"/>
          <w:szCs w:val="22"/>
        </w:rPr>
        <w:t xml:space="preserve"> Wszystkie zakupione przez Wykonawcę materiały, dla których normy PN i BN przewidują posiadanie zaświadczenia o jakości lub atestu, powinny być zaopatrzone przez producenta w taki dokument.</w:t>
      </w:r>
    </w:p>
    <w:p w14:paraId="27366A62" w14:textId="77777777" w:rsidR="00DF25C4" w:rsidRPr="00174135" w:rsidRDefault="00733B1D" w:rsidP="00733B1D">
      <w:pPr>
        <w:pStyle w:val="Teksttreci210"/>
        <w:shd w:val="clear" w:color="auto" w:fill="auto"/>
        <w:spacing w:before="0" w:after="228" w:line="240" w:lineRule="exact"/>
        <w:ind w:firstLine="760"/>
        <w:jc w:val="both"/>
        <w:rPr>
          <w:rFonts w:ascii="Arial Narrow" w:hAnsi="Arial Narrow"/>
          <w:color w:val="auto"/>
          <w:sz w:val="22"/>
          <w:szCs w:val="22"/>
        </w:rPr>
      </w:pPr>
      <w:r w:rsidRPr="00174135">
        <w:rPr>
          <w:rFonts w:ascii="Arial Narrow" w:hAnsi="Arial Narrow"/>
          <w:color w:val="auto"/>
          <w:sz w:val="22"/>
          <w:szCs w:val="22"/>
        </w:rPr>
        <w:t>Inne materiały powinny być wyposażone w takie dokumenty na życzenie Inżyniera.</w:t>
      </w:r>
    </w:p>
    <w:p w14:paraId="6D9BEFCA" w14:textId="77777777" w:rsidR="00DF25C4" w:rsidRPr="00174135" w:rsidRDefault="00DF25C4" w:rsidP="00941BF2">
      <w:pPr>
        <w:pStyle w:val="Nagwek4"/>
        <w:numPr>
          <w:ilvl w:val="3"/>
          <w:numId w:val="24"/>
        </w:numPr>
        <w:tabs>
          <w:tab w:val="left" w:pos="0"/>
        </w:tabs>
        <w:suppressAutoHyphens/>
        <w:spacing w:after="0"/>
        <w:jc w:val="both"/>
        <w:rPr>
          <w:rFonts w:ascii="Arial Narrow" w:hAnsi="Arial Narrow"/>
          <w:sz w:val="22"/>
          <w:szCs w:val="22"/>
        </w:rPr>
      </w:pPr>
      <w:bookmarkStart w:id="145" w:name="_Toc396134866"/>
      <w:r w:rsidRPr="00174135">
        <w:rPr>
          <w:rFonts w:ascii="Arial Narrow" w:hAnsi="Arial Narrow"/>
          <w:sz w:val="22"/>
          <w:szCs w:val="22"/>
        </w:rPr>
        <w:t>2.1. Zaprawy murarskie</w:t>
      </w:r>
      <w:bookmarkEnd w:id="145"/>
    </w:p>
    <w:p w14:paraId="124B0F72"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Marka i skład zaprawy powinny być zgodne z wymaganiami podanymi w projekcie.</w:t>
      </w:r>
    </w:p>
    <w:p w14:paraId="649C5404"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Przygotowywanie zapraw do robót murowych powinno być wykonane mechanicznie. Zaprawę należy przygotowywać w takiej ilości, aby mogła być wbudowana możliwie wcześnie po jej przygotowaniu; poszczególne rodzaje zapraw powinny być zużyte w ciągu:</w:t>
      </w:r>
    </w:p>
    <w:p w14:paraId="5C5001DB" w14:textId="77777777" w:rsidR="00DF25C4" w:rsidRPr="00174135" w:rsidRDefault="00DF25C4" w:rsidP="00733B1D">
      <w:pPr>
        <w:ind w:left="708"/>
        <w:jc w:val="both"/>
        <w:rPr>
          <w:rFonts w:ascii="Arial Narrow" w:hAnsi="Arial Narrow"/>
          <w:color w:val="auto"/>
          <w:sz w:val="22"/>
          <w:szCs w:val="22"/>
        </w:rPr>
      </w:pPr>
      <w:r w:rsidRPr="00174135">
        <w:rPr>
          <w:rFonts w:ascii="Arial Narrow" w:hAnsi="Arial Narrow"/>
          <w:color w:val="auto"/>
          <w:sz w:val="22"/>
          <w:szCs w:val="22"/>
        </w:rPr>
        <w:t>a/</w:t>
      </w:r>
      <w:r w:rsidR="00733B1D" w:rsidRPr="00174135">
        <w:rPr>
          <w:rFonts w:ascii="Arial Narrow" w:hAnsi="Arial Narrow"/>
          <w:color w:val="auto"/>
          <w:sz w:val="22"/>
          <w:szCs w:val="22"/>
        </w:rPr>
        <w:tab/>
      </w:r>
      <w:r w:rsidRPr="00174135">
        <w:rPr>
          <w:rFonts w:ascii="Arial Narrow" w:hAnsi="Arial Narrow"/>
          <w:color w:val="auto"/>
          <w:sz w:val="22"/>
          <w:szCs w:val="22"/>
        </w:rPr>
        <w:t>zaprawa cementowo-wapienna</w:t>
      </w:r>
      <w:r w:rsidRPr="00174135">
        <w:rPr>
          <w:rFonts w:ascii="Arial Narrow" w:hAnsi="Arial Narrow"/>
          <w:color w:val="auto"/>
          <w:sz w:val="22"/>
          <w:szCs w:val="22"/>
        </w:rPr>
        <w:tab/>
        <w:t>- 8 godzin</w:t>
      </w:r>
    </w:p>
    <w:p w14:paraId="046417B0" w14:textId="77777777" w:rsidR="00DF25C4" w:rsidRPr="00174135" w:rsidRDefault="00DF25C4" w:rsidP="00733B1D">
      <w:pPr>
        <w:ind w:left="708"/>
        <w:jc w:val="both"/>
        <w:rPr>
          <w:rFonts w:ascii="Arial Narrow" w:hAnsi="Arial Narrow"/>
          <w:color w:val="auto"/>
          <w:sz w:val="22"/>
          <w:szCs w:val="22"/>
        </w:rPr>
      </w:pPr>
      <w:r w:rsidRPr="00174135">
        <w:rPr>
          <w:rFonts w:ascii="Arial Narrow" w:hAnsi="Arial Narrow"/>
          <w:color w:val="auto"/>
          <w:sz w:val="22"/>
          <w:szCs w:val="22"/>
        </w:rPr>
        <w:t>b/</w:t>
      </w:r>
      <w:r w:rsidR="00733B1D" w:rsidRPr="00174135">
        <w:rPr>
          <w:rFonts w:ascii="Arial Narrow" w:hAnsi="Arial Narrow"/>
          <w:color w:val="auto"/>
          <w:sz w:val="22"/>
          <w:szCs w:val="22"/>
        </w:rPr>
        <w:tab/>
      </w:r>
      <w:r w:rsidRPr="00174135">
        <w:rPr>
          <w:rFonts w:ascii="Arial Narrow" w:hAnsi="Arial Narrow"/>
          <w:color w:val="auto"/>
          <w:sz w:val="22"/>
          <w:szCs w:val="22"/>
        </w:rPr>
        <w:t>zaprawa cementowa</w:t>
      </w:r>
      <w:r w:rsidRPr="00174135">
        <w:rPr>
          <w:rFonts w:ascii="Arial Narrow" w:hAnsi="Arial Narrow"/>
          <w:color w:val="auto"/>
          <w:sz w:val="22"/>
          <w:szCs w:val="22"/>
        </w:rPr>
        <w:tab/>
      </w:r>
      <w:r w:rsidRPr="00174135">
        <w:rPr>
          <w:rFonts w:ascii="Arial Narrow" w:hAnsi="Arial Narrow"/>
          <w:color w:val="auto"/>
          <w:sz w:val="22"/>
          <w:szCs w:val="22"/>
        </w:rPr>
        <w:tab/>
        <w:t>- 2 godziny</w:t>
      </w:r>
    </w:p>
    <w:p w14:paraId="0EED6859" w14:textId="77777777" w:rsidR="00D20835"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Do zapraw przeznaczonych do wykonywania robót  murowych należy stosować piasek rzeczny lub kopalniany. Wymagania techniczne dla piasku powinny być zgodne z obow</w:t>
      </w:r>
      <w:r w:rsidR="008D100E" w:rsidRPr="00174135">
        <w:rPr>
          <w:rFonts w:ascii="Arial Narrow" w:hAnsi="Arial Narrow"/>
          <w:color w:val="auto"/>
          <w:sz w:val="22"/>
          <w:szCs w:val="22"/>
        </w:rPr>
        <w:t>iązującymi normami państwowymi.</w:t>
      </w:r>
    </w:p>
    <w:p w14:paraId="44C8D4A8" w14:textId="77777777" w:rsidR="00DF25C4" w:rsidRPr="00174135" w:rsidRDefault="00DF25C4" w:rsidP="00941BF2">
      <w:pPr>
        <w:spacing w:before="240"/>
        <w:jc w:val="both"/>
        <w:rPr>
          <w:rFonts w:ascii="Arial Narrow" w:hAnsi="Arial Narrow"/>
          <w:b/>
          <w:color w:val="auto"/>
          <w:sz w:val="22"/>
          <w:szCs w:val="22"/>
        </w:rPr>
      </w:pPr>
      <w:r w:rsidRPr="00174135">
        <w:rPr>
          <w:rFonts w:ascii="Arial Narrow" w:hAnsi="Arial Narrow"/>
          <w:b/>
          <w:color w:val="auto"/>
          <w:sz w:val="22"/>
          <w:szCs w:val="22"/>
        </w:rPr>
        <w:t>2.2. Zaprawy budowlane cementowe</w:t>
      </w:r>
    </w:p>
    <w:p w14:paraId="6792FEF4"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Do zapraw cementowych można stosować cement portlandzki z dodatkiem żużla lub popiołów lotnych marki 25 i 35. Do zapraw cementowych mogą być stosowane cementy hutnicze, pod warunkiem że temperatura otoczenia </w:t>
      </w:r>
      <w:r w:rsidRPr="00174135">
        <w:rPr>
          <w:rFonts w:ascii="Arial Narrow" w:hAnsi="Arial Narrow"/>
          <w:color w:val="auto"/>
          <w:sz w:val="22"/>
          <w:szCs w:val="22"/>
          <w:lang w:eastAsia="ar-SA"/>
        </w:rPr>
        <w:lastRenderedPageBreak/>
        <w:t>co najmniej w ciągu 7 dni od chwili zużycia zaprawy nie będzie niższa niż 5</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 xml:space="preserve">C. Dopuszcza się stosowanie do zapraw cementowych dodatków uplastyczniających lub uszczelniających i przyspieszających wiązanie albo twardnienie. stosowanie tych dodatków powinno być zgodne z instrukcjami i wytycznymi, a dodatki powinny być dopuszczone do stosowania w budownictwie. Skład objętościowy zaprawy należy dobierać doświadczalnie, w zależności od wymaganej marki zaprawy oraz marki cementu, kierując się orientacyjnymi </w:t>
      </w:r>
      <w:r w:rsidR="008D100E" w:rsidRPr="00174135">
        <w:rPr>
          <w:rFonts w:ascii="Arial Narrow" w:hAnsi="Arial Narrow"/>
          <w:color w:val="auto"/>
          <w:sz w:val="22"/>
          <w:szCs w:val="22"/>
          <w:lang w:eastAsia="ar-SA"/>
        </w:rPr>
        <w:t>recepturami podanymi w tabeli 1</w:t>
      </w:r>
    </w:p>
    <w:p w14:paraId="0D4BD340" w14:textId="77777777" w:rsidR="00733B1D" w:rsidRPr="00174135" w:rsidRDefault="00733B1D" w:rsidP="008D100E">
      <w:pPr>
        <w:jc w:val="both"/>
        <w:rPr>
          <w:rFonts w:ascii="Arial Narrow" w:hAnsi="Arial Narrow"/>
          <w:color w:val="auto"/>
          <w:sz w:val="22"/>
          <w:szCs w:val="22"/>
          <w:lang w:eastAsia="ar-SA"/>
        </w:rPr>
      </w:pPr>
    </w:p>
    <w:p w14:paraId="30F3F459" w14:textId="77777777" w:rsidR="00DF25C4" w:rsidRPr="00174135" w:rsidRDefault="00733B1D" w:rsidP="008D100E">
      <w:pPr>
        <w:jc w:val="both"/>
        <w:rPr>
          <w:rFonts w:ascii="Arial Narrow" w:hAnsi="Arial Narrow"/>
          <w:i/>
          <w:color w:val="auto"/>
          <w:sz w:val="22"/>
          <w:szCs w:val="22"/>
        </w:rPr>
      </w:pPr>
      <w:r w:rsidRPr="00174135">
        <w:rPr>
          <w:rFonts w:ascii="Arial Narrow" w:hAnsi="Arial Narrow"/>
          <w:i/>
          <w:color w:val="auto"/>
          <w:sz w:val="22"/>
          <w:szCs w:val="22"/>
        </w:rPr>
        <w:t>Tablica 1.</w:t>
      </w:r>
      <w:r w:rsidRPr="00174135">
        <w:rPr>
          <w:rFonts w:ascii="Arial Narrow" w:hAnsi="Arial Narrow"/>
          <w:i/>
          <w:color w:val="auto"/>
          <w:sz w:val="22"/>
          <w:szCs w:val="22"/>
        </w:rPr>
        <w:tab/>
      </w:r>
      <w:r w:rsidR="00DF25C4" w:rsidRPr="00174135">
        <w:rPr>
          <w:rFonts w:ascii="Arial Narrow" w:hAnsi="Arial Narrow"/>
          <w:i/>
          <w:color w:val="auto"/>
          <w:sz w:val="22"/>
          <w:szCs w:val="22"/>
        </w:rPr>
        <w:t>Orientacyjne składy objętościowe zapraw o konsyste</w:t>
      </w:r>
      <w:r w:rsidRPr="00174135">
        <w:rPr>
          <w:rFonts w:ascii="Arial Narrow" w:hAnsi="Arial Narrow"/>
          <w:i/>
          <w:color w:val="auto"/>
          <w:sz w:val="22"/>
          <w:szCs w:val="22"/>
        </w:rPr>
        <w:t>ncji 7 cm wg stożka pomiarowego</w:t>
      </w:r>
    </w:p>
    <w:tbl>
      <w:tblPr>
        <w:tblW w:w="0" w:type="auto"/>
        <w:tblInd w:w="694" w:type="dxa"/>
        <w:tblLayout w:type="fixed"/>
        <w:tblCellMar>
          <w:left w:w="70" w:type="dxa"/>
          <w:right w:w="70" w:type="dxa"/>
        </w:tblCellMar>
        <w:tblLook w:val="0000" w:firstRow="0" w:lastRow="0" w:firstColumn="0" w:lastColumn="0" w:noHBand="0" w:noVBand="0"/>
      </w:tblPr>
      <w:tblGrid>
        <w:gridCol w:w="1301"/>
        <w:gridCol w:w="1199"/>
        <w:gridCol w:w="1198"/>
        <w:gridCol w:w="1198"/>
        <w:gridCol w:w="1198"/>
        <w:gridCol w:w="1198"/>
        <w:gridCol w:w="1241"/>
      </w:tblGrid>
      <w:tr w:rsidR="00174135" w:rsidRPr="00174135" w14:paraId="47873B54" w14:textId="77777777" w:rsidTr="008D100E">
        <w:trPr>
          <w:cantSplit/>
          <w:trHeight w:hRule="exact" w:val="246"/>
        </w:trPr>
        <w:tc>
          <w:tcPr>
            <w:tcW w:w="1301" w:type="dxa"/>
            <w:vMerge w:val="restart"/>
            <w:tcBorders>
              <w:top w:val="single" w:sz="4" w:space="0" w:color="000000"/>
              <w:left w:val="single" w:sz="4" w:space="0" w:color="000000"/>
              <w:bottom w:val="single" w:sz="4" w:space="0" w:color="000000"/>
            </w:tcBorders>
            <w:vAlign w:val="center"/>
          </w:tcPr>
          <w:p w14:paraId="19F1D9B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Marka cementu</w:t>
            </w:r>
          </w:p>
        </w:tc>
        <w:tc>
          <w:tcPr>
            <w:tcW w:w="7232" w:type="dxa"/>
            <w:gridSpan w:val="6"/>
            <w:tcBorders>
              <w:top w:val="single" w:sz="4" w:space="0" w:color="000000"/>
              <w:left w:val="single" w:sz="4" w:space="0" w:color="000000"/>
              <w:bottom w:val="single" w:sz="4" w:space="0" w:color="000000"/>
              <w:right w:val="single" w:sz="4" w:space="0" w:color="000000"/>
            </w:tcBorders>
            <w:vAlign w:val="center"/>
          </w:tcPr>
          <w:p w14:paraId="6E3A241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Orientacyjny skład objętościowy (cement:piasek) przy marce zaprawy</w:t>
            </w:r>
          </w:p>
        </w:tc>
      </w:tr>
      <w:tr w:rsidR="00174135" w:rsidRPr="00174135" w14:paraId="1B463C01" w14:textId="77777777" w:rsidTr="008D100E">
        <w:trPr>
          <w:cantSplit/>
        </w:trPr>
        <w:tc>
          <w:tcPr>
            <w:tcW w:w="1301" w:type="dxa"/>
            <w:vMerge/>
            <w:tcBorders>
              <w:top w:val="single" w:sz="4" w:space="0" w:color="000000"/>
              <w:left w:val="single" w:sz="4" w:space="0" w:color="000000"/>
              <w:bottom w:val="single" w:sz="4" w:space="0" w:color="000000"/>
            </w:tcBorders>
            <w:vAlign w:val="center"/>
          </w:tcPr>
          <w:p w14:paraId="29FBEF8A" w14:textId="77777777" w:rsidR="00DF25C4" w:rsidRPr="00174135" w:rsidRDefault="00DF25C4" w:rsidP="008D100E">
            <w:pPr>
              <w:jc w:val="both"/>
              <w:rPr>
                <w:rFonts w:ascii="Arial Narrow" w:hAnsi="Arial Narrow"/>
                <w:color w:val="auto"/>
                <w:sz w:val="22"/>
                <w:szCs w:val="22"/>
              </w:rPr>
            </w:pPr>
          </w:p>
        </w:tc>
        <w:tc>
          <w:tcPr>
            <w:tcW w:w="1199" w:type="dxa"/>
            <w:tcBorders>
              <w:left w:val="single" w:sz="4" w:space="0" w:color="000000"/>
              <w:bottom w:val="single" w:sz="4" w:space="0" w:color="000000"/>
            </w:tcBorders>
            <w:vAlign w:val="center"/>
          </w:tcPr>
          <w:p w14:paraId="41215BCC"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1,5</w:t>
            </w:r>
          </w:p>
        </w:tc>
        <w:tc>
          <w:tcPr>
            <w:tcW w:w="1198" w:type="dxa"/>
            <w:tcBorders>
              <w:left w:val="single" w:sz="4" w:space="0" w:color="000000"/>
              <w:bottom w:val="single" w:sz="4" w:space="0" w:color="000000"/>
            </w:tcBorders>
            <w:vAlign w:val="center"/>
          </w:tcPr>
          <w:p w14:paraId="37CB72B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w:t>
            </w:r>
          </w:p>
        </w:tc>
        <w:tc>
          <w:tcPr>
            <w:tcW w:w="1198" w:type="dxa"/>
            <w:tcBorders>
              <w:left w:val="single" w:sz="4" w:space="0" w:color="000000"/>
              <w:bottom w:val="single" w:sz="4" w:space="0" w:color="000000"/>
            </w:tcBorders>
            <w:vAlign w:val="center"/>
          </w:tcPr>
          <w:p w14:paraId="12FC5C2E"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5</w:t>
            </w:r>
          </w:p>
        </w:tc>
        <w:tc>
          <w:tcPr>
            <w:tcW w:w="1198" w:type="dxa"/>
            <w:tcBorders>
              <w:left w:val="single" w:sz="4" w:space="0" w:color="000000"/>
              <w:bottom w:val="single" w:sz="4" w:space="0" w:color="000000"/>
            </w:tcBorders>
            <w:vAlign w:val="center"/>
          </w:tcPr>
          <w:p w14:paraId="7668FCB1"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8</w:t>
            </w:r>
          </w:p>
        </w:tc>
        <w:tc>
          <w:tcPr>
            <w:tcW w:w="1198" w:type="dxa"/>
            <w:tcBorders>
              <w:left w:val="single" w:sz="4" w:space="0" w:color="000000"/>
              <w:bottom w:val="single" w:sz="4" w:space="0" w:color="000000"/>
            </w:tcBorders>
            <w:vAlign w:val="center"/>
          </w:tcPr>
          <w:p w14:paraId="34B3040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10</w:t>
            </w:r>
          </w:p>
        </w:tc>
        <w:tc>
          <w:tcPr>
            <w:tcW w:w="1241" w:type="dxa"/>
            <w:tcBorders>
              <w:left w:val="single" w:sz="4" w:space="0" w:color="000000"/>
              <w:bottom w:val="single" w:sz="4" w:space="0" w:color="000000"/>
              <w:right w:val="single" w:sz="4" w:space="0" w:color="000000"/>
            </w:tcBorders>
            <w:vAlign w:val="center"/>
          </w:tcPr>
          <w:p w14:paraId="52AEE9A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12</w:t>
            </w:r>
          </w:p>
        </w:tc>
      </w:tr>
      <w:tr w:rsidR="00174135" w:rsidRPr="00174135" w14:paraId="571EDDF5" w14:textId="77777777" w:rsidTr="008D100E">
        <w:tc>
          <w:tcPr>
            <w:tcW w:w="1301" w:type="dxa"/>
            <w:tcBorders>
              <w:left w:val="single" w:sz="4" w:space="0" w:color="000000"/>
              <w:bottom w:val="single" w:sz="4" w:space="0" w:color="000000"/>
            </w:tcBorders>
            <w:vAlign w:val="center"/>
          </w:tcPr>
          <w:p w14:paraId="7078BCC4"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25</w:t>
            </w:r>
          </w:p>
        </w:tc>
        <w:tc>
          <w:tcPr>
            <w:tcW w:w="1199" w:type="dxa"/>
            <w:tcBorders>
              <w:left w:val="single" w:sz="4" w:space="0" w:color="000000"/>
              <w:bottom w:val="single" w:sz="4" w:space="0" w:color="000000"/>
            </w:tcBorders>
            <w:vAlign w:val="center"/>
          </w:tcPr>
          <w:p w14:paraId="62EE9334"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1:6</w:t>
            </w:r>
          </w:p>
        </w:tc>
        <w:tc>
          <w:tcPr>
            <w:tcW w:w="1198" w:type="dxa"/>
            <w:tcBorders>
              <w:left w:val="single" w:sz="4" w:space="0" w:color="000000"/>
              <w:bottom w:val="single" w:sz="4" w:space="0" w:color="000000"/>
            </w:tcBorders>
            <w:vAlign w:val="center"/>
          </w:tcPr>
          <w:p w14:paraId="75921039"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1:5</w:t>
            </w:r>
          </w:p>
        </w:tc>
        <w:tc>
          <w:tcPr>
            <w:tcW w:w="1198" w:type="dxa"/>
            <w:tcBorders>
              <w:left w:val="single" w:sz="4" w:space="0" w:color="000000"/>
              <w:bottom w:val="single" w:sz="4" w:space="0" w:color="000000"/>
            </w:tcBorders>
            <w:vAlign w:val="center"/>
          </w:tcPr>
          <w:p w14:paraId="7F854ED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1:4</w:t>
            </w:r>
          </w:p>
        </w:tc>
        <w:tc>
          <w:tcPr>
            <w:tcW w:w="1198" w:type="dxa"/>
            <w:tcBorders>
              <w:left w:val="single" w:sz="4" w:space="0" w:color="000000"/>
              <w:bottom w:val="single" w:sz="4" w:space="0" w:color="000000"/>
            </w:tcBorders>
            <w:vAlign w:val="center"/>
          </w:tcPr>
          <w:p w14:paraId="382EA34A"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1:3</w:t>
            </w:r>
          </w:p>
        </w:tc>
        <w:tc>
          <w:tcPr>
            <w:tcW w:w="1198" w:type="dxa"/>
            <w:tcBorders>
              <w:left w:val="single" w:sz="4" w:space="0" w:color="000000"/>
              <w:bottom w:val="single" w:sz="4" w:space="0" w:color="000000"/>
            </w:tcBorders>
            <w:vAlign w:val="center"/>
          </w:tcPr>
          <w:p w14:paraId="703B1A3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1:2</w:t>
            </w:r>
          </w:p>
        </w:tc>
        <w:tc>
          <w:tcPr>
            <w:tcW w:w="1241" w:type="dxa"/>
            <w:tcBorders>
              <w:left w:val="single" w:sz="4" w:space="0" w:color="000000"/>
              <w:bottom w:val="single" w:sz="4" w:space="0" w:color="000000"/>
              <w:right w:val="single" w:sz="4" w:space="0" w:color="000000"/>
            </w:tcBorders>
            <w:vAlign w:val="center"/>
          </w:tcPr>
          <w:p w14:paraId="266A4D29"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1:1</w:t>
            </w:r>
          </w:p>
        </w:tc>
      </w:tr>
      <w:tr w:rsidR="00DF25C4" w:rsidRPr="00174135" w14:paraId="01126736" w14:textId="77777777" w:rsidTr="008D100E">
        <w:tc>
          <w:tcPr>
            <w:tcW w:w="1301" w:type="dxa"/>
            <w:tcBorders>
              <w:left w:val="single" w:sz="4" w:space="0" w:color="000000"/>
              <w:bottom w:val="single" w:sz="4" w:space="0" w:color="000000"/>
            </w:tcBorders>
            <w:vAlign w:val="center"/>
          </w:tcPr>
          <w:p w14:paraId="5635E57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35</w:t>
            </w:r>
          </w:p>
        </w:tc>
        <w:tc>
          <w:tcPr>
            <w:tcW w:w="1199" w:type="dxa"/>
            <w:tcBorders>
              <w:left w:val="single" w:sz="4" w:space="0" w:color="000000"/>
              <w:bottom w:val="single" w:sz="4" w:space="0" w:color="000000"/>
            </w:tcBorders>
            <w:vAlign w:val="center"/>
          </w:tcPr>
          <w:p w14:paraId="6CB0911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w:t>
            </w:r>
          </w:p>
        </w:tc>
        <w:tc>
          <w:tcPr>
            <w:tcW w:w="1198" w:type="dxa"/>
            <w:tcBorders>
              <w:left w:val="single" w:sz="4" w:space="0" w:color="000000"/>
              <w:bottom w:val="single" w:sz="4" w:space="0" w:color="000000"/>
            </w:tcBorders>
            <w:vAlign w:val="center"/>
          </w:tcPr>
          <w:p w14:paraId="4CBB2C8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w:t>
            </w:r>
          </w:p>
        </w:tc>
        <w:tc>
          <w:tcPr>
            <w:tcW w:w="1198" w:type="dxa"/>
            <w:tcBorders>
              <w:left w:val="single" w:sz="4" w:space="0" w:color="000000"/>
              <w:bottom w:val="single" w:sz="4" w:space="0" w:color="000000"/>
            </w:tcBorders>
            <w:vAlign w:val="center"/>
          </w:tcPr>
          <w:p w14:paraId="43A7CC3F"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1:5</w:t>
            </w:r>
          </w:p>
        </w:tc>
        <w:tc>
          <w:tcPr>
            <w:tcW w:w="1198" w:type="dxa"/>
            <w:tcBorders>
              <w:left w:val="single" w:sz="4" w:space="0" w:color="000000"/>
              <w:bottom w:val="single" w:sz="4" w:space="0" w:color="000000"/>
            </w:tcBorders>
            <w:vAlign w:val="center"/>
          </w:tcPr>
          <w:p w14:paraId="1753763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1:4</w:t>
            </w:r>
          </w:p>
        </w:tc>
        <w:tc>
          <w:tcPr>
            <w:tcW w:w="1198" w:type="dxa"/>
            <w:tcBorders>
              <w:left w:val="single" w:sz="4" w:space="0" w:color="000000"/>
              <w:bottom w:val="single" w:sz="4" w:space="0" w:color="000000"/>
            </w:tcBorders>
            <w:vAlign w:val="center"/>
          </w:tcPr>
          <w:p w14:paraId="77EBC47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1:3</w:t>
            </w:r>
          </w:p>
        </w:tc>
        <w:tc>
          <w:tcPr>
            <w:tcW w:w="1241" w:type="dxa"/>
            <w:tcBorders>
              <w:left w:val="single" w:sz="4" w:space="0" w:color="000000"/>
              <w:bottom w:val="single" w:sz="4" w:space="0" w:color="000000"/>
              <w:right w:val="single" w:sz="4" w:space="0" w:color="000000"/>
            </w:tcBorders>
            <w:vAlign w:val="center"/>
          </w:tcPr>
          <w:p w14:paraId="2ADD264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1:1,5</w:t>
            </w:r>
          </w:p>
        </w:tc>
      </w:tr>
    </w:tbl>
    <w:p w14:paraId="3A0E27EF" w14:textId="77777777" w:rsidR="00DF25C4" w:rsidRPr="00174135" w:rsidRDefault="00DF25C4" w:rsidP="008D100E">
      <w:pPr>
        <w:jc w:val="both"/>
        <w:rPr>
          <w:rFonts w:ascii="Arial Narrow" w:hAnsi="Arial Narrow"/>
          <w:color w:val="auto"/>
          <w:sz w:val="22"/>
          <w:szCs w:val="22"/>
          <w:lang w:eastAsia="ar-SA"/>
        </w:rPr>
      </w:pPr>
    </w:p>
    <w:p w14:paraId="4C1EC0D5"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 xml:space="preserve">Dla zapraw wyższych marek skład objętościowy zapraw oraz dobór właściwego rodzaju i marki cementu powinien być ustalony doświadczalnie przez uprawnione laboratoria badawcze. Markę i konsystencję zaprawy, w zależności od jej przeznaczenia </w:t>
      </w:r>
      <w:r w:rsidR="008D100E" w:rsidRPr="00174135">
        <w:rPr>
          <w:rFonts w:ascii="Arial Narrow" w:hAnsi="Arial Narrow"/>
          <w:color w:val="auto"/>
          <w:sz w:val="22"/>
          <w:szCs w:val="22"/>
        </w:rPr>
        <w:t>należy przyjmować wg tablicy 2.</w:t>
      </w:r>
    </w:p>
    <w:p w14:paraId="52D89BD8" w14:textId="77777777" w:rsidR="00DF25C4" w:rsidRPr="00174135" w:rsidRDefault="00DF25C4" w:rsidP="008D100E">
      <w:pPr>
        <w:jc w:val="both"/>
        <w:rPr>
          <w:rFonts w:ascii="Arial Narrow" w:hAnsi="Arial Narrow"/>
          <w:i/>
          <w:color w:val="auto"/>
          <w:sz w:val="22"/>
          <w:szCs w:val="22"/>
        </w:rPr>
      </w:pPr>
      <w:r w:rsidRPr="00174135">
        <w:rPr>
          <w:rFonts w:ascii="Arial Narrow" w:hAnsi="Arial Narrow"/>
          <w:i/>
          <w:color w:val="auto"/>
          <w:sz w:val="22"/>
          <w:szCs w:val="22"/>
        </w:rPr>
        <w:t>Tablica 2.</w:t>
      </w:r>
    </w:p>
    <w:p w14:paraId="5ADF9FF5" w14:textId="77777777" w:rsidR="00DF25C4" w:rsidRPr="00174135" w:rsidRDefault="00DF25C4" w:rsidP="008D100E">
      <w:pPr>
        <w:jc w:val="both"/>
        <w:rPr>
          <w:rFonts w:ascii="Arial Narrow" w:hAnsi="Arial Narrow"/>
          <w:i/>
          <w:color w:val="auto"/>
          <w:sz w:val="22"/>
          <w:szCs w:val="22"/>
        </w:rPr>
      </w:pPr>
      <w:r w:rsidRPr="00174135">
        <w:rPr>
          <w:rFonts w:ascii="Arial Narrow" w:hAnsi="Arial Narrow"/>
          <w:i/>
          <w:color w:val="auto"/>
          <w:sz w:val="22"/>
          <w:szCs w:val="22"/>
        </w:rPr>
        <w:t>Marka i konsystencja zapraw cementowych w zależności od ich</w:t>
      </w:r>
      <w:r w:rsidR="00066C20" w:rsidRPr="00174135">
        <w:rPr>
          <w:rFonts w:ascii="Arial Narrow" w:hAnsi="Arial Narrow"/>
          <w:i/>
          <w:color w:val="auto"/>
          <w:sz w:val="22"/>
          <w:szCs w:val="22"/>
        </w:rPr>
        <w:t xml:space="preserve"> przeznaczenia</w:t>
      </w:r>
    </w:p>
    <w:tbl>
      <w:tblPr>
        <w:tblW w:w="0" w:type="auto"/>
        <w:tblInd w:w="693" w:type="dxa"/>
        <w:tblLayout w:type="fixed"/>
        <w:tblCellMar>
          <w:left w:w="70" w:type="dxa"/>
          <w:right w:w="70" w:type="dxa"/>
        </w:tblCellMar>
        <w:tblLook w:val="0000" w:firstRow="0" w:lastRow="0" w:firstColumn="0" w:lastColumn="0" w:noHBand="0" w:noVBand="0"/>
      </w:tblPr>
      <w:tblGrid>
        <w:gridCol w:w="461"/>
        <w:gridCol w:w="2291"/>
        <w:gridCol w:w="734"/>
        <w:gridCol w:w="1525"/>
        <w:gridCol w:w="2048"/>
        <w:gridCol w:w="1475"/>
      </w:tblGrid>
      <w:tr w:rsidR="00174135" w:rsidRPr="00174135" w14:paraId="37CB193B" w14:textId="77777777" w:rsidTr="008D100E">
        <w:tc>
          <w:tcPr>
            <w:tcW w:w="461" w:type="dxa"/>
            <w:tcBorders>
              <w:top w:val="single" w:sz="4" w:space="0" w:color="000000"/>
              <w:left w:val="single" w:sz="4" w:space="0" w:color="000000"/>
              <w:bottom w:val="single" w:sz="4" w:space="0" w:color="000000"/>
            </w:tcBorders>
            <w:vAlign w:val="center"/>
          </w:tcPr>
          <w:p w14:paraId="500868D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Lp.</w:t>
            </w:r>
          </w:p>
        </w:tc>
        <w:tc>
          <w:tcPr>
            <w:tcW w:w="4550" w:type="dxa"/>
            <w:gridSpan w:val="3"/>
            <w:tcBorders>
              <w:top w:val="single" w:sz="4" w:space="0" w:color="000000"/>
              <w:left w:val="single" w:sz="4" w:space="0" w:color="000000"/>
              <w:bottom w:val="single" w:sz="4" w:space="0" w:color="000000"/>
            </w:tcBorders>
            <w:vAlign w:val="center"/>
          </w:tcPr>
          <w:p w14:paraId="6DAA32E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Przeznaczenie zaprawy</w:t>
            </w:r>
          </w:p>
        </w:tc>
        <w:tc>
          <w:tcPr>
            <w:tcW w:w="2048" w:type="dxa"/>
            <w:tcBorders>
              <w:top w:val="single" w:sz="4" w:space="0" w:color="000000"/>
              <w:left w:val="single" w:sz="4" w:space="0" w:color="000000"/>
              <w:bottom w:val="single" w:sz="4" w:space="0" w:color="000000"/>
            </w:tcBorders>
            <w:vAlign w:val="center"/>
          </w:tcPr>
          <w:p w14:paraId="3570AAD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Konsystencja wg stożka pomiarowego (cm)</w:t>
            </w:r>
          </w:p>
        </w:tc>
        <w:tc>
          <w:tcPr>
            <w:tcW w:w="1475" w:type="dxa"/>
            <w:tcBorders>
              <w:top w:val="single" w:sz="4" w:space="0" w:color="000000"/>
              <w:left w:val="single" w:sz="4" w:space="0" w:color="000000"/>
              <w:bottom w:val="single" w:sz="4" w:space="0" w:color="000000"/>
              <w:right w:val="single" w:sz="4" w:space="0" w:color="000000"/>
            </w:tcBorders>
            <w:vAlign w:val="center"/>
          </w:tcPr>
          <w:p w14:paraId="3E5757A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Marka zaprawy</w:t>
            </w:r>
          </w:p>
        </w:tc>
      </w:tr>
      <w:tr w:rsidR="00174135" w:rsidRPr="00174135" w14:paraId="7BBBEA69" w14:textId="77777777" w:rsidTr="008D100E">
        <w:tc>
          <w:tcPr>
            <w:tcW w:w="461" w:type="dxa"/>
            <w:tcBorders>
              <w:left w:val="single" w:sz="4" w:space="0" w:color="000000"/>
              <w:bottom w:val="single" w:sz="4" w:space="0" w:color="000000"/>
            </w:tcBorders>
            <w:vAlign w:val="center"/>
          </w:tcPr>
          <w:p w14:paraId="0593CBAC"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w:t>
            </w:r>
          </w:p>
        </w:tc>
        <w:tc>
          <w:tcPr>
            <w:tcW w:w="4550" w:type="dxa"/>
            <w:gridSpan w:val="3"/>
            <w:tcBorders>
              <w:left w:val="single" w:sz="4" w:space="0" w:color="000000"/>
              <w:bottom w:val="single" w:sz="4" w:space="0" w:color="000000"/>
            </w:tcBorders>
          </w:tcPr>
          <w:p w14:paraId="11F933CB" w14:textId="77777777" w:rsidR="00DF25C4" w:rsidRPr="00174135" w:rsidRDefault="00DF25C4" w:rsidP="008D100E">
            <w:pPr>
              <w:pStyle w:val="Tekstkomentarza1"/>
              <w:snapToGrid w:val="0"/>
              <w:jc w:val="both"/>
              <w:rPr>
                <w:rFonts w:ascii="Arial Narrow" w:hAnsi="Arial Narrow"/>
                <w:sz w:val="22"/>
                <w:szCs w:val="22"/>
              </w:rPr>
            </w:pPr>
            <w:r w:rsidRPr="00174135">
              <w:rPr>
                <w:rFonts w:ascii="Arial Narrow" w:hAnsi="Arial Narrow"/>
                <w:sz w:val="22"/>
                <w:szCs w:val="22"/>
              </w:rPr>
              <w:t>Do murowania fundamentów ścian budynku</w:t>
            </w:r>
          </w:p>
        </w:tc>
        <w:tc>
          <w:tcPr>
            <w:tcW w:w="2048" w:type="dxa"/>
            <w:tcBorders>
              <w:left w:val="single" w:sz="4" w:space="0" w:color="000000"/>
              <w:bottom w:val="single" w:sz="4" w:space="0" w:color="000000"/>
            </w:tcBorders>
            <w:vAlign w:val="center"/>
          </w:tcPr>
          <w:p w14:paraId="2044AFF7"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6-8</w:t>
            </w:r>
          </w:p>
        </w:tc>
        <w:tc>
          <w:tcPr>
            <w:tcW w:w="1475" w:type="dxa"/>
            <w:tcBorders>
              <w:left w:val="single" w:sz="4" w:space="0" w:color="000000"/>
              <w:bottom w:val="single" w:sz="4" w:space="0" w:color="000000"/>
              <w:right w:val="single" w:sz="4" w:space="0" w:color="000000"/>
            </w:tcBorders>
            <w:vAlign w:val="center"/>
          </w:tcPr>
          <w:p w14:paraId="061F599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3, 5, 8</w:t>
            </w:r>
          </w:p>
        </w:tc>
      </w:tr>
      <w:tr w:rsidR="00174135" w:rsidRPr="00174135" w14:paraId="7F324161" w14:textId="77777777" w:rsidTr="008D100E">
        <w:tc>
          <w:tcPr>
            <w:tcW w:w="461" w:type="dxa"/>
            <w:tcBorders>
              <w:left w:val="single" w:sz="4" w:space="0" w:color="000000"/>
              <w:bottom w:val="single" w:sz="4" w:space="0" w:color="000000"/>
            </w:tcBorders>
            <w:vAlign w:val="center"/>
          </w:tcPr>
          <w:p w14:paraId="731CBD1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2</w:t>
            </w:r>
          </w:p>
        </w:tc>
        <w:tc>
          <w:tcPr>
            <w:tcW w:w="4550" w:type="dxa"/>
            <w:gridSpan w:val="3"/>
            <w:tcBorders>
              <w:left w:val="single" w:sz="4" w:space="0" w:color="000000"/>
              <w:bottom w:val="single" w:sz="4" w:space="0" w:color="000000"/>
            </w:tcBorders>
          </w:tcPr>
          <w:p w14:paraId="308E505B" w14:textId="77777777" w:rsidR="00DF25C4" w:rsidRPr="00174135" w:rsidRDefault="00DF25C4" w:rsidP="008D100E">
            <w:pPr>
              <w:pStyle w:val="Tekstkomentarza1"/>
              <w:snapToGrid w:val="0"/>
              <w:jc w:val="both"/>
              <w:rPr>
                <w:rFonts w:ascii="Arial Narrow" w:hAnsi="Arial Narrow"/>
                <w:sz w:val="22"/>
                <w:szCs w:val="22"/>
              </w:rPr>
            </w:pPr>
            <w:r w:rsidRPr="00174135">
              <w:rPr>
                <w:rFonts w:ascii="Arial Narrow" w:hAnsi="Arial Narrow"/>
                <w:sz w:val="22"/>
                <w:szCs w:val="22"/>
              </w:rPr>
              <w:t>Do wykonywania filarów nośnych oraz murów, łuków i sklepień narażonych na duże obciążenia</w:t>
            </w:r>
          </w:p>
        </w:tc>
        <w:tc>
          <w:tcPr>
            <w:tcW w:w="2048" w:type="dxa"/>
            <w:tcBorders>
              <w:left w:val="single" w:sz="4" w:space="0" w:color="000000"/>
              <w:bottom w:val="single" w:sz="4" w:space="0" w:color="000000"/>
            </w:tcBorders>
            <w:vAlign w:val="center"/>
          </w:tcPr>
          <w:p w14:paraId="5EAD6D6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6-8</w:t>
            </w:r>
          </w:p>
        </w:tc>
        <w:tc>
          <w:tcPr>
            <w:tcW w:w="1475" w:type="dxa"/>
            <w:tcBorders>
              <w:left w:val="single" w:sz="4" w:space="0" w:color="000000"/>
              <w:bottom w:val="single" w:sz="4" w:space="0" w:color="000000"/>
              <w:right w:val="single" w:sz="4" w:space="0" w:color="000000"/>
            </w:tcBorders>
            <w:vAlign w:val="center"/>
          </w:tcPr>
          <w:p w14:paraId="3E4BDB8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8, 10, 12</w:t>
            </w:r>
          </w:p>
        </w:tc>
      </w:tr>
      <w:tr w:rsidR="00174135" w:rsidRPr="00174135" w14:paraId="222C41EB" w14:textId="77777777" w:rsidTr="008D100E">
        <w:trPr>
          <w:cantSplit/>
          <w:trHeight w:hRule="exact" w:val="246"/>
        </w:trPr>
        <w:tc>
          <w:tcPr>
            <w:tcW w:w="461" w:type="dxa"/>
            <w:vMerge w:val="restart"/>
            <w:tcBorders>
              <w:left w:val="single" w:sz="4" w:space="0" w:color="000000"/>
              <w:bottom w:val="single" w:sz="4" w:space="0" w:color="000000"/>
            </w:tcBorders>
            <w:vAlign w:val="center"/>
          </w:tcPr>
          <w:p w14:paraId="460316EE"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w:t>
            </w:r>
          </w:p>
        </w:tc>
        <w:tc>
          <w:tcPr>
            <w:tcW w:w="3025" w:type="dxa"/>
            <w:gridSpan w:val="2"/>
            <w:vMerge w:val="restart"/>
            <w:tcBorders>
              <w:left w:val="single" w:sz="4" w:space="0" w:color="000000"/>
              <w:bottom w:val="single" w:sz="4" w:space="0" w:color="000000"/>
            </w:tcBorders>
          </w:tcPr>
          <w:p w14:paraId="7F93897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murowania sklepień cienkościennych przy grubości</w:t>
            </w:r>
          </w:p>
        </w:tc>
        <w:tc>
          <w:tcPr>
            <w:tcW w:w="1525" w:type="dxa"/>
            <w:tcBorders>
              <w:left w:val="single" w:sz="4" w:space="0" w:color="000000"/>
              <w:bottom w:val="single" w:sz="4" w:space="0" w:color="000000"/>
            </w:tcBorders>
            <w:vAlign w:val="center"/>
          </w:tcPr>
          <w:p w14:paraId="5A0E893A"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¼ cegły</w:t>
            </w:r>
          </w:p>
        </w:tc>
        <w:tc>
          <w:tcPr>
            <w:tcW w:w="2048" w:type="dxa"/>
            <w:tcBorders>
              <w:left w:val="single" w:sz="4" w:space="0" w:color="000000"/>
              <w:bottom w:val="single" w:sz="4" w:space="0" w:color="000000"/>
            </w:tcBorders>
            <w:vAlign w:val="center"/>
          </w:tcPr>
          <w:p w14:paraId="7AB369F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6-8</w:t>
            </w:r>
          </w:p>
        </w:tc>
        <w:tc>
          <w:tcPr>
            <w:tcW w:w="1475" w:type="dxa"/>
            <w:tcBorders>
              <w:left w:val="single" w:sz="4" w:space="0" w:color="000000"/>
              <w:bottom w:val="single" w:sz="4" w:space="0" w:color="000000"/>
              <w:right w:val="single" w:sz="4" w:space="0" w:color="000000"/>
            </w:tcBorders>
            <w:vAlign w:val="center"/>
          </w:tcPr>
          <w:p w14:paraId="4FF5C24F"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5, 8, 10, 12</w:t>
            </w:r>
          </w:p>
        </w:tc>
      </w:tr>
      <w:tr w:rsidR="00174135" w:rsidRPr="00174135" w14:paraId="77AF7FE9" w14:textId="77777777" w:rsidTr="008D100E">
        <w:trPr>
          <w:cantSplit/>
        </w:trPr>
        <w:tc>
          <w:tcPr>
            <w:tcW w:w="461" w:type="dxa"/>
            <w:vMerge/>
            <w:tcBorders>
              <w:left w:val="single" w:sz="4" w:space="0" w:color="000000"/>
              <w:bottom w:val="single" w:sz="4" w:space="0" w:color="000000"/>
            </w:tcBorders>
            <w:vAlign w:val="center"/>
          </w:tcPr>
          <w:p w14:paraId="16E99975" w14:textId="77777777" w:rsidR="00DF25C4" w:rsidRPr="00174135" w:rsidRDefault="00DF25C4" w:rsidP="008D100E">
            <w:pPr>
              <w:jc w:val="both"/>
              <w:rPr>
                <w:rFonts w:ascii="Arial Narrow" w:hAnsi="Arial Narrow"/>
                <w:color w:val="auto"/>
                <w:sz w:val="22"/>
                <w:szCs w:val="22"/>
              </w:rPr>
            </w:pPr>
          </w:p>
        </w:tc>
        <w:tc>
          <w:tcPr>
            <w:tcW w:w="3025" w:type="dxa"/>
            <w:gridSpan w:val="2"/>
            <w:vMerge/>
            <w:tcBorders>
              <w:left w:val="single" w:sz="4" w:space="0" w:color="000000"/>
              <w:bottom w:val="single" w:sz="4" w:space="0" w:color="000000"/>
            </w:tcBorders>
          </w:tcPr>
          <w:p w14:paraId="1AB0E31D" w14:textId="77777777" w:rsidR="00DF25C4" w:rsidRPr="00174135" w:rsidRDefault="00DF25C4" w:rsidP="008D100E">
            <w:pPr>
              <w:jc w:val="both"/>
              <w:rPr>
                <w:rFonts w:ascii="Arial Narrow" w:hAnsi="Arial Narrow"/>
                <w:color w:val="auto"/>
                <w:sz w:val="22"/>
                <w:szCs w:val="22"/>
              </w:rPr>
            </w:pPr>
          </w:p>
        </w:tc>
        <w:tc>
          <w:tcPr>
            <w:tcW w:w="1525" w:type="dxa"/>
            <w:tcBorders>
              <w:left w:val="single" w:sz="4" w:space="0" w:color="000000"/>
              <w:bottom w:val="single" w:sz="4" w:space="0" w:color="000000"/>
            </w:tcBorders>
            <w:vAlign w:val="center"/>
          </w:tcPr>
          <w:p w14:paraId="0F059F90"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½ cegły</w:t>
            </w:r>
          </w:p>
        </w:tc>
        <w:tc>
          <w:tcPr>
            <w:tcW w:w="2048" w:type="dxa"/>
            <w:tcBorders>
              <w:left w:val="single" w:sz="4" w:space="0" w:color="000000"/>
              <w:bottom w:val="single" w:sz="4" w:space="0" w:color="000000"/>
            </w:tcBorders>
            <w:vAlign w:val="center"/>
          </w:tcPr>
          <w:p w14:paraId="65C70A7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6-8</w:t>
            </w:r>
          </w:p>
        </w:tc>
        <w:tc>
          <w:tcPr>
            <w:tcW w:w="1475" w:type="dxa"/>
            <w:tcBorders>
              <w:left w:val="single" w:sz="4" w:space="0" w:color="000000"/>
              <w:bottom w:val="single" w:sz="4" w:space="0" w:color="000000"/>
              <w:right w:val="single" w:sz="4" w:space="0" w:color="000000"/>
            </w:tcBorders>
            <w:vAlign w:val="center"/>
          </w:tcPr>
          <w:p w14:paraId="1FEA3993"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3, 5, 8, 10</w:t>
            </w:r>
          </w:p>
        </w:tc>
      </w:tr>
      <w:tr w:rsidR="00174135" w:rsidRPr="00174135" w14:paraId="3259B249" w14:textId="77777777" w:rsidTr="008D100E">
        <w:trPr>
          <w:cantSplit/>
        </w:trPr>
        <w:tc>
          <w:tcPr>
            <w:tcW w:w="461" w:type="dxa"/>
            <w:tcBorders>
              <w:left w:val="single" w:sz="4" w:space="0" w:color="000000"/>
              <w:bottom w:val="single" w:sz="4" w:space="0" w:color="000000"/>
            </w:tcBorders>
            <w:vAlign w:val="center"/>
          </w:tcPr>
          <w:p w14:paraId="22CB00B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4</w:t>
            </w:r>
          </w:p>
        </w:tc>
        <w:tc>
          <w:tcPr>
            <w:tcW w:w="4550" w:type="dxa"/>
            <w:gridSpan w:val="3"/>
            <w:tcBorders>
              <w:left w:val="single" w:sz="4" w:space="0" w:color="000000"/>
              <w:bottom w:val="single" w:sz="4" w:space="0" w:color="000000"/>
            </w:tcBorders>
            <w:vAlign w:val="center"/>
          </w:tcPr>
          <w:p w14:paraId="60E80622" w14:textId="77777777" w:rsidR="00DF25C4" w:rsidRPr="00174135" w:rsidRDefault="00DF25C4" w:rsidP="008D100E">
            <w:pPr>
              <w:pStyle w:val="Tekstkomentarza1"/>
              <w:snapToGrid w:val="0"/>
              <w:jc w:val="both"/>
              <w:rPr>
                <w:rFonts w:ascii="Arial Narrow" w:hAnsi="Arial Narrow"/>
                <w:sz w:val="22"/>
                <w:szCs w:val="22"/>
              </w:rPr>
            </w:pPr>
            <w:r w:rsidRPr="00174135">
              <w:rPr>
                <w:rFonts w:ascii="Arial Narrow" w:hAnsi="Arial Narrow"/>
                <w:sz w:val="22"/>
                <w:szCs w:val="22"/>
              </w:rPr>
              <w:t>Do wykonania podłoży pod posadzki</w:t>
            </w:r>
          </w:p>
        </w:tc>
        <w:tc>
          <w:tcPr>
            <w:tcW w:w="2048" w:type="dxa"/>
            <w:tcBorders>
              <w:left w:val="single" w:sz="4" w:space="0" w:color="000000"/>
              <w:bottom w:val="single" w:sz="4" w:space="0" w:color="000000"/>
            </w:tcBorders>
            <w:vAlign w:val="center"/>
          </w:tcPr>
          <w:p w14:paraId="40403E63"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5-7</w:t>
            </w:r>
          </w:p>
        </w:tc>
        <w:tc>
          <w:tcPr>
            <w:tcW w:w="1475" w:type="dxa"/>
            <w:tcBorders>
              <w:left w:val="single" w:sz="4" w:space="0" w:color="000000"/>
              <w:bottom w:val="single" w:sz="4" w:space="0" w:color="000000"/>
              <w:right w:val="single" w:sz="4" w:space="0" w:color="000000"/>
            </w:tcBorders>
            <w:vAlign w:val="center"/>
          </w:tcPr>
          <w:p w14:paraId="7BA6355A"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5, 8, 10</w:t>
            </w:r>
          </w:p>
        </w:tc>
      </w:tr>
      <w:tr w:rsidR="00174135" w:rsidRPr="00174135" w14:paraId="044F2871" w14:textId="77777777" w:rsidTr="008D100E">
        <w:trPr>
          <w:cantSplit/>
        </w:trPr>
        <w:tc>
          <w:tcPr>
            <w:tcW w:w="461" w:type="dxa"/>
            <w:tcBorders>
              <w:left w:val="single" w:sz="4" w:space="0" w:color="000000"/>
              <w:bottom w:val="single" w:sz="4" w:space="0" w:color="000000"/>
            </w:tcBorders>
            <w:vAlign w:val="center"/>
          </w:tcPr>
          <w:p w14:paraId="36196646"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5</w:t>
            </w:r>
          </w:p>
        </w:tc>
        <w:tc>
          <w:tcPr>
            <w:tcW w:w="4550" w:type="dxa"/>
            <w:gridSpan w:val="3"/>
            <w:tcBorders>
              <w:left w:val="single" w:sz="4" w:space="0" w:color="000000"/>
              <w:bottom w:val="single" w:sz="4" w:space="0" w:color="000000"/>
            </w:tcBorders>
            <w:vAlign w:val="center"/>
          </w:tcPr>
          <w:p w14:paraId="07755769" w14:textId="77777777" w:rsidR="00DF25C4" w:rsidRPr="00174135" w:rsidRDefault="00DF25C4" w:rsidP="008D100E">
            <w:pPr>
              <w:pStyle w:val="Tekstkomentarza1"/>
              <w:snapToGrid w:val="0"/>
              <w:jc w:val="both"/>
              <w:rPr>
                <w:rFonts w:ascii="Arial Narrow" w:hAnsi="Arial Narrow"/>
                <w:sz w:val="22"/>
                <w:szCs w:val="22"/>
              </w:rPr>
            </w:pPr>
            <w:r w:rsidRPr="00174135">
              <w:rPr>
                <w:rFonts w:ascii="Arial Narrow" w:hAnsi="Arial Narrow"/>
                <w:sz w:val="22"/>
                <w:szCs w:val="22"/>
              </w:rPr>
              <w:t>Do wykonywania warstwy wyrównawczej pod podokienniki, obróbki blacharskie itp.</w:t>
            </w:r>
          </w:p>
        </w:tc>
        <w:tc>
          <w:tcPr>
            <w:tcW w:w="2048" w:type="dxa"/>
            <w:tcBorders>
              <w:left w:val="single" w:sz="4" w:space="0" w:color="000000"/>
              <w:bottom w:val="single" w:sz="4" w:space="0" w:color="000000"/>
            </w:tcBorders>
            <w:vAlign w:val="center"/>
          </w:tcPr>
          <w:p w14:paraId="3BA711AA"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6-8</w:t>
            </w:r>
          </w:p>
        </w:tc>
        <w:tc>
          <w:tcPr>
            <w:tcW w:w="1475" w:type="dxa"/>
            <w:tcBorders>
              <w:left w:val="single" w:sz="4" w:space="0" w:color="000000"/>
              <w:bottom w:val="single" w:sz="4" w:space="0" w:color="000000"/>
              <w:right w:val="single" w:sz="4" w:space="0" w:color="000000"/>
            </w:tcBorders>
            <w:vAlign w:val="center"/>
          </w:tcPr>
          <w:p w14:paraId="135D7B4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1.5,  3</w:t>
            </w:r>
          </w:p>
        </w:tc>
      </w:tr>
      <w:tr w:rsidR="00174135" w:rsidRPr="00174135" w14:paraId="0F73061D" w14:textId="77777777" w:rsidTr="008D100E">
        <w:trPr>
          <w:cantSplit/>
        </w:trPr>
        <w:tc>
          <w:tcPr>
            <w:tcW w:w="461" w:type="dxa"/>
            <w:tcBorders>
              <w:left w:val="single" w:sz="4" w:space="0" w:color="000000"/>
              <w:bottom w:val="single" w:sz="4" w:space="0" w:color="000000"/>
            </w:tcBorders>
            <w:vAlign w:val="center"/>
          </w:tcPr>
          <w:p w14:paraId="6BCF1BC3"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w:t>
            </w:r>
          </w:p>
        </w:tc>
        <w:tc>
          <w:tcPr>
            <w:tcW w:w="4550" w:type="dxa"/>
            <w:gridSpan w:val="3"/>
            <w:tcBorders>
              <w:left w:val="single" w:sz="4" w:space="0" w:color="000000"/>
              <w:bottom w:val="single" w:sz="4" w:space="0" w:color="000000"/>
            </w:tcBorders>
            <w:vAlign w:val="center"/>
          </w:tcPr>
          <w:p w14:paraId="0369083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wykonywania warstwy wyrównawczej pod posadzki z dużych płyt kamiennych</w:t>
            </w:r>
          </w:p>
        </w:tc>
        <w:tc>
          <w:tcPr>
            <w:tcW w:w="2048" w:type="dxa"/>
            <w:tcBorders>
              <w:left w:val="single" w:sz="4" w:space="0" w:color="000000"/>
              <w:bottom w:val="single" w:sz="4" w:space="0" w:color="000000"/>
            </w:tcBorders>
            <w:vAlign w:val="center"/>
          </w:tcPr>
          <w:p w14:paraId="6F6C1F7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4-6</w:t>
            </w:r>
          </w:p>
        </w:tc>
        <w:tc>
          <w:tcPr>
            <w:tcW w:w="1475" w:type="dxa"/>
            <w:tcBorders>
              <w:left w:val="single" w:sz="4" w:space="0" w:color="000000"/>
              <w:bottom w:val="single" w:sz="4" w:space="0" w:color="000000"/>
              <w:right w:val="single" w:sz="4" w:space="0" w:color="000000"/>
            </w:tcBorders>
            <w:vAlign w:val="center"/>
          </w:tcPr>
          <w:p w14:paraId="2200B02A"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1,5</w:t>
            </w:r>
          </w:p>
        </w:tc>
      </w:tr>
      <w:tr w:rsidR="00174135" w:rsidRPr="00174135" w14:paraId="6AB484E7" w14:textId="77777777" w:rsidTr="008D100E">
        <w:trPr>
          <w:cantSplit/>
          <w:trHeight w:hRule="exact" w:val="246"/>
        </w:trPr>
        <w:tc>
          <w:tcPr>
            <w:tcW w:w="461" w:type="dxa"/>
            <w:vMerge w:val="restart"/>
            <w:tcBorders>
              <w:left w:val="single" w:sz="4" w:space="0" w:color="000000"/>
              <w:bottom w:val="single" w:sz="4" w:space="0" w:color="000000"/>
            </w:tcBorders>
            <w:vAlign w:val="center"/>
          </w:tcPr>
          <w:p w14:paraId="4ABE4B9E"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7</w:t>
            </w:r>
          </w:p>
        </w:tc>
        <w:tc>
          <w:tcPr>
            <w:tcW w:w="2291" w:type="dxa"/>
            <w:vMerge w:val="restart"/>
            <w:tcBorders>
              <w:left w:val="single" w:sz="4" w:space="0" w:color="000000"/>
              <w:bottom w:val="single" w:sz="4" w:space="0" w:color="000000"/>
            </w:tcBorders>
            <w:vAlign w:val="center"/>
          </w:tcPr>
          <w:p w14:paraId="0167D860"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wykonywania obrzutki</w:t>
            </w:r>
          </w:p>
        </w:tc>
        <w:tc>
          <w:tcPr>
            <w:tcW w:w="2259" w:type="dxa"/>
            <w:gridSpan w:val="2"/>
            <w:tcBorders>
              <w:left w:val="single" w:sz="4" w:space="0" w:color="000000"/>
              <w:bottom w:val="single" w:sz="4" w:space="0" w:color="000000"/>
            </w:tcBorders>
            <w:vAlign w:val="center"/>
          </w:tcPr>
          <w:p w14:paraId="07E4848A"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pod tynki zewnętrzne</w:t>
            </w:r>
          </w:p>
        </w:tc>
        <w:tc>
          <w:tcPr>
            <w:tcW w:w="2048" w:type="dxa"/>
            <w:tcBorders>
              <w:left w:val="single" w:sz="4" w:space="0" w:color="000000"/>
              <w:bottom w:val="single" w:sz="4" w:space="0" w:color="000000"/>
            </w:tcBorders>
            <w:vAlign w:val="center"/>
          </w:tcPr>
          <w:p w14:paraId="64BD554F"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9-11</w:t>
            </w:r>
          </w:p>
        </w:tc>
        <w:tc>
          <w:tcPr>
            <w:tcW w:w="1475" w:type="dxa"/>
            <w:tcBorders>
              <w:left w:val="single" w:sz="4" w:space="0" w:color="000000"/>
              <w:bottom w:val="single" w:sz="4" w:space="0" w:color="000000"/>
              <w:right w:val="single" w:sz="4" w:space="0" w:color="000000"/>
            </w:tcBorders>
            <w:vAlign w:val="center"/>
          </w:tcPr>
          <w:p w14:paraId="4E7E9F5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3, 5, 8, 10</w:t>
            </w:r>
          </w:p>
        </w:tc>
      </w:tr>
      <w:tr w:rsidR="00174135" w:rsidRPr="00174135" w14:paraId="537D73F6" w14:textId="77777777" w:rsidTr="008D100E">
        <w:trPr>
          <w:cantSplit/>
        </w:trPr>
        <w:tc>
          <w:tcPr>
            <w:tcW w:w="461" w:type="dxa"/>
            <w:vMerge/>
            <w:tcBorders>
              <w:left w:val="single" w:sz="4" w:space="0" w:color="000000"/>
              <w:bottom w:val="single" w:sz="4" w:space="0" w:color="000000"/>
            </w:tcBorders>
            <w:vAlign w:val="center"/>
          </w:tcPr>
          <w:p w14:paraId="2A5B951E" w14:textId="77777777" w:rsidR="00DF25C4" w:rsidRPr="00174135" w:rsidRDefault="00DF25C4" w:rsidP="008D100E">
            <w:pPr>
              <w:jc w:val="both"/>
              <w:rPr>
                <w:rFonts w:ascii="Arial Narrow" w:hAnsi="Arial Narrow"/>
                <w:color w:val="auto"/>
                <w:sz w:val="22"/>
                <w:szCs w:val="22"/>
              </w:rPr>
            </w:pPr>
          </w:p>
        </w:tc>
        <w:tc>
          <w:tcPr>
            <w:tcW w:w="2291" w:type="dxa"/>
            <w:vMerge/>
            <w:tcBorders>
              <w:left w:val="single" w:sz="4" w:space="0" w:color="000000"/>
              <w:bottom w:val="single" w:sz="4" w:space="0" w:color="000000"/>
            </w:tcBorders>
            <w:vAlign w:val="center"/>
          </w:tcPr>
          <w:p w14:paraId="16747BC3" w14:textId="77777777" w:rsidR="00DF25C4" w:rsidRPr="00174135" w:rsidRDefault="00DF25C4" w:rsidP="008D100E">
            <w:pPr>
              <w:jc w:val="both"/>
              <w:rPr>
                <w:rFonts w:ascii="Arial Narrow" w:hAnsi="Arial Narrow"/>
                <w:color w:val="auto"/>
                <w:sz w:val="22"/>
                <w:szCs w:val="22"/>
              </w:rPr>
            </w:pPr>
          </w:p>
        </w:tc>
        <w:tc>
          <w:tcPr>
            <w:tcW w:w="2259" w:type="dxa"/>
            <w:gridSpan w:val="2"/>
            <w:tcBorders>
              <w:left w:val="single" w:sz="4" w:space="0" w:color="000000"/>
              <w:bottom w:val="single" w:sz="4" w:space="0" w:color="000000"/>
            </w:tcBorders>
            <w:vAlign w:val="center"/>
          </w:tcPr>
          <w:p w14:paraId="0DBCB5D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pod tynki wewnętrzne</w:t>
            </w:r>
          </w:p>
        </w:tc>
        <w:tc>
          <w:tcPr>
            <w:tcW w:w="2048" w:type="dxa"/>
            <w:tcBorders>
              <w:left w:val="single" w:sz="4" w:space="0" w:color="000000"/>
              <w:bottom w:val="single" w:sz="4" w:space="0" w:color="000000"/>
            </w:tcBorders>
            <w:vAlign w:val="center"/>
          </w:tcPr>
          <w:p w14:paraId="1B98D65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9-10</w:t>
            </w:r>
          </w:p>
        </w:tc>
        <w:tc>
          <w:tcPr>
            <w:tcW w:w="1475" w:type="dxa"/>
            <w:tcBorders>
              <w:left w:val="single" w:sz="4" w:space="0" w:color="000000"/>
              <w:bottom w:val="single" w:sz="4" w:space="0" w:color="000000"/>
              <w:right w:val="single" w:sz="4" w:space="0" w:color="000000"/>
            </w:tcBorders>
            <w:vAlign w:val="center"/>
          </w:tcPr>
          <w:p w14:paraId="5162B9C4"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3, 5, 8, 10</w:t>
            </w:r>
          </w:p>
        </w:tc>
      </w:tr>
      <w:tr w:rsidR="00174135" w:rsidRPr="00174135" w14:paraId="33538ECC" w14:textId="77777777" w:rsidTr="008D100E">
        <w:trPr>
          <w:cantSplit/>
          <w:trHeight w:val="136"/>
        </w:trPr>
        <w:tc>
          <w:tcPr>
            <w:tcW w:w="461" w:type="dxa"/>
            <w:tcBorders>
              <w:left w:val="single" w:sz="4" w:space="0" w:color="000000"/>
              <w:bottom w:val="single" w:sz="4" w:space="0" w:color="000000"/>
            </w:tcBorders>
            <w:vAlign w:val="center"/>
          </w:tcPr>
          <w:p w14:paraId="0ED68374"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8</w:t>
            </w:r>
          </w:p>
        </w:tc>
        <w:tc>
          <w:tcPr>
            <w:tcW w:w="4550" w:type="dxa"/>
            <w:gridSpan w:val="3"/>
            <w:tcBorders>
              <w:left w:val="single" w:sz="4" w:space="0" w:color="000000"/>
              <w:bottom w:val="single" w:sz="4" w:space="0" w:color="000000"/>
            </w:tcBorders>
            <w:vAlign w:val="center"/>
          </w:tcPr>
          <w:p w14:paraId="567DBFDF"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wykonywania narzutu dla tynków zewnętrznych i wewnętrznych</w:t>
            </w:r>
          </w:p>
        </w:tc>
        <w:tc>
          <w:tcPr>
            <w:tcW w:w="2048" w:type="dxa"/>
            <w:tcBorders>
              <w:left w:val="single" w:sz="4" w:space="0" w:color="000000"/>
              <w:bottom w:val="single" w:sz="4" w:space="0" w:color="000000"/>
            </w:tcBorders>
            <w:vAlign w:val="center"/>
          </w:tcPr>
          <w:p w14:paraId="3136B9D6"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6-9</w:t>
            </w:r>
          </w:p>
        </w:tc>
        <w:tc>
          <w:tcPr>
            <w:tcW w:w="1475" w:type="dxa"/>
            <w:tcBorders>
              <w:left w:val="single" w:sz="4" w:space="0" w:color="000000"/>
              <w:bottom w:val="single" w:sz="4" w:space="0" w:color="000000"/>
              <w:right w:val="single" w:sz="4" w:space="0" w:color="000000"/>
            </w:tcBorders>
            <w:vAlign w:val="center"/>
          </w:tcPr>
          <w:p w14:paraId="1B8408D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3, 5</w:t>
            </w:r>
          </w:p>
        </w:tc>
      </w:tr>
      <w:tr w:rsidR="00174135" w:rsidRPr="00174135" w14:paraId="76EA55D5" w14:textId="77777777" w:rsidTr="008D100E">
        <w:trPr>
          <w:cantSplit/>
          <w:trHeight w:val="136"/>
        </w:trPr>
        <w:tc>
          <w:tcPr>
            <w:tcW w:w="461" w:type="dxa"/>
            <w:tcBorders>
              <w:left w:val="single" w:sz="4" w:space="0" w:color="000000"/>
              <w:bottom w:val="single" w:sz="4" w:space="0" w:color="000000"/>
            </w:tcBorders>
            <w:vAlign w:val="center"/>
          </w:tcPr>
          <w:p w14:paraId="279A0386"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9</w:t>
            </w:r>
          </w:p>
        </w:tc>
        <w:tc>
          <w:tcPr>
            <w:tcW w:w="4550" w:type="dxa"/>
            <w:gridSpan w:val="3"/>
            <w:tcBorders>
              <w:left w:val="single" w:sz="4" w:space="0" w:color="000000"/>
              <w:bottom w:val="single" w:sz="4" w:space="0" w:color="000000"/>
            </w:tcBorders>
            <w:vAlign w:val="center"/>
          </w:tcPr>
          <w:p w14:paraId="5A85F63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wykonywania warstwy wierzchniej tynków zwykłych zewnętrznych i wewnętrznych</w:t>
            </w:r>
          </w:p>
        </w:tc>
        <w:tc>
          <w:tcPr>
            <w:tcW w:w="2048" w:type="dxa"/>
            <w:tcBorders>
              <w:left w:val="single" w:sz="4" w:space="0" w:color="000000"/>
              <w:bottom w:val="single" w:sz="4" w:space="0" w:color="000000"/>
            </w:tcBorders>
            <w:vAlign w:val="center"/>
          </w:tcPr>
          <w:p w14:paraId="60442B5E"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9-11</w:t>
            </w:r>
          </w:p>
        </w:tc>
        <w:tc>
          <w:tcPr>
            <w:tcW w:w="1475" w:type="dxa"/>
            <w:tcBorders>
              <w:left w:val="single" w:sz="4" w:space="0" w:color="000000"/>
              <w:bottom w:val="single" w:sz="4" w:space="0" w:color="000000"/>
              <w:right w:val="single" w:sz="4" w:space="0" w:color="000000"/>
            </w:tcBorders>
            <w:vAlign w:val="center"/>
          </w:tcPr>
          <w:p w14:paraId="3240B19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3, 5</w:t>
            </w:r>
          </w:p>
        </w:tc>
      </w:tr>
      <w:tr w:rsidR="00DF25C4" w:rsidRPr="00174135" w14:paraId="10846642" w14:textId="77777777" w:rsidTr="008D100E">
        <w:trPr>
          <w:cantSplit/>
          <w:trHeight w:val="136"/>
        </w:trPr>
        <w:tc>
          <w:tcPr>
            <w:tcW w:w="461" w:type="dxa"/>
            <w:tcBorders>
              <w:left w:val="single" w:sz="4" w:space="0" w:color="000000"/>
              <w:bottom w:val="single" w:sz="4" w:space="0" w:color="000000"/>
            </w:tcBorders>
            <w:vAlign w:val="center"/>
          </w:tcPr>
          <w:p w14:paraId="16EBB40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10</w:t>
            </w:r>
          </w:p>
        </w:tc>
        <w:tc>
          <w:tcPr>
            <w:tcW w:w="4550" w:type="dxa"/>
            <w:gridSpan w:val="3"/>
            <w:tcBorders>
              <w:left w:val="single" w:sz="4" w:space="0" w:color="000000"/>
              <w:bottom w:val="single" w:sz="4" w:space="0" w:color="000000"/>
            </w:tcBorders>
            <w:vAlign w:val="center"/>
          </w:tcPr>
          <w:p w14:paraId="6B656C4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wykonywania kotew i łączników oraz zalewki w zależności od zastosowani</w:t>
            </w:r>
          </w:p>
        </w:tc>
        <w:tc>
          <w:tcPr>
            <w:tcW w:w="2048" w:type="dxa"/>
            <w:tcBorders>
              <w:left w:val="single" w:sz="4" w:space="0" w:color="000000"/>
              <w:bottom w:val="single" w:sz="4" w:space="0" w:color="000000"/>
            </w:tcBorders>
            <w:vAlign w:val="center"/>
          </w:tcPr>
          <w:p w14:paraId="2CF86299"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6-11</w:t>
            </w:r>
          </w:p>
        </w:tc>
        <w:tc>
          <w:tcPr>
            <w:tcW w:w="1475" w:type="dxa"/>
            <w:tcBorders>
              <w:left w:val="single" w:sz="4" w:space="0" w:color="000000"/>
              <w:bottom w:val="single" w:sz="4" w:space="0" w:color="000000"/>
              <w:right w:val="single" w:sz="4" w:space="0" w:color="000000"/>
            </w:tcBorders>
            <w:vAlign w:val="center"/>
          </w:tcPr>
          <w:p w14:paraId="4FEB4A0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5,8, 10</w:t>
            </w:r>
          </w:p>
        </w:tc>
      </w:tr>
    </w:tbl>
    <w:p w14:paraId="4253B8C9" w14:textId="77777777" w:rsidR="00DF25C4" w:rsidRPr="00174135" w:rsidRDefault="00DF25C4" w:rsidP="008D100E">
      <w:pPr>
        <w:jc w:val="both"/>
        <w:rPr>
          <w:rFonts w:ascii="Arial Narrow" w:hAnsi="Arial Narrow"/>
          <w:color w:val="auto"/>
          <w:sz w:val="22"/>
          <w:szCs w:val="22"/>
        </w:rPr>
      </w:pPr>
    </w:p>
    <w:p w14:paraId="20E4C373"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Przy mechanicznym lub ręcznym mieszaniu należy najpierw mieszać składniki sypkie (cement, kruszywo), aż do uzyskania jednolitej mieszaniny, a następnie dodać wodę i mieszać w dalszym ciągu aż do uzyskania jednorodnej masy zaprawy. W przypadku wzrostu temperatury powyżej + 25</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C okres zużycia zapraw cementowych podany w p. 2.4.8 powinien być skrócony do 30 minut. Skurcz liniowy stwardniałej zaprawy ni</w:t>
      </w:r>
      <w:r w:rsidR="008D100E" w:rsidRPr="00174135">
        <w:rPr>
          <w:rFonts w:ascii="Arial Narrow" w:hAnsi="Arial Narrow"/>
          <w:color w:val="auto"/>
          <w:sz w:val="22"/>
          <w:szCs w:val="22"/>
          <w:lang w:eastAsia="ar-SA"/>
        </w:rPr>
        <w:t>e powinien być większy niż 0,1%</w:t>
      </w:r>
    </w:p>
    <w:p w14:paraId="032AD0BF" w14:textId="77777777" w:rsidR="00DF25C4" w:rsidRPr="00174135" w:rsidRDefault="00DF25C4" w:rsidP="00941BF2">
      <w:pPr>
        <w:spacing w:before="240"/>
        <w:jc w:val="both"/>
        <w:rPr>
          <w:rFonts w:ascii="Arial Narrow" w:hAnsi="Arial Narrow"/>
          <w:b/>
          <w:color w:val="auto"/>
          <w:sz w:val="22"/>
          <w:szCs w:val="22"/>
        </w:rPr>
      </w:pPr>
      <w:r w:rsidRPr="00174135">
        <w:rPr>
          <w:rFonts w:ascii="Arial Narrow" w:hAnsi="Arial Narrow"/>
          <w:b/>
          <w:color w:val="auto"/>
          <w:sz w:val="22"/>
          <w:szCs w:val="22"/>
        </w:rPr>
        <w:t>2.3. Zaprawy budowlane cementowo-wapienne</w:t>
      </w:r>
    </w:p>
    <w:p w14:paraId="1C96EB2F"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Do zapraw cementowo-wapiennych  można stosować cement portlandzki z dodatkiem żużla lub popiołów lotnych marki 25 i 35 . Do zapraw cementowych mogą być stosowane cementy hutnicze, pod warunkiem że temperatura otoczenia co najmniej w ciągu 7 dni od chwili zużycia zaprawy nie będzie niższa niż 5</w:t>
      </w:r>
      <w:r w:rsidRPr="00174135">
        <w:rPr>
          <w:rFonts w:ascii="Arial Narrow" w:hAnsi="Arial Narrow"/>
          <w:color w:val="auto"/>
          <w:sz w:val="22"/>
          <w:szCs w:val="22"/>
          <w:vertAlign w:val="superscript"/>
          <w:lang w:eastAsia="ar-SA"/>
        </w:rPr>
        <w:t>o</w:t>
      </w:r>
      <w:r w:rsidRPr="00174135">
        <w:rPr>
          <w:rFonts w:ascii="Arial Narrow" w:hAnsi="Arial Narrow"/>
          <w:color w:val="auto"/>
          <w:sz w:val="22"/>
          <w:szCs w:val="22"/>
          <w:lang w:eastAsia="ar-SA"/>
        </w:rPr>
        <w:t>C.</w:t>
      </w:r>
    </w:p>
    <w:p w14:paraId="64C91B9A"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 xml:space="preserve">Do zapraw cementowo-wapiennych  należy stosować wapno suchogaszone lub wapno gaszone w postaci ciasta wapiennego otrzymanego z  wapna niegaszonego lub wapna pokarbidowego, które powinno tworzyć jednolitą i jednobarwną masę, bez grudek niegaszonego wapna i bez zanieczyszczeń obcych. Gaszenie wapna powinno być dokonane zgodnie z ustalonymi uprzednio wytycznymi kierownika budowy w nawiązaniu do wytycznych </w:t>
      </w:r>
      <w:r w:rsidRPr="00174135">
        <w:rPr>
          <w:rFonts w:ascii="Arial Narrow" w:hAnsi="Arial Narrow"/>
          <w:color w:val="auto"/>
          <w:sz w:val="22"/>
          <w:szCs w:val="22"/>
        </w:rPr>
        <w:lastRenderedPageBreak/>
        <w:t>technologicznych.</w:t>
      </w:r>
    </w:p>
    <w:p w14:paraId="1234D643"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Dopuszcza się stosowanie do zapraw cementowo-wapiennych dodatków uplastyczniających odpowiadających wymaganiom obowiązujących norm i instrukcji. Skład objętościowy zaprawy należy dobierać doświadczalnie, w zależności od wymaganej marki zaprawy oraz od rodzaju cementu i wapna. Orientacyjne składy objętościowe zapraw o konsystencji 10 cm wg  stożka pomiarow</w:t>
      </w:r>
      <w:r w:rsidR="008D100E" w:rsidRPr="00174135">
        <w:rPr>
          <w:rFonts w:ascii="Arial Narrow" w:hAnsi="Arial Narrow"/>
          <w:color w:val="auto"/>
          <w:sz w:val="22"/>
          <w:szCs w:val="22"/>
        </w:rPr>
        <w:t>ego można przyjąć wg tablicy 3.</w:t>
      </w:r>
    </w:p>
    <w:p w14:paraId="100C90B9" w14:textId="77777777" w:rsidR="00137266" w:rsidRPr="00174135" w:rsidRDefault="00DF25C4" w:rsidP="00733B1D">
      <w:pPr>
        <w:pStyle w:val="Nagwek7"/>
        <w:keepNext/>
        <w:numPr>
          <w:ilvl w:val="6"/>
          <w:numId w:val="24"/>
        </w:numPr>
        <w:tabs>
          <w:tab w:val="left" w:pos="0"/>
        </w:tabs>
        <w:suppressAutoHyphens/>
        <w:spacing w:after="0"/>
        <w:jc w:val="both"/>
        <w:rPr>
          <w:rFonts w:ascii="Arial Narrow" w:hAnsi="Arial Narrow"/>
          <w:i/>
          <w:sz w:val="22"/>
          <w:szCs w:val="22"/>
        </w:rPr>
      </w:pPr>
      <w:r w:rsidRPr="00174135">
        <w:rPr>
          <w:rFonts w:ascii="Arial Narrow" w:hAnsi="Arial Narrow"/>
          <w:i/>
          <w:sz w:val="22"/>
          <w:szCs w:val="22"/>
        </w:rPr>
        <w:t>Tablica 3. Orientacyjny skład objętościowy zapraw cementowo-wapiennych</w:t>
      </w:r>
    </w:p>
    <w:tbl>
      <w:tblPr>
        <w:tblW w:w="0" w:type="auto"/>
        <w:tblInd w:w="2395" w:type="dxa"/>
        <w:tblLayout w:type="fixed"/>
        <w:tblCellMar>
          <w:left w:w="70" w:type="dxa"/>
          <w:right w:w="70" w:type="dxa"/>
        </w:tblCellMar>
        <w:tblLook w:val="0000" w:firstRow="0" w:lastRow="0" w:firstColumn="0" w:lastColumn="0" w:noHBand="0" w:noVBand="0"/>
      </w:tblPr>
      <w:tblGrid>
        <w:gridCol w:w="1080"/>
        <w:gridCol w:w="1980"/>
        <w:gridCol w:w="1959"/>
      </w:tblGrid>
      <w:tr w:rsidR="00174135" w:rsidRPr="00174135" w14:paraId="58955741" w14:textId="77777777" w:rsidTr="008D100E">
        <w:trPr>
          <w:cantSplit/>
          <w:trHeight w:hRule="exact" w:val="246"/>
        </w:trPr>
        <w:tc>
          <w:tcPr>
            <w:tcW w:w="1080" w:type="dxa"/>
            <w:vMerge w:val="restart"/>
            <w:tcBorders>
              <w:top w:val="single" w:sz="4" w:space="0" w:color="000000"/>
              <w:left w:val="single" w:sz="4" w:space="0" w:color="000000"/>
              <w:bottom w:val="single" w:sz="4" w:space="0" w:color="000000"/>
            </w:tcBorders>
            <w:vAlign w:val="center"/>
          </w:tcPr>
          <w:p w14:paraId="4D18CE84" w14:textId="77777777" w:rsidR="00DF25C4" w:rsidRPr="00174135" w:rsidRDefault="00DF25C4" w:rsidP="008D100E">
            <w:pPr>
              <w:snapToGrid w:val="0"/>
              <w:jc w:val="both"/>
              <w:rPr>
                <w:rFonts w:ascii="Arial Narrow" w:hAnsi="Arial Narrow"/>
                <w:i/>
                <w:color w:val="auto"/>
                <w:sz w:val="22"/>
                <w:szCs w:val="22"/>
              </w:rPr>
            </w:pPr>
            <w:r w:rsidRPr="00174135">
              <w:rPr>
                <w:rFonts w:ascii="Arial Narrow" w:hAnsi="Arial Narrow"/>
                <w:i/>
                <w:color w:val="auto"/>
                <w:sz w:val="22"/>
                <w:szCs w:val="22"/>
              </w:rPr>
              <w:t>Marka zaprawy</w:t>
            </w:r>
          </w:p>
        </w:tc>
        <w:tc>
          <w:tcPr>
            <w:tcW w:w="3939" w:type="dxa"/>
            <w:gridSpan w:val="2"/>
            <w:tcBorders>
              <w:top w:val="single" w:sz="4" w:space="0" w:color="000000"/>
              <w:left w:val="single" w:sz="4" w:space="0" w:color="000000"/>
              <w:bottom w:val="single" w:sz="4" w:space="0" w:color="000000"/>
              <w:right w:val="single" w:sz="4" w:space="0" w:color="000000"/>
            </w:tcBorders>
            <w:vAlign w:val="center"/>
          </w:tcPr>
          <w:p w14:paraId="4BB77877"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Orientacyjny skład objętościowy zaprawy</w:t>
            </w:r>
          </w:p>
        </w:tc>
      </w:tr>
      <w:tr w:rsidR="00174135" w:rsidRPr="00174135" w14:paraId="34C429F8" w14:textId="77777777" w:rsidTr="008D100E">
        <w:trPr>
          <w:cantSplit/>
        </w:trPr>
        <w:tc>
          <w:tcPr>
            <w:tcW w:w="1080" w:type="dxa"/>
            <w:vMerge/>
            <w:tcBorders>
              <w:top w:val="single" w:sz="4" w:space="0" w:color="000000"/>
              <w:left w:val="single" w:sz="4" w:space="0" w:color="000000"/>
              <w:bottom w:val="single" w:sz="4" w:space="0" w:color="000000"/>
            </w:tcBorders>
            <w:vAlign w:val="center"/>
          </w:tcPr>
          <w:p w14:paraId="74413346" w14:textId="77777777" w:rsidR="00DF25C4" w:rsidRPr="00174135" w:rsidRDefault="00DF25C4" w:rsidP="008D100E">
            <w:pPr>
              <w:jc w:val="both"/>
              <w:rPr>
                <w:rFonts w:ascii="Arial Narrow" w:hAnsi="Arial Narrow"/>
                <w:i/>
                <w:color w:val="auto"/>
                <w:sz w:val="22"/>
                <w:szCs w:val="22"/>
              </w:rPr>
            </w:pPr>
          </w:p>
        </w:tc>
        <w:tc>
          <w:tcPr>
            <w:tcW w:w="1980" w:type="dxa"/>
            <w:tcBorders>
              <w:left w:val="single" w:sz="4" w:space="0" w:color="000000"/>
              <w:bottom w:val="single" w:sz="4" w:space="0" w:color="000000"/>
            </w:tcBorders>
            <w:vAlign w:val="center"/>
          </w:tcPr>
          <w:p w14:paraId="0458FC6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cement : ciasto wapienne : piasek</w:t>
            </w:r>
          </w:p>
        </w:tc>
        <w:tc>
          <w:tcPr>
            <w:tcW w:w="1959" w:type="dxa"/>
            <w:tcBorders>
              <w:left w:val="single" w:sz="4" w:space="0" w:color="000000"/>
              <w:bottom w:val="single" w:sz="4" w:space="0" w:color="000000"/>
              <w:right w:val="single" w:sz="4" w:space="0" w:color="000000"/>
            </w:tcBorders>
            <w:vAlign w:val="center"/>
          </w:tcPr>
          <w:p w14:paraId="64D75AD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Cement : wapno hydratyzowane:piasek</w:t>
            </w:r>
          </w:p>
        </w:tc>
      </w:tr>
      <w:tr w:rsidR="00174135" w:rsidRPr="00174135" w14:paraId="51EDCDFB" w14:textId="77777777" w:rsidTr="008D100E">
        <w:tc>
          <w:tcPr>
            <w:tcW w:w="1080" w:type="dxa"/>
            <w:tcBorders>
              <w:left w:val="single" w:sz="4" w:space="0" w:color="000000"/>
              <w:bottom w:val="single" w:sz="4" w:space="0" w:color="000000"/>
            </w:tcBorders>
            <w:vAlign w:val="center"/>
          </w:tcPr>
          <w:p w14:paraId="648AD659" w14:textId="77777777" w:rsidR="00DF25C4" w:rsidRPr="00174135" w:rsidRDefault="00DF25C4" w:rsidP="008D100E">
            <w:pPr>
              <w:snapToGrid w:val="0"/>
              <w:jc w:val="both"/>
              <w:rPr>
                <w:rFonts w:ascii="Arial Narrow" w:hAnsi="Arial Narrow"/>
                <w:i/>
                <w:color w:val="auto"/>
                <w:sz w:val="22"/>
                <w:szCs w:val="22"/>
              </w:rPr>
            </w:pPr>
            <w:r w:rsidRPr="00174135">
              <w:rPr>
                <w:rFonts w:ascii="Arial Narrow" w:hAnsi="Arial Narrow"/>
                <w:i/>
                <w:color w:val="auto"/>
                <w:sz w:val="22"/>
                <w:szCs w:val="22"/>
              </w:rPr>
              <w:t>0,8</w:t>
            </w:r>
          </w:p>
        </w:tc>
        <w:tc>
          <w:tcPr>
            <w:tcW w:w="1980" w:type="dxa"/>
            <w:tcBorders>
              <w:left w:val="single" w:sz="4" w:space="0" w:color="000000"/>
              <w:bottom w:val="single" w:sz="4" w:space="0" w:color="000000"/>
            </w:tcBorders>
            <w:vAlign w:val="center"/>
          </w:tcPr>
          <w:p w14:paraId="3D4E0A9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1:2:12</w:t>
            </w:r>
          </w:p>
        </w:tc>
        <w:tc>
          <w:tcPr>
            <w:tcW w:w="1959" w:type="dxa"/>
            <w:tcBorders>
              <w:left w:val="single" w:sz="4" w:space="0" w:color="000000"/>
              <w:bottom w:val="single" w:sz="4" w:space="0" w:color="000000"/>
              <w:right w:val="single" w:sz="4" w:space="0" w:color="000000"/>
            </w:tcBorders>
            <w:vAlign w:val="center"/>
          </w:tcPr>
          <w:p w14:paraId="75F84EA4"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1:2:12</w:t>
            </w:r>
          </w:p>
        </w:tc>
      </w:tr>
      <w:tr w:rsidR="00174135" w:rsidRPr="00174135" w14:paraId="5018EE40" w14:textId="77777777" w:rsidTr="008D100E">
        <w:tc>
          <w:tcPr>
            <w:tcW w:w="1080" w:type="dxa"/>
            <w:tcBorders>
              <w:left w:val="single" w:sz="4" w:space="0" w:color="000000"/>
              <w:bottom w:val="single" w:sz="4" w:space="0" w:color="000000"/>
            </w:tcBorders>
            <w:vAlign w:val="center"/>
          </w:tcPr>
          <w:p w14:paraId="2B03FF4F" w14:textId="77777777" w:rsidR="00DF25C4" w:rsidRPr="00174135" w:rsidRDefault="00DF25C4" w:rsidP="008D100E">
            <w:pPr>
              <w:snapToGrid w:val="0"/>
              <w:jc w:val="both"/>
              <w:rPr>
                <w:rFonts w:ascii="Arial Narrow" w:hAnsi="Arial Narrow"/>
                <w:i/>
                <w:color w:val="auto"/>
                <w:sz w:val="22"/>
                <w:szCs w:val="22"/>
              </w:rPr>
            </w:pPr>
            <w:r w:rsidRPr="00174135">
              <w:rPr>
                <w:rFonts w:ascii="Arial Narrow" w:hAnsi="Arial Narrow"/>
                <w:i/>
                <w:color w:val="auto"/>
                <w:sz w:val="22"/>
                <w:szCs w:val="22"/>
              </w:rPr>
              <w:t>1,5</w:t>
            </w:r>
          </w:p>
        </w:tc>
        <w:tc>
          <w:tcPr>
            <w:tcW w:w="1980" w:type="dxa"/>
            <w:tcBorders>
              <w:left w:val="single" w:sz="4" w:space="0" w:color="000000"/>
              <w:bottom w:val="single" w:sz="4" w:space="0" w:color="000000"/>
            </w:tcBorders>
            <w:vAlign w:val="center"/>
          </w:tcPr>
          <w:p w14:paraId="53664D7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1:1:9</w:t>
            </w:r>
          </w:p>
          <w:p w14:paraId="16B6D148"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1:1,5:8</w:t>
            </w:r>
          </w:p>
          <w:p w14:paraId="7E878514"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1:2:10</w:t>
            </w:r>
          </w:p>
        </w:tc>
        <w:tc>
          <w:tcPr>
            <w:tcW w:w="1959" w:type="dxa"/>
            <w:tcBorders>
              <w:left w:val="single" w:sz="4" w:space="0" w:color="000000"/>
              <w:bottom w:val="single" w:sz="4" w:space="0" w:color="000000"/>
              <w:right w:val="single" w:sz="4" w:space="0" w:color="000000"/>
            </w:tcBorders>
            <w:vAlign w:val="center"/>
          </w:tcPr>
          <w:p w14:paraId="30094CDF"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1:1:9</w:t>
            </w:r>
          </w:p>
          <w:p w14:paraId="6FD6E38C"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1:1,5:8</w:t>
            </w:r>
          </w:p>
          <w:p w14:paraId="21E45837"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1:2:10</w:t>
            </w:r>
          </w:p>
        </w:tc>
      </w:tr>
      <w:tr w:rsidR="00174135" w:rsidRPr="00174135" w14:paraId="3E96C211" w14:textId="77777777" w:rsidTr="008D100E">
        <w:tc>
          <w:tcPr>
            <w:tcW w:w="1080" w:type="dxa"/>
            <w:tcBorders>
              <w:left w:val="single" w:sz="4" w:space="0" w:color="000000"/>
              <w:bottom w:val="single" w:sz="4" w:space="0" w:color="000000"/>
            </w:tcBorders>
            <w:vAlign w:val="center"/>
          </w:tcPr>
          <w:p w14:paraId="6778F6E6" w14:textId="77777777" w:rsidR="00DF25C4" w:rsidRPr="00174135" w:rsidRDefault="00DF25C4" w:rsidP="008D100E">
            <w:pPr>
              <w:snapToGrid w:val="0"/>
              <w:jc w:val="both"/>
              <w:rPr>
                <w:rFonts w:ascii="Arial Narrow" w:hAnsi="Arial Narrow"/>
                <w:i/>
                <w:color w:val="auto"/>
                <w:sz w:val="22"/>
                <w:szCs w:val="22"/>
              </w:rPr>
            </w:pPr>
            <w:r w:rsidRPr="00174135">
              <w:rPr>
                <w:rFonts w:ascii="Arial Narrow" w:hAnsi="Arial Narrow"/>
                <w:i/>
                <w:color w:val="auto"/>
                <w:sz w:val="22"/>
                <w:szCs w:val="22"/>
              </w:rPr>
              <w:t>3</w:t>
            </w:r>
          </w:p>
        </w:tc>
        <w:tc>
          <w:tcPr>
            <w:tcW w:w="1980" w:type="dxa"/>
            <w:tcBorders>
              <w:left w:val="single" w:sz="4" w:space="0" w:color="000000"/>
              <w:bottom w:val="single" w:sz="4" w:space="0" w:color="000000"/>
            </w:tcBorders>
            <w:vAlign w:val="center"/>
          </w:tcPr>
          <w:p w14:paraId="26A4B3BE"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1:1:6</w:t>
            </w:r>
          </w:p>
          <w:p w14:paraId="17903FDD"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1:1:7</w:t>
            </w:r>
          </w:p>
          <w:p w14:paraId="13EED1D6"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1:1,7:5</w:t>
            </w:r>
          </w:p>
        </w:tc>
        <w:tc>
          <w:tcPr>
            <w:tcW w:w="1959" w:type="dxa"/>
            <w:tcBorders>
              <w:left w:val="single" w:sz="4" w:space="0" w:color="000000"/>
              <w:bottom w:val="single" w:sz="4" w:space="0" w:color="000000"/>
              <w:right w:val="single" w:sz="4" w:space="0" w:color="000000"/>
            </w:tcBorders>
            <w:vAlign w:val="center"/>
          </w:tcPr>
          <w:p w14:paraId="4BF4BC5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1:1:6</w:t>
            </w:r>
          </w:p>
          <w:p w14:paraId="06E9EE8F"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1:1:7</w:t>
            </w:r>
          </w:p>
          <w:p w14:paraId="5771AA15"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1:1:7,5</w:t>
            </w:r>
          </w:p>
        </w:tc>
      </w:tr>
      <w:tr w:rsidR="00DF25C4" w:rsidRPr="00174135" w14:paraId="41BB6E33" w14:textId="77777777" w:rsidTr="008D100E">
        <w:tc>
          <w:tcPr>
            <w:tcW w:w="1080" w:type="dxa"/>
            <w:tcBorders>
              <w:left w:val="single" w:sz="4" w:space="0" w:color="000000"/>
              <w:bottom w:val="single" w:sz="4" w:space="0" w:color="000000"/>
            </w:tcBorders>
            <w:vAlign w:val="center"/>
          </w:tcPr>
          <w:p w14:paraId="389FE93B" w14:textId="77777777" w:rsidR="00DF25C4" w:rsidRPr="00174135" w:rsidRDefault="00DF25C4" w:rsidP="008D100E">
            <w:pPr>
              <w:snapToGrid w:val="0"/>
              <w:jc w:val="both"/>
              <w:rPr>
                <w:rFonts w:ascii="Arial Narrow" w:hAnsi="Arial Narrow"/>
                <w:i/>
                <w:color w:val="auto"/>
                <w:sz w:val="22"/>
                <w:szCs w:val="22"/>
              </w:rPr>
            </w:pPr>
            <w:r w:rsidRPr="00174135">
              <w:rPr>
                <w:rFonts w:ascii="Arial Narrow" w:hAnsi="Arial Narrow"/>
                <w:i/>
                <w:color w:val="auto"/>
                <w:sz w:val="22"/>
                <w:szCs w:val="22"/>
              </w:rPr>
              <w:t>5</w:t>
            </w:r>
          </w:p>
        </w:tc>
        <w:tc>
          <w:tcPr>
            <w:tcW w:w="1980" w:type="dxa"/>
            <w:tcBorders>
              <w:left w:val="single" w:sz="4" w:space="0" w:color="000000"/>
              <w:bottom w:val="single" w:sz="4" w:space="0" w:color="000000"/>
            </w:tcBorders>
            <w:vAlign w:val="center"/>
          </w:tcPr>
          <w:p w14:paraId="69C35B37"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1:0,3:4</w:t>
            </w:r>
          </w:p>
          <w:p w14:paraId="068F4492"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1:0,5:4,5</w:t>
            </w:r>
          </w:p>
        </w:tc>
        <w:tc>
          <w:tcPr>
            <w:tcW w:w="1959" w:type="dxa"/>
            <w:tcBorders>
              <w:left w:val="single" w:sz="4" w:space="0" w:color="000000"/>
              <w:bottom w:val="single" w:sz="4" w:space="0" w:color="000000"/>
              <w:right w:val="single" w:sz="4" w:space="0" w:color="000000"/>
            </w:tcBorders>
            <w:vAlign w:val="center"/>
          </w:tcPr>
          <w:p w14:paraId="4146449E"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1:0,3:4</w:t>
            </w:r>
          </w:p>
          <w:p w14:paraId="3FC3485A"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1:0,5:4,5</w:t>
            </w:r>
          </w:p>
        </w:tc>
      </w:tr>
    </w:tbl>
    <w:p w14:paraId="4E7F7BA2" w14:textId="77777777" w:rsidR="00DF25C4" w:rsidRPr="00174135" w:rsidRDefault="00DF25C4" w:rsidP="008D100E">
      <w:pPr>
        <w:jc w:val="both"/>
        <w:rPr>
          <w:rFonts w:ascii="Arial Narrow" w:hAnsi="Arial Narrow"/>
          <w:color w:val="auto"/>
          <w:sz w:val="22"/>
          <w:szCs w:val="22"/>
          <w:lang w:eastAsia="ar-SA"/>
        </w:rPr>
      </w:pPr>
    </w:p>
    <w:p w14:paraId="0BB6DF47" w14:textId="77777777" w:rsidR="008D100E"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Marki i konsystencję zapraw należy przyjmować w zależności od przeznaczenia, kierując się</w:t>
      </w:r>
      <w:r w:rsidR="008D100E" w:rsidRPr="00174135">
        <w:rPr>
          <w:rFonts w:ascii="Arial Narrow" w:hAnsi="Arial Narrow"/>
          <w:color w:val="auto"/>
          <w:sz w:val="22"/>
          <w:szCs w:val="22"/>
        </w:rPr>
        <w:t xml:space="preserve"> wytycznymi podanymi w tabeli 4</w:t>
      </w:r>
    </w:p>
    <w:p w14:paraId="01A07014" w14:textId="77777777" w:rsidR="008D100E" w:rsidRPr="00174135" w:rsidRDefault="00DF25C4" w:rsidP="008D100E">
      <w:pPr>
        <w:jc w:val="both"/>
        <w:rPr>
          <w:rFonts w:ascii="Arial Narrow" w:hAnsi="Arial Narrow"/>
          <w:i/>
          <w:color w:val="auto"/>
          <w:sz w:val="22"/>
          <w:szCs w:val="22"/>
          <w:lang w:eastAsia="ar-SA"/>
        </w:rPr>
      </w:pPr>
      <w:r w:rsidRPr="00174135">
        <w:rPr>
          <w:rFonts w:ascii="Arial Narrow" w:hAnsi="Arial Narrow"/>
          <w:color w:val="auto"/>
          <w:sz w:val="22"/>
          <w:szCs w:val="22"/>
          <w:lang w:eastAsia="ar-SA"/>
        </w:rPr>
        <w:tab/>
      </w:r>
      <w:r w:rsidRPr="00174135">
        <w:rPr>
          <w:rFonts w:ascii="Arial Narrow" w:hAnsi="Arial Narrow"/>
          <w:i/>
          <w:color w:val="auto"/>
          <w:sz w:val="22"/>
          <w:szCs w:val="22"/>
          <w:lang w:eastAsia="ar-SA"/>
        </w:rPr>
        <w:t xml:space="preserve">Tablica 4 Marka i konsystencja zapraw cementowo-wapiennych w </w:t>
      </w:r>
      <w:r w:rsidR="008D100E" w:rsidRPr="00174135">
        <w:rPr>
          <w:rFonts w:ascii="Arial Narrow" w:hAnsi="Arial Narrow"/>
          <w:i/>
          <w:color w:val="auto"/>
          <w:sz w:val="22"/>
          <w:szCs w:val="22"/>
          <w:lang w:eastAsia="ar-SA"/>
        </w:rPr>
        <w:t>zależności od jej przeznaczenia</w:t>
      </w:r>
    </w:p>
    <w:tbl>
      <w:tblPr>
        <w:tblW w:w="0" w:type="auto"/>
        <w:tblInd w:w="-87" w:type="dxa"/>
        <w:tblLayout w:type="fixed"/>
        <w:tblCellMar>
          <w:left w:w="70" w:type="dxa"/>
          <w:right w:w="70" w:type="dxa"/>
        </w:tblCellMar>
        <w:tblLook w:val="0000" w:firstRow="0" w:lastRow="0" w:firstColumn="0" w:lastColumn="0" w:noHBand="0" w:noVBand="0"/>
      </w:tblPr>
      <w:tblGrid>
        <w:gridCol w:w="540"/>
        <w:gridCol w:w="3420"/>
        <w:gridCol w:w="1980"/>
        <w:gridCol w:w="2160"/>
        <w:gridCol w:w="1290"/>
      </w:tblGrid>
      <w:tr w:rsidR="00174135" w:rsidRPr="00174135" w14:paraId="6904A28F" w14:textId="77777777" w:rsidTr="008D100E">
        <w:tc>
          <w:tcPr>
            <w:tcW w:w="540" w:type="dxa"/>
            <w:tcBorders>
              <w:top w:val="single" w:sz="4" w:space="0" w:color="000000"/>
              <w:left w:val="single" w:sz="4" w:space="0" w:color="000000"/>
              <w:bottom w:val="single" w:sz="4" w:space="0" w:color="000000"/>
            </w:tcBorders>
            <w:vAlign w:val="center"/>
          </w:tcPr>
          <w:p w14:paraId="02F8551C"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Lp.</w:t>
            </w:r>
          </w:p>
        </w:tc>
        <w:tc>
          <w:tcPr>
            <w:tcW w:w="5400" w:type="dxa"/>
            <w:gridSpan w:val="2"/>
            <w:tcBorders>
              <w:top w:val="single" w:sz="4" w:space="0" w:color="000000"/>
              <w:left w:val="single" w:sz="4" w:space="0" w:color="000000"/>
              <w:bottom w:val="single" w:sz="4" w:space="0" w:color="000000"/>
            </w:tcBorders>
            <w:vAlign w:val="center"/>
          </w:tcPr>
          <w:p w14:paraId="0BE5BC3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Przeznaczenie zaprawy</w:t>
            </w:r>
          </w:p>
        </w:tc>
        <w:tc>
          <w:tcPr>
            <w:tcW w:w="2160" w:type="dxa"/>
            <w:tcBorders>
              <w:top w:val="single" w:sz="4" w:space="0" w:color="000000"/>
              <w:left w:val="single" w:sz="4" w:space="0" w:color="000000"/>
              <w:bottom w:val="single" w:sz="4" w:space="0" w:color="000000"/>
            </w:tcBorders>
            <w:vAlign w:val="center"/>
          </w:tcPr>
          <w:p w14:paraId="07731D7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Konsystencja wg stożka pomiarowego (cm)</w:t>
            </w:r>
          </w:p>
        </w:tc>
        <w:tc>
          <w:tcPr>
            <w:tcW w:w="1290" w:type="dxa"/>
            <w:tcBorders>
              <w:top w:val="single" w:sz="4" w:space="0" w:color="000000"/>
              <w:left w:val="single" w:sz="4" w:space="0" w:color="000000"/>
              <w:bottom w:val="single" w:sz="4" w:space="0" w:color="000000"/>
              <w:right w:val="single" w:sz="4" w:space="0" w:color="000000"/>
            </w:tcBorders>
            <w:vAlign w:val="center"/>
          </w:tcPr>
          <w:p w14:paraId="663DB98F"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Marka zaprawy</w:t>
            </w:r>
          </w:p>
        </w:tc>
      </w:tr>
      <w:tr w:rsidR="00174135" w:rsidRPr="00174135" w14:paraId="40970FE0" w14:textId="77777777" w:rsidTr="008D100E">
        <w:tc>
          <w:tcPr>
            <w:tcW w:w="540" w:type="dxa"/>
            <w:tcBorders>
              <w:left w:val="single" w:sz="4" w:space="0" w:color="000000"/>
              <w:bottom w:val="single" w:sz="4" w:space="0" w:color="000000"/>
            </w:tcBorders>
            <w:vAlign w:val="center"/>
          </w:tcPr>
          <w:p w14:paraId="71DD3DE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w:t>
            </w:r>
          </w:p>
        </w:tc>
        <w:tc>
          <w:tcPr>
            <w:tcW w:w="5400" w:type="dxa"/>
            <w:gridSpan w:val="2"/>
            <w:tcBorders>
              <w:left w:val="single" w:sz="4" w:space="0" w:color="000000"/>
              <w:bottom w:val="single" w:sz="4" w:space="0" w:color="000000"/>
            </w:tcBorders>
          </w:tcPr>
          <w:p w14:paraId="4F9C038F" w14:textId="77777777" w:rsidR="00DF25C4" w:rsidRPr="00174135" w:rsidRDefault="00DF25C4" w:rsidP="008D100E">
            <w:pPr>
              <w:pStyle w:val="Tekstkomentarza1"/>
              <w:snapToGrid w:val="0"/>
              <w:jc w:val="both"/>
              <w:rPr>
                <w:rFonts w:ascii="Arial Narrow" w:hAnsi="Arial Narrow"/>
                <w:sz w:val="22"/>
                <w:szCs w:val="22"/>
              </w:rPr>
            </w:pPr>
            <w:r w:rsidRPr="00174135">
              <w:rPr>
                <w:rFonts w:ascii="Arial Narrow" w:hAnsi="Arial Narrow"/>
                <w:sz w:val="22"/>
                <w:szCs w:val="22"/>
              </w:rPr>
              <w:t>Do murowania fundamentów ścian budynków z pomieszczeniami i wilgotności względnej nie mniejszej niż 60%</w:t>
            </w:r>
          </w:p>
        </w:tc>
        <w:tc>
          <w:tcPr>
            <w:tcW w:w="2160" w:type="dxa"/>
            <w:tcBorders>
              <w:left w:val="single" w:sz="4" w:space="0" w:color="000000"/>
              <w:bottom w:val="single" w:sz="4" w:space="0" w:color="000000"/>
            </w:tcBorders>
            <w:vAlign w:val="center"/>
          </w:tcPr>
          <w:p w14:paraId="2F41538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6-8</w:t>
            </w:r>
          </w:p>
        </w:tc>
        <w:tc>
          <w:tcPr>
            <w:tcW w:w="1290" w:type="dxa"/>
            <w:tcBorders>
              <w:left w:val="single" w:sz="4" w:space="0" w:color="000000"/>
              <w:bottom w:val="single" w:sz="4" w:space="0" w:color="000000"/>
              <w:right w:val="single" w:sz="4" w:space="0" w:color="000000"/>
            </w:tcBorders>
            <w:vAlign w:val="center"/>
          </w:tcPr>
          <w:p w14:paraId="782F1073"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3, 5</w:t>
            </w:r>
          </w:p>
        </w:tc>
      </w:tr>
      <w:tr w:rsidR="00174135" w:rsidRPr="00174135" w14:paraId="0D8BA2AA" w14:textId="77777777" w:rsidTr="008D100E">
        <w:tc>
          <w:tcPr>
            <w:tcW w:w="540" w:type="dxa"/>
            <w:tcBorders>
              <w:left w:val="single" w:sz="4" w:space="0" w:color="000000"/>
              <w:bottom w:val="single" w:sz="4" w:space="0" w:color="000000"/>
            </w:tcBorders>
            <w:vAlign w:val="center"/>
          </w:tcPr>
          <w:p w14:paraId="7E48E734"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2</w:t>
            </w:r>
          </w:p>
        </w:tc>
        <w:tc>
          <w:tcPr>
            <w:tcW w:w="5400" w:type="dxa"/>
            <w:gridSpan w:val="2"/>
            <w:tcBorders>
              <w:left w:val="single" w:sz="4" w:space="0" w:color="000000"/>
              <w:bottom w:val="single" w:sz="4" w:space="0" w:color="000000"/>
            </w:tcBorders>
          </w:tcPr>
          <w:p w14:paraId="4DDAA622" w14:textId="77777777" w:rsidR="00DF25C4" w:rsidRPr="00174135" w:rsidRDefault="00DF25C4" w:rsidP="008D100E">
            <w:pPr>
              <w:pStyle w:val="Tekstkomentarza1"/>
              <w:snapToGrid w:val="0"/>
              <w:jc w:val="both"/>
              <w:rPr>
                <w:rFonts w:ascii="Arial Narrow" w:hAnsi="Arial Narrow"/>
                <w:sz w:val="22"/>
                <w:szCs w:val="22"/>
              </w:rPr>
            </w:pPr>
            <w:r w:rsidRPr="00174135">
              <w:rPr>
                <w:rFonts w:ascii="Arial Narrow" w:hAnsi="Arial Narrow"/>
                <w:sz w:val="22"/>
                <w:szCs w:val="22"/>
              </w:rPr>
              <w:t>Do wykonywania konstrukcji murowych w pomieszczeniach podlegających wstrząsom i murów poniżej izolacji w gruntach nasyconych wodą</w:t>
            </w:r>
          </w:p>
        </w:tc>
        <w:tc>
          <w:tcPr>
            <w:tcW w:w="2160" w:type="dxa"/>
            <w:tcBorders>
              <w:left w:val="single" w:sz="4" w:space="0" w:color="000000"/>
              <w:bottom w:val="single" w:sz="4" w:space="0" w:color="000000"/>
            </w:tcBorders>
            <w:vAlign w:val="center"/>
          </w:tcPr>
          <w:p w14:paraId="58244416"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6-8</w:t>
            </w:r>
          </w:p>
        </w:tc>
        <w:tc>
          <w:tcPr>
            <w:tcW w:w="1290" w:type="dxa"/>
            <w:tcBorders>
              <w:left w:val="single" w:sz="4" w:space="0" w:color="000000"/>
              <w:bottom w:val="single" w:sz="4" w:space="0" w:color="000000"/>
              <w:right w:val="single" w:sz="4" w:space="0" w:color="000000"/>
            </w:tcBorders>
            <w:vAlign w:val="center"/>
          </w:tcPr>
          <w:p w14:paraId="0254E2C0"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3, 5</w:t>
            </w:r>
          </w:p>
        </w:tc>
      </w:tr>
      <w:tr w:rsidR="00174135" w:rsidRPr="00174135" w14:paraId="18CA6F03" w14:textId="77777777" w:rsidTr="008D100E">
        <w:trPr>
          <w:cantSplit/>
          <w:trHeight w:hRule="exact" w:val="246"/>
        </w:trPr>
        <w:tc>
          <w:tcPr>
            <w:tcW w:w="540" w:type="dxa"/>
            <w:vMerge w:val="restart"/>
            <w:tcBorders>
              <w:left w:val="single" w:sz="4" w:space="0" w:color="000000"/>
              <w:bottom w:val="single" w:sz="4" w:space="0" w:color="000000"/>
            </w:tcBorders>
            <w:vAlign w:val="center"/>
          </w:tcPr>
          <w:p w14:paraId="40EC0F1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3</w:t>
            </w:r>
          </w:p>
        </w:tc>
        <w:tc>
          <w:tcPr>
            <w:tcW w:w="3420" w:type="dxa"/>
            <w:vMerge w:val="restart"/>
            <w:tcBorders>
              <w:left w:val="single" w:sz="4" w:space="0" w:color="000000"/>
              <w:bottom w:val="single" w:sz="4" w:space="0" w:color="000000"/>
            </w:tcBorders>
          </w:tcPr>
          <w:p w14:paraId="3B0C43E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wykonania obrzutki pod tynki</w:t>
            </w:r>
          </w:p>
        </w:tc>
        <w:tc>
          <w:tcPr>
            <w:tcW w:w="1980" w:type="dxa"/>
            <w:tcBorders>
              <w:left w:val="single" w:sz="4" w:space="0" w:color="000000"/>
              <w:bottom w:val="single" w:sz="4" w:space="0" w:color="000000"/>
            </w:tcBorders>
            <w:vAlign w:val="center"/>
          </w:tcPr>
          <w:p w14:paraId="60956DCC"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zewnętrzne</w:t>
            </w:r>
          </w:p>
        </w:tc>
        <w:tc>
          <w:tcPr>
            <w:tcW w:w="2160" w:type="dxa"/>
            <w:tcBorders>
              <w:left w:val="single" w:sz="4" w:space="0" w:color="000000"/>
              <w:bottom w:val="single" w:sz="4" w:space="0" w:color="000000"/>
            </w:tcBorders>
            <w:vAlign w:val="center"/>
          </w:tcPr>
          <w:p w14:paraId="5FA2217F"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9-11</w:t>
            </w:r>
          </w:p>
        </w:tc>
        <w:tc>
          <w:tcPr>
            <w:tcW w:w="1290" w:type="dxa"/>
            <w:tcBorders>
              <w:left w:val="single" w:sz="4" w:space="0" w:color="000000"/>
              <w:bottom w:val="single" w:sz="4" w:space="0" w:color="000000"/>
              <w:right w:val="single" w:sz="4" w:space="0" w:color="000000"/>
            </w:tcBorders>
            <w:vAlign w:val="center"/>
          </w:tcPr>
          <w:p w14:paraId="69EBDEAC"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1,5,3,5</w:t>
            </w:r>
          </w:p>
        </w:tc>
      </w:tr>
      <w:tr w:rsidR="00174135" w:rsidRPr="00174135" w14:paraId="2ED9EA39" w14:textId="77777777" w:rsidTr="008D100E">
        <w:trPr>
          <w:cantSplit/>
        </w:trPr>
        <w:tc>
          <w:tcPr>
            <w:tcW w:w="540" w:type="dxa"/>
            <w:vMerge/>
            <w:tcBorders>
              <w:left w:val="single" w:sz="4" w:space="0" w:color="000000"/>
              <w:bottom w:val="single" w:sz="4" w:space="0" w:color="000000"/>
            </w:tcBorders>
            <w:vAlign w:val="center"/>
          </w:tcPr>
          <w:p w14:paraId="2911899A" w14:textId="77777777" w:rsidR="00DF25C4" w:rsidRPr="00174135" w:rsidRDefault="00DF25C4" w:rsidP="008D100E">
            <w:pPr>
              <w:jc w:val="both"/>
              <w:rPr>
                <w:rFonts w:ascii="Arial Narrow" w:hAnsi="Arial Narrow"/>
                <w:color w:val="auto"/>
                <w:sz w:val="22"/>
                <w:szCs w:val="22"/>
              </w:rPr>
            </w:pPr>
          </w:p>
        </w:tc>
        <w:tc>
          <w:tcPr>
            <w:tcW w:w="3420" w:type="dxa"/>
            <w:vMerge/>
            <w:tcBorders>
              <w:left w:val="single" w:sz="4" w:space="0" w:color="000000"/>
              <w:bottom w:val="single" w:sz="4" w:space="0" w:color="000000"/>
            </w:tcBorders>
          </w:tcPr>
          <w:p w14:paraId="20D8A5AD" w14:textId="77777777" w:rsidR="00DF25C4" w:rsidRPr="00174135" w:rsidRDefault="00DF25C4" w:rsidP="008D100E">
            <w:pPr>
              <w:jc w:val="both"/>
              <w:rPr>
                <w:rFonts w:ascii="Arial Narrow" w:hAnsi="Arial Narrow"/>
                <w:color w:val="auto"/>
                <w:sz w:val="22"/>
                <w:szCs w:val="22"/>
              </w:rPr>
            </w:pPr>
          </w:p>
        </w:tc>
        <w:tc>
          <w:tcPr>
            <w:tcW w:w="1980" w:type="dxa"/>
            <w:tcBorders>
              <w:left w:val="single" w:sz="4" w:space="0" w:color="000000"/>
              <w:bottom w:val="single" w:sz="4" w:space="0" w:color="000000"/>
            </w:tcBorders>
            <w:vAlign w:val="center"/>
          </w:tcPr>
          <w:p w14:paraId="32589153"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wewnętrzne</w:t>
            </w:r>
          </w:p>
        </w:tc>
        <w:tc>
          <w:tcPr>
            <w:tcW w:w="2160" w:type="dxa"/>
            <w:tcBorders>
              <w:left w:val="single" w:sz="4" w:space="0" w:color="000000"/>
              <w:bottom w:val="single" w:sz="4" w:space="0" w:color="000000"/>
            </w:tcBorders>
            <w:vAlign w:val="center"/>
          </w:tcPr>
          <w:p w14:paraId="0ACBEED4"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9-10</w:t>
            </w:r>
          </w:p>
        </w:tc>
        <w:tc>
          <w:tcPr>
            <w:tcW w:w="1290" w:type="dxa"/>
            <w:tcBorders>
              <w:left w:val="single" w:sz="4" w:space="0" w:color="000000"/>
              <w:bottom w:val="single" w:sz="4" w:space="0" w:color="000000"/>
              <w:right w:val="single" w:sz="4" w:space="0" w:color="000000"/>
            </w:tcBorders>
            <w:vAlign w:val="center"/>
          </w:tcPr>
          <w:p w14:paraId="4C95EE0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0,8,1,5,3</w:t>
            </w:r>
          </w:p>
        </w:tc>
      </w:tr>
      <w:tr w:rsidR="00174135" w:rsidRPr="00174135" w14:paraId="1810329D" w14:textId="77777777" w:rsidTr="008D100E">
        <w:trPr>
          <w:cantSplit/>
          <w:trHeight w:hRule="exact" w:val="246"/>
        </w:trPr>
        <w:tc>
          <w:tcPr>
            <w:tcW w:w="540" w:type="dxa"/>
            <w:vMerge w:val="restart"/>
            <w:tcBorders>
              <w:left w:val="single" w:sz="4" w:space="0" w:color="000000"/>
              <w:bottom w:val="single" w:sz="4" w:space="0" w:color="000000"/>
            </w:tcBorders>
            <w:vAlign w:val="center"/>
          </w:tcPr>
          <w:p w14:paraId="78FB587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4</w:t>
            </w:r>
          </w:p>
        </w:tc>
        <w:tc>
          <w:tcPr>
            <w:tcW w:w="3420" w:type="dxa"/>
            <w:vMerge w:val="restart"/>
            <w:tcBorders>
              <w:left w:val="single" w:sz="4" w:space="0" w:color="000000"/>
              <w:bottom w:val="single" w:sz="4" w:space="0" w:color="000000"/>
            </w:tcBorders>
            <w:vAlign w:val="center"/>
          </w:tcPr>
          <w:p w14:paraId="5D7D72D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wykonywania narzutu tynków</w:t>
            </w:r>
          </w:p>
        </w:tc>
        <w:tc>
          <w:tcPr>
            <w:tcW w:w="1980" w:type="dxa"/>
            <w:tcBorders>
              <w:left w:val="single" w:sz="4" w:space="0" w:color="000000"/>
              <w:bottom w:val="single" w:sz="4" w:space="0" w:color="000000"/>
            </w:tcBorders>
            <w:vAlign w:val="center"/>
          </w:tcPr>
          <w:p w14:paraId="30ABA981"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zewnętrznych</w:t>
            </w:r>
          </w:p>
        </w:tc>
        <w:tc>
          <w:tcPr>
            <w:tcW w:w="2160" w:type="dxa"/>
            <w:vMerge w:val="restart"/>
            <w:tcBorders>
              <w:left w:val="single" w:sz="4" w:space="0" w:color="000000"/>
              <w:bottom w:val="single" w:sz="4" w:space="0" w:color="000000"/>
            </w:tcBorders>
            <w:vAlign w:val="center"/>
          </w:tcPr>
          <w:p w14:paraId="449275F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6-9</w:t>
            </w:r>
          </w:p>
        </w:tc>
        <w:tc>
          <w:tcPr>
            <w:tcW w:w="1290" w:type="dxa"/>
            <w:tcBorders>
              <w:left w:val="single" w:sz="4" w:space="0" w:color="000000"/>
              <w:bottom w:val="single" w:sz="4" w:space="0" w:color="000000"/>
              <w:right w:val="single" w:sz="4" w:space="0" w:color="000000"/>
            </w:tcBorders>
            <w:vAlign w:val="center"/>
          </w:tcPr>
          <w:p w14:paraId="41C4056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1,5,3,5</w:t>
            </w:r>
          </w:p>
        </w:tc>
      </w:tr>
      <w:tr w:rsidR="00174135" w:rsidRPr="00174135" w14:paraId="06A394C9" w14:textId="77777777" w:rsidTr="008D100E">
        <w:trPr>
          <w:cantSplit/>
        </w:trPr>
        <w:tc>
          <w:tcPr>
            <w:tcW w:w="540" w:type="dxa"/>
            <w:vMerge/>
            <w:tcBorders>
              <w:left w:val="single" w:sz="4" w:space="0" w:color="000000"/>
              <w:bottom w:val="single" w:sz="4" w:space="0" w:color="000000"/>
            </w:tcBorders>
            <w:vAlign w:val="center"/>
          </w:tcPr>
          <w:p w14:paraId="40725D9E" w14:textId="77777777" w:rsidR="00DF25C4" w:rsidRPr="00174135" w:rsidRDefault="00DF25C4" w:rsidP="008D100E">
            <w:pPr>
              <w:jc w:val="both"/>
              <w:rPr>
                <w:rFonts w:ascii="Arial Narrow" w:hAnsi="Arial Narrow"/>
                <w:color w:val="auto"/>
                <w:sz w:val="22"/>
                <w:szCs w:val="22"/>
              </w:rPr>
            </w:pPr>
          </w:p>
        </w:tc>
        <w:tc>
          <w:tcPr>
            <w:tcW w:w="3420" w:type="dxa"/>
            <w:vMerge/>
            <w:tcBorders>
              <w:left w:val="single" w:sz="4" w:space="0" w:color="000000"/>
              <w:bottom w:val="single" w:sz="4" w:space="0" w:color="000000"/>
            </w:tcBorders>
            <w:vAlign w:val="center"/>
          </w:tcPr>
          <w:p w14:paraId="7E7E5328" w14:textId="77777777" w:rsidR="00DF25C4" w:rsidRPr="00174135" w:rsidRDefault="00DF25C4" w:rsidP="008D100E">
            <w:pPr>
              <w:jc w:val="both"/>
              <w:rPr>
                <w:rFonts w:ascii="Arial Narrow" w:hAnsi="Arial Narrow"/>
                <w:color w:val="auto"/>
                <w:sz w:val="22"/>
                <w:szCs w:val="22"/>
              </w:rPr>
            </w:pPr>
          </w:p>
        </w:tc>
        <w:tc>
          <w:tcPr>
            <w:tcW w:w="1980" w:type="dxa"/>
            <w:tcBorders>
              <w:left w:val="single" w:sz="4" w:space="0" w:color="000000"/>
              <w:bottom w:val="single" w:sz="4" w:space="0" w:color="000000"/>
            </w:tcBorders>
            <w:vAlign w:val="center"/>
          </w:tcPr>
          <w:p w14:paraId="4F4920CA"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wewnętrznych</w:t>
            </w:r>
          </w:p>
        </w:tc>
        <w:tc>
          <w:tcPr>
            <w:tcW w:w="2160" w:type="dxa"/>
            <w:vMerge/>
            <w:tcBorders>
              <w:left w:val="single" w:sz="4" w:space="0" w:color="000000"/>
              <w:bottom w:val="single" w:sz="4" w:space="0" w:color="000000"/>
            </w:tcBorders>
            <w:vAlign w:val="center"/>
          </w:tcPr>
          <w:p w14:paraId="437BB794" w14:textId="77777777" w:rsidR="00DF25C4" w:rsidRPr="00174135" w:rsidRDefault="00DF25C4" w:rsidP="008D100E">
            <w:pPr>
              <w:jc w:val="both"/>
              <w:rPr>
                <w:rFonts w:ascii="Arial Narrow" w:hAnsi="Arial Narrow"/>
                <w:color w:val="auto"/>
                <w:sz w:val="22"/>
                <w:szCs w:val="22"/>
              </w:rPr>
            </w:pPr>
          </w:p>
        </w:tc>
        <w:tc>
          <w:tcPr>
            <w:tcW w:w="1290" w:type="dxa"/>
            <w:tcBorders>
              <w:left w:val="single" w:sz="4" w:space="0" w:color="000000"/>
              <w:bottom w:val="single" w:sz="4" w:space="0" w:color="000000"/>
              <w:right w:val="single" w:sz="4" w:space="0" w:color="000000"/>
            </w:tcBorders>
            <w:vAlign w:val="center"/>
          </w:tcPr>
          <w:p w14:paraId="7C3E8C91"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0,8,1,5,3,5</w:t>
            </w:r>
          </w:p>
        </w:tc>
      </w:tr>
      <w:tr w:rsidR="00174135" w:rsidRPr="00174135" w14:paraId="3D69D2CD" w14:textId="77777777" w:rsidTr="008D100E">
        <w:trPr>
          <w:cantSplit/>
          <w:trHeight w:hRule="exact" w:val="246"/>
        </w:trPr>
        <w:tc>
          <w:tcPr>
            <w:tcW w:w="540" w:type="dxa"/>
            <w:vMerge w:val="restart"/>
            <w:tcBorders>
              <w:left w:val="single" w:sz="4" w:space="0" w:color="000000"/>
              <w:bottom w:val="single" w:sz="4" w:space="0" w:color="000000"/>
            </w:tcBorders>
            <w:vAlign w:val="center"/>
          </w:tcPr>
          <w:p w14:paraId="4C8F8B1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5</w:t>
            </w:r>
          </w:p>
        </w:tc>
        <w:tc>
          <w:tcPr>
            <w:tcW w:w="3420" w:type="dxa"/>
            <w:vMerge w:val="restart"/>
            <w:tcBorders>
              <w:left w:val="single" w:sz="4" w:space="0" w:color="000000"/>
              <w:bottom w:val="single" w:sz="4" w:space="0" w:color="000000"/>
            </w:tcBorders>
            <w:vAlign w:val="center"/>
          </w:tcPr>
          <w:p w14:paraId="39D86B77"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wykonania warstwy wierzchniej (gładzi) tynku zwykłego</w:t>
            </w:r>
          </w:p>
        </w:tc>
        <w:tc>
          <w:tcPr>
            <w:tcW w:w="1980" w:type="dxa"/>
            <w:tcBorders>
              <w:left w:val="single" w:sz="4" w:space="0" w:color="000000"/>
              <w:bottom w:val="single" w:sz="4" w:space="0" w:color="000000"/>
            </w:tcBorders>
            <w:vAlign w:val="center"/>
          </w:tcPr>
          <w:p w14:paraId="3E9F9A3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zewnętrznego</w:t>
            </w:r>
          </w:p>
        </w:tc>
        <w:tc>
          <w:tcPr>
            <w:tcW w:w="2160" w:type="dxa"/>
            <w:vMerge w:val="restart"/>
            <w:tcBorders>
              <w:left w:val="single" w:sz="4" w:space="0" w:color="000000"/>
              <w:bottom w:val="single" w:sz="4" w:space="0" w:color="000000"/>
            </w:tcBorders>
            <w:vAlign w:val="center"/>
          </w:tcPr>
          <w:p w14:paraId="0BEBC543"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9-11</w:t>
            </w:r>
          </w:p>
        </w:tc>
        <w:tc>
          <w:tcPr>
            <w:tcW w:w="1290" w:type="dxa"/>
            <w:tcBorders>
              <w:left w:val="single" w:sz="4" w:space="0" w:color="000000"/>
              <w:bottom w:val="single" w:sz="4" w:space="0" w:color="000000"/>
              <w:right w:val="single" w:sz="4" w:space="0" w:color="000000"/>
            </w:tcBorders>
            <w:vAlign w:val="center"/>
          </w:tcPr>
          <w:p w14:paraId="6EFB654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1,5 ,3</w:t>
            </w:r>
          </w:p>
        </w:tc>
      </w:tr>
      <w:tr w:rsidR="00174135" w:rsidRPr="00174135" w14:paraId="58D1B82F" w14:textId="77777777" w:rsidTr="008D100E">
        <w:trPr>
          <w:cantSplit/>
        </w:trPr>
        <w:tc>
          <w:tcPr>
            <w:tcW w:w="540" w:type="dxa"/>
            <w:vMerge/>
            <w:tcBorders>
              <w:left w:val="single" w:sz="4" w:space="0" w:color="000000"/>
              <w:bottom w:val="single" w:sz="4" w:space="0" w:color="000000"/>
            </w:tcBorders>
            <w:vAlign w:val="center"/>
          </w:tcPr>
          <w:p w14:paraId="1FC8D353" w14:textId="77777777" w:rsidR="00DF25C4" w:rsidRPr="00174135" w:rsidRDefault="00DF25C4" w:rsidP="008D100E">
            <w:pPr>
              <w:jc w:val="both"/>
              <w:rPr>
                <w:rFonts w:ascii="Arial Narrow" w:hAnsi="Arial Narrow"/>
                <w:color w:val="auto"/>
                <w:sz w:val="22"/>
                <w:szCs w:val="22"/>
              </w:rPr>
            </w:pPr>
          </w:p>
        </w:tc>
        <w:tc>
          <w:tcPr>
            <w:tcW w:w="3420" w:type="dxa"/>
            <w:vMerge/>
            <w:tcBorders>
              <w:left w:val="single" w:sz="4" w:space="0" w:color="000000"/>
              <w:bottom w:val="single" w:sz="4" w:space="0" w:color="000000"/>
            </w:tcBorders>
            <w:vAlign w:val="center"/>
          </w:tcPr>
          <w:p w14:paraId="765FCA40" w14:textId="77777777" w:rsidR="00DF25C4" w:rsidRPr="00174135" w:rsidRDefault="00DF25C4" w:rsidP="008D100E">
            <w:pPr>
              <w:jc w:val="both"/>
              <w:rPr>
                <w:rFonts w:ascii="Arial Narrow" w:hAnsi="Arial Narrow"/>
                <w:color w:val="auto"/>
                <w:sz w:val="22"/>
                <w:szCs w:val="22"/>
              </w:rPr>
            </w:pPr>
          </w:p>
        </w:tc>
        <w:tc>
          <w:tcPr>
            <w:tcW w:w="1980" w:type="dxa"/>
            <w:tcBorders>
              <w:left w:val="single" w:sz="4" w:space="0" w:color="000000"/>
              <w:bottom w:val="single" w:sz="4" w:space="0" w:color="000000"/>
            </w:tcBorders>
            <w:vAlign w:val="center"/>
          </w:tcPr>
          <w:p w14:paraId="53DEF4CE"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wewnętrznego</w:t>
            </w:r>
          </w:p>
        </w:tc>
        <w:tc>
          <w:tcPr>
            <w:tcW w:w="2160" w:type="dxa"/>
            <w:vMerge/>
            <w:tcBorders>
              <w:left w:val="single" w:sz="4" w:space="0" w:color="000000"/>
              <w:bottom w:val="single" w:sz="4" w:space="0" w:color="000000"/>
            </w:tcBorders>
            <w:vAlign w:val="center"/>
          </w:tcPr>
          <w:p w14:paraId="2B6270E8" w14:textId="77777777" w:rsidR="00DF25C4" w:rsidRPr="00174135" w:rsidRDefault="00DF25C4" w:rsidP="008D100E">
            <w:pPr>
              <w:jc w:val="both"/>
              <w:rPr>
                <w:rFonts w:ascii="Arial Narrow" w:hAnsi="Arial Narrow"/>
                <w:color w:val="auto"/>
                <w:sz w:val="22"/>
                <w:szCs w:val="22"/>
              </w:rPr>
            </w:pPr>
          </w:p>
        </w:tc>
        <w:tc>
          <w:tcPr>
            <w:tcW w:w="1290" w:type="dxa"/>
            <w:tcBorders>
              <w:left w:val="single" w:sz="4" w:space="0" w:color="000000"/>
              <w:bottom w:val="single" w:sz="4" w:space="0" w:color="000000"/>
              <w:right w:val="single" w:sz="4" w:space="0" w:color="000000"/>
            </w:tcBorders>
            <w:vAlign w:val="center"/>
          </w:tcPr>
          <w:p w14:paraId="7A924799"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0,8, 1,5, 3</w:t>
            </w:r>
          </w:p>
        </w:tc>
      </w:tr>
      <w:tr w:rsidR="00174135" w:rsidRPr="00174135" w14:paraId="01FC2F7F" w14:textId="77777777" w:rsidTr="008D100E">
        <w:trPr>
          <w:cantSplit/>
          <w:trHeight w:val="136"/>
        </w:trPr>
        <w:tc>
          <w:tcPr>
            <w:tcW w:w="540" w:type="dxa"/>
            <w:tcBorders>
              <w:left w:val="single" w:sz="4" w:space="0" w:color="000000"/>
              <w:bottom w:val="single" w:sz="4" w:space="0" w:color="000000"/>
            </w:tcBorders>
            <w:vAlign w:val="center"/>
          </w:tcPr>
          <w:p w14:paraId="0093C9CE"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6</w:t>
            </w:r>
          </w:p>
        </w:tc>
        <w:tc>
          <w:tcPr>
            <w:tcW w:w="5400" w:type="dxa"/>
            <w:gridSpan w:val="2"/>
            <w:tcBorders>
              <w:left w:val="single" w:sz="4" w:space="0" w:color="000000"/>
              <w:bottom w:val="single" w:sz="4" w:space="0" w:color="000000"/>
            </w:tcBorders>
            <w:vAlign w:val="center"/>
          </w:tcPr>
          <w:p w14:paraId="40B19870"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Do wykonania zalewki w zależności od zastosowania</w:t>
            </w:r>
          </w:p>
        </w:tc>
        <w:tc>
          <w:tcPr>
            <w:tcW w:w="2160" w:type="dxa"/>
            <w:tcBorders>
              <w:left w:val="single" w:sz="4" w:space="0" w:color="000000"/>
              <w:bottom w:val="single" w:sz="4" w:space="0" w:color="000000"/>
            </w:tcBorders>
            <w:vAlign w:val="center"/>
          </w:tcPr>
          <w:p w14:paraId="7831C7CB"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9-11</w:t>
            </w:r>
          </w:p>
        </w:tc>
        <w:tc>
          <w:tcPr>
            <w:tcW w:w="1290" w:type="dxa"/>
            <w:tcBorders>
              <w:left w:val="single" w:sz="4" w:space="0" w:color="000000"/>
              <w:bottom w:val="single" w:sz="4" w:space="0" w:color="000000"/>
              <w:right w:val="single" w:sz="4" w:space="0" w:color="000000"/>
            </w:tcBorders>
            <w:vAlign w:val="center"/>
          </w:tcPr>
          <w:p w14:paraId="28CAAA83"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1,5, 3,5</w:t>
            </w:r>
          </w:p>
        </w:tc>
      </w:tr>
    </w:tbl>
    <w:p w14:paraId="42B6CEB0" w14:textId="77777777" w:rsidR="00DF25C4" w:rsidRPr="00174135" w:rsidRDefault="00DF25C4" w:rsidP="008D100E">
      <w:pPr>
        <w:jc w:val="both"/>
        <w:rPr>
          <w:rFonts w:ascii="Arial Narrow" w:hAnsi="Arial Narrow"/>
          <w:color w:val="auto"/>
          <w:sz w:val="22"/>
          <w:szCs w:val="22"/>
        </w:rPr>
      </w:pPr>
    </w:p>
    <w:p w14:paraId="7A240E94"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Dozowanie dodatków uplastyczniających powinno być zgodne z wymogami normy państwowej lub instrukcji.</w:t>
      </w:r>
    </w:p>
    <w:p w14:paraId="54503009" w14:textId="77777777" w:rsidR="00DF25C4" w:rsidRPr="00174135" w:rsidRDefault="00DF25C4" w:rsidP="008D100E">
      <w:pPr>
        <w:jc w:val="both"/>
        <w:rPr>
          <w:rFonts w:ascii="Arial Narrow" w:hAnsi="Arial Narrow"/>
          <w:color w:val="auto"/>
          <w:sz w:val="22"/>
          <w:szCs w:val="22"/>
        </w:rPr>
      </w:pPr>
      <w:r w:rsidRPr="00174135">
        <w:rPr>
          <w:rFonts w:ascii="Arial Narrow" w:hAnsi="Arial Narrow"/>
          <w:color w:val="auto"/>
          <w:sz w:val="22"/>
          <w:szCs w:val="22"/>
        </w:rPr>
        <w:t xml:space="preserve">Przy mieszaniu należy najpierw  mieszać składniki sypkie (piasek, cement, wapno suchogaszone) aż do uzyskania jednorodnej mieszaniny a następnie dodać wodę i w dalszym ciągu mieszać aż do uzyskania jednorodnej zaprawy. W przypadku stosowania dodatków sypkich należy je zmieszać na sucho z cementem  przed zmieszaniem go z pozostałymi składnikami sypkimi. W przypadku stosowania do zapraw dodatków ciekłych (np. ciasta wapiennego) należy je rozprowadzić w wodzie przed </w:t>
      </w:r>
      <w:r w:rsidR="008D100E" w:rsidRPr="00174135">
        <w:rPr>
          <w:rFonts w:ascii="Arial Narrow" w:hAnsi="Arial Narrow"/>
          <w:color w:val="auto"/>
          <w:sz w:val="22"/>
          <w:szCs w:val="22"/>
        </w:rPr>
        <w:t>dodaniem do składników suchych.</w:t>
      </w:r>
    </w:p>
    <w:p w14:paraId="234FB53E" w14:textId="77777777" w:rsidR="00DF25C4" w:rsidRPr="00174135" w:rsidRDefault="008D100E" w:rsidP="00FD7929">
      <w:pPr>
        <w:tabs>
          <w:tab w:val="left" w:pos="648"/>
        </w:tabs>
        <w:spacing w:before="240"/>
        <w:jc w:val="both"/>
        <w:rPr>
          <w:rFonts w:ascii="Arial Narrow" w:hAnsi="Arial Narrow"/>
          <w:b/>
          <w:color w:val="auto"/>
          <w:sz w:val="22"/>
          <w:szCs w:val="22"/>
        </w:rPr>
      </w:pPr>
      <w:r w:rsidRPr="00174135">
        <w:rPr>
          <w:rFonts w:ascii="Arial Narrow" w:hAnsi="Arial Narrow"/>
          <w:b/>
          <w:color w:val="auto"/>
          <w:sz w:val="22"/>
          <w:szCs w:val="22"/>
        </w:rPr>
        <w:t>2.4.</w:t>
      </w:r>
      <w:r w:rsidR="00DF25C4" w:rsidRPr="00174135">
        <w:rPr>
          <w:rFonts w:ascii="Arial Narrow" w:hAnsi="Arial Narrow"/>
          <w:b/>
          <w:color w:val="auto"/>
          <w:sz w:val="22"/>
          <w:szCs w:val="22"/>
        </w:rPr>
        <w:t xml:space="preserve"> Zaprawy gotowe</w:t>
      </w:r>
    </w:p>
    <w:p w14:paraId="43E8DB8C" w14:textId="77777777" w:rsidR="00DF25C4" w:rsidRPr="00174135" w:rsidRDefault="00DF25C4" w:rsidP="00FD7929">
      <w:pPr>
        <w:jc w:val="both"/>
        <w:rPr>
          <w:rFonts w:ascii="Arial Narrow" w:hAnsi="Arial Narrow"/>
          <w:color w:val="auto"/>
          <w:sz w:val="22"/>
          <w:szCs w:val="22"/>
        </w:rPr>
      </w:pPr>
      <w:r w:rsidRPr="00174135">
        <w:rPr>
          <w:rFonts w:ascii="Arial Narrow" w:hAnsi="Arial Narrow"/>
          <w:color w:val="auto"/>
          <w:sz w:val="22"/>
          <w:szCs w:val="22"/>
        </w:rPr>
        <w:t>Stosując zaprawy gotowe należy ściśle przestrzegać technologii opracowanej przez producenta. Przed zastosowaniem wyprawy sprawdzić certyfikaty dopuszczenia produktu do stosowania w budownictw</w:t>
      </w:r>
      <w:r w:rsidR="008D100E" w:rsidRPr="00174135">
        <w:rPr>
          <w:rFonts w:ascii="Arial Narrow" w:hAnsi="Arial Narrow"/>
          <w:color w:val="auto"/>
          <w:sz w:val="22"/>
          <w:szCs w:val="22"/>
        </w:rPr>
        <w:t>ie oraz termin użycia produktu.</w:t>
      </w:r>
    </w:p>
    <w:p w14:paraId="573B6366" w14:textId="77777777" w:rsidR="00DF25C4" w:rsidRPr="00174135" w:rsidRDefault="00DF25C4" w:rsidP="00FD7929">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SPRZĘT.</w:t>
      </w:r>
    </w:p>
    <w:p w14:paraId="1C611C38" w14:textId="77777777" w:rsidR="00DF25C4" w:rsidRPr="00174135" w:rsidRDefault="00DF25C4" w:rsidP="00FD79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Pomosty robocze, rusztowania, stoliki tynkarskie, szpachle, łaty, poziomice, taczki, mieszadła do tynków , farb i klejów, pojemniki i wiadra, pędzle, narzędzia do cięcia terakoty (wy</w:t>
      </w:r>
      <w:r w:rsidR="00FD7929" w:rsidRPr="00174135">
        <w:rPr>
          <w:rFonts w:ascii="Arial Narrow" w:hAnsi="Arial Narrow"/>
          <w:color w:val="auto"/>
          <w:sz w:val="22"/>
          <w:szCs w:val="22"/>
        </w:rPr>
        <w:t>żynarki, noże specjalistyczne)</w:t>
      </w:r>
      <w:r w:rsidRPr="00174135">
        <w:rPr>
          <w:rFonts w:ascii="Arial Narrow" w:hAnsi="Arial Narrow"/>
          <w:color w:val="auto"/>
          <w:sz w:val="22"/>
          <w:szCs w:val="22"/>
        </w:rPr>
        <w:t>.</w:t>
      </w:r>
    </w:p>
    <w:p w14:paraId="548453DA" w14:textId="77777777" w:rsidR="00DF25C4" w:rsidRPr="00174135" w:rsidRDefault="00DF25C4" w:rsidP="008D100E">
      <w:pPr>
        <w:pStyle w:val="Tekstpodstawowywcity21"/>
        <w:tabs>
          <w:tab w:val="left" w:pos="-1440"/>
          <w:tab w:val="left" w:pos="-720"/>
          <w:tab w:val="left" w:pos="521"/>
          <w:tab w:val="left" w:pos="2835"/>
        </w:tabs>
        <w:ind w:left="0"/>
        <w:jc w:val="both"/>
        <w:rPr>
          <w:rFonts w:ascii="Arial Narrow" w:hAnsi="Arial Narrow"/>
          <w:sz w:val="22"/>
          <w:szCs w:val="22"/>
        </w:rPr>
      </w:pPr>
      <w:r w:rsidRPr="00174135">
        <w:rPr>
          <w:rFonts w:ascii="Arial Narrow" w:hAnsi="Arial Narrow"/>
          <w:sz w:val="22"/>
          <w:szCs w:val="22"/>
        </w:rPr>
        <w:t xml:space="preserve">W zależności od stosowanego materiału oraz wykonywanych robót zgodnie z w/w pozycjami w poszczególnych </w:t>
      </w:r>
    </w:p>
    <w:p w14:paraId="7391C548" w14:textId="77777777" w:rsidR="00DF25C4" w:rsidRPr="00174135" w:rsidRDefault="00DF25C4" w:rsidP="008D100E">
      <w:pPr>
        <w:pStyle w:val="Tekstpodstawowywcity21"/>
        <w:tabs>
          <w:tab w:val="left" w:pos="-1440"/>
          <w:tab w:val="left" w:pos="-720"/>
          <w:tab w:val="left" w:pos="521"/>
          <w:tab w:val="left" w:pos="2835"/>
        </w:tabs>
        <w:ind w:left="0"/>
        <w:jc w:val="both"/>
        <w:rPr>
          <w:rFonts w:ascii="Arial Narrow" w:hAnsi="Arial Narrow"/>
          <w:sz w:val="22"/>
          <w:szCs w:val="22"/>
        </w:rPr>
      </w:pPr>
      <w:r w:rsidRPr="00174135">
        <w:rPr>
          <w:rFonts w:ascii="Arial Narrow" w:hAnsi="Arial Narrow"/>
          <w:sz w:val="22"/>
          <w:szCs w:val="22"/>
        </w:rPr>
        <w:t>specyfikacjach oraz zgodnie z zaleceniami producentów poszczególnych materiałów.</w:t>
      </w:r>
    </w:p>
    <w:p w14:paraId="3A4A5B5C"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lastRenderedPageBreak/>
        <w:t>Brak szczegó</w:t>
      </w:r>
      <w:r w:rsidR="008D100E" w:rsidRPr="00174135">
        <w:rPr>
          <w:rFonts w:ascii="Arial Narrow" w:hAnsi="Arial Narrow"/>
          <w:color w:val="auto"/>
          <w:sz w:val="22"/>
          <w:szCs w:val="22"/>
          <w:lang w:eastAsia="ar-SA"/>
        </w:rPr>
        <w:t>lnych wymagań odnośnie sprzętu.</w:t>
      </w:r>
    </w:p>
    <w:p w14:paraId="519FAA2B" w14:textId="77777777" w:rsidR="00DF25C4" w:rsidRPr="00174135" w:rsidRDefault="00DF25C4" w:rsidP="00121394">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TRANSPORT</w:t>
      </w:r>
    </w:p>
    <w:p w14:paraId="755013FA"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Dostawa - samochodem ciężarowym, na miejsce robót i we wnętrzach ręczny.</w:t>
      </w:r>
    </w:p>
    <w:p w14:paraId="1C1B4E4A"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Załadunek, transport, rozładunek i składowanie materiałów malarskich, tynkarskich i okładzinowych powinny odbywać się tak aby zach</w:t>
      </w:r>
      <w:r w:rsidR="008D100E" w:rsidRPr="00174135">
        <w:rPr>
          <w:rFonts w:ascii="Arial Narrow" w:hAnsi="Arial Narrow"/>
          <w:color w:val="auto"/>
          <w:sz w:val="22"/>
          <w:szCs w:val="22"/>
          <w:lang w:eastAsia="ar-SA"/>
        </w:rPr>
        <w:t>ować ich dobry stan techniczny.</w:t>
      </w:r>
    </w:p>
    <w:p w14:paraId="5E973915" w14:textId="77777777" w:rsidR="00DF25C4" w:rsidRPr="00174135" w:rsidRDefault="00DF25C4" w:rsidP="00121394">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WYKONANIE ROBÓT</w:t>
      </w:r>
    </w:p>
    <w:p w14:paraId="6A75D06A" w14:textId="77777777" w:rsidR="00DF25C4" w:rsidRPr="00174135" w:rsidRDefault="00DF25C4" w:rsidP="00C53A04">
      <w:pPr>
        <w:pStyle w:val="Nagwek4"/>
        <w:numPr>
          <w:ilvl w:val="3"/>
          <w:numId w:val="24"/>
        </w:numPr>
        <w:tabs>
          <w:tab w:val="left" w:pos="0"/>
        </w:tabs>
        <w:suppressAutoHyphens/>
        <w:spacing w:after="0"/>
        <w:jc w:val="both"/>
        <w:rPr>
          <w:rFonts w:ascii="Arial Narrow" w:hAnsi="Arial Narrow"/>
          <w:sz w:val="22"/>
          <w:szCs w:val="22"/>
        </w:rPr>
      </w:pPr>
      <w:bookmarkStart w:id="146" w:name="_Toc396134867"/>
      <w:r w:rsidRPr="00174135">
        <w:rPr>
          <w:rFonts w:ascii="Arial Narrow" w:hAnsi="Arial Narrow"/>
          <w:sz w:val="22"/>
          <w:szCs w:val="22"/>
        </w:rPr>
        <w:t>5.1. Ogólne warunki wykonania tynków</w:t>
      </w:r>
      <w:bookmarkEnd w:id="146"/>
    </w:p>
    <w:p w14:paraId="44C96107"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Przed przystąpieniem do wykonywania robót tynkarskich powinny być zakończone wszystkie roboty stanu zerowego, roboty instalacyjne podtynkowe ,  zamurowania przebicia i bruzdy osadzone ościeżnice okienne i drzwiowe.</w:t>
      </w:r>
    </w:p>
    <w:p w14:paraId="7C9C204E"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Tynki należy wykonywać w temperaturze nie niższej niż +5</w:t>
      </w:r>
      <w:r w:rsidRPr="00174135">
        <w:rPr>
          <w:rFonts w:ascii="Arial Narrow" w:hAnsi="Arial Narrow"/>
          <w:color w:val="auto"/>
          <w:sz w:val="22"/>
          <w:szCs w:val="22"/>
          <w:vertAlign w:val="superscript"/>
        </w:rPr>
        <w:t>0</w:t>
      </w:r>
      <w:r w:rsidRPr="00174135">
        <w:rPr>
          <w:rFonts w:ascii="Arial Narrow" w:hAnsi="Arial Narrow"/>
          <w:color w:val="auto"/>
          <w:sz w:val="22"/>
          <w:szCs w:val="22"/>
        </w:rPr>
        <w:t>C i pod warunkiem, że w ciągu doby nie nastąpi spadek poniżej  0</w:t>
      </w:r>
      <w:r w:rsidRPr="00174135">
        <w:rPr>
          <w:rFonts w:ascii="Arial Narrow" w:hAnsi="Arial Narrow"/>
          <w:color w:val="auto"/>
          <w:sz w:val="22"/>
          <w:szCs w:val="22"/>
          <w:vertAlign w:val="superscript"/>
        </w:rPr>
        <w:t>0</w:t>
      </w:r>
      <w:r w:rsidRPr="00174135">
        <w:rPr>
          <w:rFonts w:ascii="Arial Narrow" w:hAnsi="Arial Narrow"/>
          <w:color w:val="auto"/>
          <w:sz w:val="22"/>
          <w:szCs w:val="22"/>
        </w:rPr>
        <w:t>C. W niższych temperaturach można wykonywać tynki pod warunkiem zastosowania odpowiednich środków zabezpieczają zgodnie z „Wytycznymi  wykonywania robót budowlano montażowych w okresie obniżonych temperatur” opracowanymi przez ITB.</w:t>
      </w:r>
    </w:p>
    <w:p w14:paraId="0C905D94"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W okresie wysokich temperatur świeżo wykonane tynki cementowe i cementowo-wapienne powinny być w czasie wiązania i twardnienia, tj. w ciągu jednego tygodnia, zwilżane wodą.</w:t>
      </w:r>
    </w:p>
    <w:p w14:paraId="1962B961" w14:textId="77777777" w:rsidR="00CE6931" w:rsidRPr="00174135" w:rsidRDefault="00CE6931" w:rsidP="00CE6931">
      <w:pPr>
        <w:spacing w:before="240"/>
        <w:jc w:val="both"/>
        <w:rPr>
          <w:rFonts w:ascii="Arial Narrow" w:hAnsi="Arial Narrow"/>
          <w:b/>
          <w:color w:val="auto"/>
          <w:sz w:val="22"/>
          <w:szCs w:val="22"/>
        </w:rPr>
      </w:pPr>
      <w:r w:rsidRPr="00174135">
        <w:rPr>
          <w:rFonts w:ascii="Arial Narrow" w:hAnsi="Arial Narrow"/>
          <w:b/>
          <w:color w:val="auto"/>
          <w:sz w:val="22"/>
          <w:szCs w:val="22"/>
        </w:rPr>
        <w:t>2.9.</w:t>
      </w:r>
      <w:r w:rsidRPr="00174135">
        <w:rPr>
          <w:rFonts w:ascii="Arial Narrow" w:hAnsi="Arial Narrow"/>
          <w:b/>
          <w:color w:val="auto"/>
          <w:sz w:val="22"/>
          <w:szCs w:val="22"/>
        </w:rPr>
        <w:tab/>
        <w:t>Ogólne warunki wykonania okładziny ceramicznej</w:t>
      </w:r>
    </w:p>
    <w:p w14:paraId="7B6E8411" w14:textId="77777777" w:rsidR="00CE6931" w:rsidRPr="00174135" w:rsidRDefault="00CE6931" w:rsidP="00CE693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Okładziny ceramiczne powinny być mocowane do podłoża warstwą wyrównującą lub bezpośrednio do równego i gładkiego podłoża. W pomieszczeniach mokrych okładzinę należy mocować do dostatecznie wytrzymałego podłoża.</w:t>
      </w:r>
    </w:p>
    <w:p w14:paraId="59CD8B77" w14:textId="77777777" w:rsidR="00CE6931" w:rsidRPr="00174135" w:rsidRDefault="00CE6931" w:rsidP="00CE693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ab/>
        <w:t>Podłoże pod okładziny ceramiczne mogą stanowić nie otynkowane lub otynkowane mury z elementów drobnowymiarowych oraz ściany betonowe.</w:t>
      </w:r>
    </w:p>
    <w:p w14:paraId="3D6C47D8" w14:textId="77777777" w:rsidR="00CE6931" w:rsidRPr="00174135" w:rsidRDefault="00CE6931" w:rsidP="00CE693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ab/>
        <w:t>Do osadzania wykładzin na ścianach murowanych można przystąpić po zakończeniu osiadania murów budynku.</w:t>
      </w:r>
    </w:p>
    <w:p w14:paraId="7E0D0DB8" w14:textId="77777777" w:rsidR="00CE6931" w:rsidRPr="00174135" w:rsidRDefault="00CE6931" w:rsidP="00CE693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ab/>
        <w:t>Bezpośrednio przed rozpoczęciem wykonywania robót należy oczyścić z grudek zaprawy i brudu szczotkami drucianymi oraz zmyć z kurzu.</w:t>
      </w:r>
    </w:p>
    <w:p w14:paraId="55D44D65" w14:textId="77777777" w:rsidR="00CE6931" w:rsidRPr="00174135" w:rsidRDefault="00CE6931" w:rsidP="00CE693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ab/>
        <w:t>Na oczyszczoną i zwilżoną powierzchnię ścian murowanych należy nałożyć dwuwarstwowy podkład wykonany z obrzutki i narzutu. Obrzutkę należy wykonać o grubości 2-3mm z ciekłej</w:t>
      </w:r>
    </w:p>
    <w:p w14:paraId="4CA9F7C7" w14:textId="77777777" w:rsidR="00CE6931" w:rsidRPr="00174135" w:rsidRDefault="00CE6931" w:rsidP="00CE693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zaprawy cementowej marki 8 lub 5, narzut z plastycznej zaprawy cementowo-wapiennej marki 5 lub 3.</w:t>
      </w:r>
    </w:p>
    <w:p w14:paraId="2F937033" w14:textId="77777777" w:rsidR="00CE6931" w:rsidRPr="00174135" w:rsidRDefault="00CE6931" w:rsidP="00CE693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ab/>
        <w:t xml:space="preserve"> Elementy ceramiczne powinny być posegregowane według wymiarów, gatunków i odcieni</w:t>
      </w:r>
    </w:p>
    <w:p w14:paraId="46442560" w14:textId="77777777" w:rsidR="00CE6931" w:rsidRPr="00174135" w:rsidRDefault="00CE6931" w:rsidP="00CE6931">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barwy, a przed przystąpieniem do ich mocowania - moczone w ciągu 2 do 3 godzin w wodzie czystej.</w:t>
      </w:r>
    </w:p>
    <w:p w14:paraId="3F5AAD57" w14:textId="77777777" w:rsidR="00CE6931" w:rsidRPr="00174135" w:rsidRDefault="00CE6931" w:rsidP="00CE693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ab/>
        <w:t>Temperatura powietrza wewnętrznego w czasie układania płytek powinna wynosić co najmniej +5</w:t>
      </w:r>
      <w:r w:rsidRPr="00174135">
        <w:rPr>
          <w:rFonts w:ascii="Arial Narrow" w:hAnsi="Arial Narrow" w:cs="Symbol"/>
          <w:color w:val="auto"/>
          <w:sz w:val="22"/>
          <w:szCs w:val="22"/>
          <w:lang w:bidi="ar-SA"/>
        </w:rPr>
        <w:t>°</w:t>
      </w:r>
      <w:r w:rsidRPr="00174135">
        <w:rPr>
          <w:rFonts w:ascii="Arial Narrow" w:hAnsi="Arial Narrow" w:cs="Arial"/>
          <w:color w:val="auto"/>
          <w:sz w:val="22"/>
          <w:szCs w:val="22"/>
          <w:lang w:bidi="ar-SA"/>
        </w:rPr>
        <w:t>C.</w:t>
      </w:r>
    </w:p>
    <w:p w14:paraId="14B8B7CD" w14:textId="77777777" w:rsidR="00CE6931" w:rsidRPr="00174135" w:rsidRDefault="00CE6931" w:rsidP="00CE6931">
      <w:pPr>
        <w:widowControl/>
        <w:autoSpaceDE w:val="0"/>
        <w:autoSpaceDN w:val="0"/>
        <w:adjustRightInd w:val="0"/>
        <w:ind w:firstLine="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w:t>
      </w:r>
      <w:r w:rsidRPr="00174135">
        <w:rPr>
          <w:rFonts w:ascii="Arial Narrow" w:hAnsi="Arial Narrow" w:cs="Arial"/>
          <w:color w:val="auto"/>
          <w:sz w:val="22"/>
          <w:szCs w:val="22"/>
          <w:lang w:bidi="ar-SA"/>
        </w:rPr>
        <w:tab/>
        <w:t>Dopuszczalne odchylenie krawędzi płytek od kierunku poziomego lub pionowego nie powinno być większe niż 2mm/m, odchylenie powierzchni okładziny od płaszczyzny nie większe niż 2mm na długości łaty dwumetrowej.</w:t>
      </w:r>
    </w:p>
    <w:p w14:paraId="0D6FFB1C" w14:textId="77777777" w:rsidR="00DF25C4" w:rsidRPr="00174135" w:rsidRDefault="00DF25C4" w:rsidP="00941BF2">
      <w:pPr>
        <w:pStyle w:val="Nagwek4"/>
        <w:numPr>
          <w:ilvl w:val="3"/>
          <w:numId w:val="24"/>
        </w:numPr>
        <w:tabs>
          <w:tab w:val="left" w:pos="0"/>
        </w:tabs>
        <w:suppressAutoHyphens/>
        <w:spacing w:after="0"/>
        <w:jc w:val="both"/>
        <w:rPr>
          <w:rFonts w:ascii="Arial Narrow" w:hAnsi="Arial Narrow"/>
          <w:sz w:val="22"/>
          <w:szCs w:val="22"/>
        </w:rPr>
      </w:pPr>
      <w:bookmarkStart w:id="147" w:name="_Toc396134868"/>
      <w:r w:rsidRPr="00174135">
        <w:rPr>
          <w:rFonts w:ascii="Arial Narrow" w:hAnsi="Arial Narrow"/>
          <w:sz w:val="22"/>
          <w:szCs w:val="22"/>
        </w:rPr>
        <w:t>5.2. Przygotowanie podłoży</w:t>
      </w:r>
      <w:bookmarkEnd w:id="147"/>
    </w:p>
    <w:p w14:paraId="1C01072A"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W murze ceglanym spoiny powinny być nie zapełnione  zaprawą na głębokość 10-15 mm od lica muru. Jeżeli mur jest wykonany na spoinę pełną, należy ją wyskrobać na głębokość jak wyżej lub zastosować specjalne środki zapewniające należytą przyczepność tynku do podłoża.</w:t>
      </w:r>
    </w:p>
    <w:p w14:paraId="6E7C8D41" w14:textId="77777777" w:rsidR="00DF25C4" w:rsidRPr="00174135" w:rsidRDefault="00DF25C4" w:rsidP="008D100E">
      <w:pPr>
        <w:tabs>
          <w:tab w:val="left" w:pos="360"/>
        </w:tabs>
        <w:jc w:val="both"/>
        <w:rPr>
          <w:rFonts w:ascii="Arial Narrow" w:hAnsi="Arial Narrow"/>
          <w:color w:val="auto"/>
          <w:sz w:val="22"/>
          <w:szCs w:val="22"/>
          <w:lang w:val="en-US"/>
        </w:rPr>
      </w:pPr>
      <w:r w:rsidRPr="00174135">
        <w:rPr>
          <w:rFonts w:ascii="Arial Narrow" w:hAnsi="Arial Narrow"/>
          <w:color w:val="auto"/>
          <w:sz w:val="22"/>
          <w:szCs w:val="22"/>
        </w:rPr>
        <w:t>Bezpośrednio przed tynkowaniem podłoże należy oczyścić z kurzu szczotkami oraz usunąć plamy z rdzy i substancji tłustych.  Plamy z substancji tłustych można usunąć przez zmycie 10-procentowym roztworem szarego mydła lub przez wypalanie lampą benzynową. Nadmiernie suchą po</w:t>
      </w:r>
      <w:r w:rsidR="008D100E" w:rsidRPr="00174135">
        <w:rPr>
          <w:rFonts w:ascii="Arial Narrow" w:hAnsi="Arial Narrow"/>
          <w:color w:val="auto"/>
          <w:sz w:val="22"/>
          <w:szCs w:val="22"/>
        </w:rPr>
        <w:t>wierzchnię należy zwilżyć wodą.</w:t>
      </w:r>
    </w:p>
    <w:p w14:paraId="3B43DCE4" w14:textId="77777777" w:rsidR="00DF25C4" w:rsidRPr="00174135" w:rsidRDefault="00DF25C4" w:rsidP="00941BF2">
      <w:pPr>
        <w:pStyle w:val="Nagwek4"/>
        <w:numPr>
          <w:ilvl w:val="3"/>
          <w:numId w:val="24"/>
        </w:numPr>
        <w:tabs>
          <w:tab w:val="left" w:pos="0"/>
        </w:tabs>
        <w:suppressAutoHyphens/>
        <w:spacing w:after="0"/>
        <w:jc w:val="both"/>
        <w:rPr>
          <w:rFonts w:ascii="Arial Narrow" w:hAnsi="Arial Narrow"/>
          <w:sz w:val="22"/>
          <w:szCs w:val="22"/>
        </w:rPr>
      </w:pPr>
      <w:bookmarkStart w:id="148" w:name="_Toc396134869"/>
      <w:r w:rsidRPr="00174135">
        <w:rPr>
          <w:rFonts w:ascii="Arial Narrow" w:hAnsi="Arial Narrow"/>
          <w:sz w:val="22"/>
          <w:szCs w:val="22"/>
        </w:rPr>
        <w:t>5.3. Wykonywanie tynków jednowarstwowych</w:t>
      </w:r>
      <w:bookmarkEnd w:id="148"/>
    </w:p>
    <w:p w14:paraId="357DEE6C"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Do tynków jednowarstwowych zalicza się:</w:t>
      </w:r>
    </w:p>
    <w:p w14:paraId="3B3065AC" w14:textId="77777777" w:rsidR="00DF25C4" w:rsidRPr="00174135" w:rsidRDefault="00DF25C4" w:rsidP="004A3757">
      <w:pPr>
        <w:ind w:firstLine="708"/>
        <w:jc w:val="both"/>
        <w:rPr>
          <w:rFonts w:ascii="Arial Narrow" w:hAnsi="Arial Narrow"/>
          <w:color w:val="auto"/>
          <w:sz w:val="22"/>
          <w:szCs w:val="22"/>
        </w:rPr>
      </w:pPr>
      <w:r w:rsidRPr="00174135">
        <w:rPr>
          <w:rFonts w:ascii="Arial Narrow" w:hAnsi="Arial Narrow"/>
          <w:color w:val="auto"/>
          <w:sz w:val="22"/>
          <w:szCs w:val="22"/>
        </w:rPr>
        <w:t>a/</w:t>
      </w:r>
      <w:r w:rsidR="004A3757" w:rsidRPr="00174135">
        <w:rPr>
          <w:rFonts w:ascii="Arial Narrow" w:hAnsi="Arial Narrow"/>
          <w:color w:val="auto"/>
          <w:sz w:val="22"/>
          <w:szCs w:val="22"/>
        </w:rPr>
        <w:tab/>
      </w:r>
      <w:r w:rsidRPr="00174135">
        <w:rPr>
          <w:rFonts w:ascii="Arial Narrow" w:hAnsi="Arial Narrow"/>
          <w:color w:val="auto"/>
          <w:sz w:val="22"/>
          <w:szCs w:val="22"/>
        </w:rPr>
        <w:t>surowe rapowane</w:t>
      </w:r>
    </w:p>
    <w:p w14:paraId="4AB9596A" w14:textId="77777777" w:rsidR="00DF25C4" w:rsidRPr="00174135" w:rsidRDefault="00DF25C4" w:rsidP="004A3757">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004A3757"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surowe wyrównanie kielnią</w:t>
      </w:r>
    </w:p>
    <w:p w14:paraId="43A820DB" w14:textId="77777777" w:rsidR="00DF25C4" w:rsidRPr="00174135" w:rsidRDefault="00DF25C4" w:rsidP="004A3757">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c/</w:t>
      </w:r>
      <w:r w:rsidR="004A3757"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surowe ściąganie paca</w:t>
      </w:r>
    </w:p>
    <w:p w14:paraId="24015A3C" w14:textId="77777777" w:rsidR="00DF25C4" w:rsidRPr="00174135" w:rsidRDefault="00DF25C4" w:rsidP="004A3757">
      <w:pPr>
        <w:pStyle w:val="Tekstkomentarza1"/>
        <w:ind w:firstLine="708"/>
        <w:jc w:val="both"/>
        <w:rPr>
          <w:rFonts w:ascii="Arial Narrow" w:hAnsi="Arial Narrow"/>
          <w:sz w:val="22"/>
          <w:szCs w:val="22"/>
        </w:rPr>
      </w:pPr>
      <w:r w:rsidRPr="00174135">
        <w:rPr>
          <w:rFonts w:ascii="Arial Narrow" w:hAnsi="Arial Narrow"/>
          <w:sz w:val="22"/>
          <w:szCs w:val="22"/>
        </w:rPr>
        <w:t>d/</w:t>
      </w:r>
      <w:r w:rsidR="004A3757" w:rsidRPr="00174135">
        <w:rPr>
          <w:rFonts w:ascii="Arial Narrow" w:hAnsi="Arial Narrow"/>
          <w:sz w:val="22"/>
          <w:szCs w:val="22"/>
        </w:rPr>
        <w:tab/>
      </w:r>
      <w:r w:rsidRPr="00174135">
        <w:rPr>
          <w:rFonts w:ascii="Arial Narrow" w:hAnsi="Arial Narrow"/>
          <w:sz w:val="22"/>
          <w:szCs w:val="22"/>
        </w:rPr>
        <w:t>surowe pędzlowane</w:t>
      </w:r>
    </w:p>
    <w:p w14:paraId="62EF801E" w14:textId="77777777" w:rsidR="00DF25C4" w:rsidRPr="00174135" w:rsidRDefault="00DF25C4" w:rsidP="004A3757">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lastRenderedPageBreak/>
        <w:t>e/</w:t>
      </w:r>
      <w:r w:rsidR="004A3757"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zatarcie na ostro</w:t>
      </w:r>
    </w:p>
    <w:p w14:paraId="1912F450" w14:textId="77777777" w:rsidR="00DF25C4" w:rsidRPr="00174135" w:rsidRDefault="00DF25C4" w:rsidP="004A3757">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g/</w:t>
      </w:r>
      <w:r w:rsidR="004A3757" w:rsidRPr="00174135">
        <w:rPr>
          <w:rFonts w:ascii="Arial Narrow" w:hAnsi="Arial Narrow"/>
          <w:color w:val="auto"/>
          <w:sz w:val="22"/>
          <w:szCs w:val="22"/>
          <w:lang w:eastAsia="ar-SA"/>
        </w:rPr>
        <w:tab/>
      </w:r>
      <w:r w:rsidR="008D100E" w:rsidRPr="00174135">
        <w:rPr>
          <w:rFonts w:ascii="Arial Narrow" w:hAnsi="Arial Narrow"/>
          <w:color w:val="auto"/>
          <w:sz w:val="22"/>
          <w:szCs w:val="22"/>
          <w:lang w:eastAsia="ar-SA"/>
        </w:rPr>
        <w:t>zacieranie z zaprawy gipsowej</w:t>
      </w:r>
    </w:p>
    <w:p w14:paraId="07336CBE" w14:textId="77777777" w:rsidR="00DF25C4" w:rsidRPr="00174135" w:rsidRDefault="00DF25C4" w:rsidP="008D100E">
      <w:pPr>
        <w:tabs>
          <w:tab w:val="left" w:pos="360"/>
        </w:tabs>
        <w:ind w:left="360" w:hanging="360"/>
        <w:jc w:val="both"/>
        <w:rPr>
          <w:rFonts w:ascii="Arial Narrow" w:hAnsi="Arial Narrow"/>
          <w:color w:val="auto"/>
          <w:sz w:val="22"/>
          <w:szCs w:val="22"/>
        </w:rPr>
      </w:pPr>
      <w:r w:rsidRPr="00174135">
        <w:rPr>
          <w:rFonts w:ascii="Arial Narrow" w:hAnsi="Arial Narrow"/>
          <w:color w:val="auto"/>
          <w:sz w:val="22"/>
          <w:szCs w:val="22"/>
        </w:rPr>
        <w:t>Grubość i odchyłki grubości tynków jednowarstwowych powinny wynosić:</w:t>
      </w:r>
    </w:p>
    <w:p w14:paraId="5ADF7A08" w14:textId="77777777" w:rsidR="00DF25C4" w:rsidRPr="00174135" w:rsidRDefault="00DF25C4" w:rsidP="004A3757">
      <w:pPr>
        <w:ind w:firstLine="360"/>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004A3757"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tynk rapowany</w:t>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t>12</w:t>
      </w:r>
      <w:r w:rsidRPr="00174135">
        <w:rPr>
          <w:rFonts w:ascii="Arial Narrow" w:hAnsi="Arial Narrow"/>
          <w:color w:val="auto"/>
          <w:position w:val="-9"/>
          <w:sz w:val="22"/>
          <w:szCs w:val="22"/>
        </w:rPr>
        <w:object w:dxaOrig="5760" w:dyaOrig="9120" w14:anchorId="0D14B4EF">
          <v:shape id="_x0000_i1036" type="#_x0000_t75" style="width:12.1pt;height:20.05pt" o:ole="" filled="t">
            <v:fill color2="black"/>
            <v:imagedata r:id="rId33" o:title=""/>
          </v:shape>
          <o:OLEObject Type="Embed" ProgID="Equation.3" ShapeID="_x0000_i1036" DrawAspect="Content" ObjectID="_1572417250" r:id="rId34"/>
        </w:object>
      </w:r>
      <w:r w:rsidRPr="00174135">
        <w:rPr>
          <w:rFonts w:ascii="Arial Narrow" w:hAnsi="Arial Narrow"/>
          <w:color w:val="auto"/>
          <w:sz w:val="22"/>
          <w:szCs w:val="22"/>
          <w:lang w:eastAsia="ar-SA"/>
        </w:rPr>
        <w:t xml:space="preserve"> mm</w:t>
      </w:r>
    </w:p>
    <w:p w14:paraId="4A5969E9" w14:textId="77777777" w:rsidR="00DF25C4" w:rsidRPr="00174135" w:rsidRDefault="00DF25C4" w:rsidP="004A3757">
      <w:pPr>
        <w:ind w:firstLine="360"/>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004A3757"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tynk wyrównany kielnia, ściągany pacą i pędzlowany</w:t>
      </w:r>
      <w:r w:rsidRPr="00174135">
        <w:rPr>
          <w:rFonts w:ascii="Arial Narrow" w:hAnsi="Arial Narrow"/>
          <w:color w:val="auto"/>
          <w:sz w:val="22"/>
          <w:szCs w:val="22"/>
          <w:lang w:eastAsia="ar-SA"/>
        </w:rPr>
        <w:tab/>
        <w:t>10</w:t>
      </w:r>
      <w:r w:rsidRPr="00174135">
        <w:rPr>
          <w:rFonts w:ascii="Arial Narrow" w:hAnsi="Arial Narrow"/>
          <w:color w:val="auto"/>
          <w:position w:val="-9"/>
          <w:sz w:val="22"/>
          <w:szCs w:val="22"/>
        </w:rPr>
        <w:object w:dxaOrig="5760" w:dyaOrig="9120" w14:anchorId="6E6DEB5F">
          <v:shape id="_x0000_i1037" type="#_x0000_t75" style="width:12.1pt;height:20.05pt" o:ole="" filled="t">
            <v:fill color2="black"/>
            <v:imagedata r:id="rId33" o:title=""/>
          </v:shape>
          <o:OLEObject Type="Embed" ProgID="Equation.3" ShapeID="_x0000_i1037" DrawAspect="Content" ObjectID="_1572417251" r:id="rId35"/>
        </w:object>
      </w:r>
      <w:r w:rsidRPr="00174135">
        <w:rPr>
          <w:rFonts w:ascii="Arial Narrow" w:hAnsi="Arial Narrow"/>
          <w:color w:val="auto"/>
          <w:sz w:val="22"/>
          <w:szCs w:val="22"/>
          <w:lang w:eastAsia="ar-SA"/>
        </w:rPr>
        <w:t xml:space="preserve"> mm</w:t>
      </w:r>
    </w:p>
    <w:p w14:paraId="6340E3CA" w14:textId="77777777" w:rsidR="00DF25C4" w:rsidRPr="00174135" w:rsidRDefault="00DF25C4" w:rsidP="004A3757">
      <w:pPr>
        <w:ind w:firstLine="360"/>
        <w:jc w:val="both"/>
        <w:rPr>
          <w:rFonts w:ascii="Arial Narrow" w:hAnsi="Arial Narrow"/>
          <w:color w:val="auto"/>
          <w:sz w:val="22"/>
          <w:szCs w:val="22"/>
          <w:lang w:eastAsia="ar-SA"/>
        </w:rPr>
      </w:pPr>
      <w:r w:rsidRPr="00174135">
        <w:rPr>
          <w:rFonts w:ascii="Arial Narrow" w:hAnsi="Arial Narrow"/>
          <w:color w:val="auto"/>
          <w:sz w:val="22"/>
          <w:szCs w:val="22"/>
          <w:lang w:eastAsia="ar-SA"/>
        </w:rPr>
        <w:t>c/</w:t>
      </w:r>
      <w:r w:rsidR="004A3757"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tynk zacier</w:t>
      </w:r>
      <w:r w:rsidR="00FD33A9" w:rsidRPr="00174135">
        <w:rPr>
          <w:rFonts w:ascii="Arial Narrow" w:hAnsi="Arial Narrow"/>
          <w:color w:val="auto"/>
          <w:sz w:val="22"/>
          <w:szCs w:val="22"/>
          <w:lang w:eastAsia="ar-SA"/>
        </w:rPr>
        <w:t xml:space="preserve">any na ostro i pocieniany </w:t>
      </w:r>
      <w:r w:rsidR="00FD33A9" w:rsidRPr="00174135">
        <w:rPr>
          <w:rFonts w:ascii="Arial Narrow" w:hAnsi="Arial Narrow"/>
          <w:color w:val="auto"/>
          <w:sz w:val="22"/>
          <w:szCs w:val="22"/>
          <w:lang w:eastAsia="ar-SA"/>
        </w:rPr>
        <w:tab/>
      </w:r>
      <w:r w:rsidR="00FD33A9"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5</w:t>
      </w:r>
      <w:r w:rsidRPr="00174135">
        <w:rPr>
          <w:rFonts w:ascii="Arial Narrow" w:hAnsi="Arial Narrow"/>
          <w:color w:val="auto"/>
          <w:position w:val="-9"/>
          <w:sz w:val="22"/>
          <w:szCs w:val="22"/>
        </w:rPr>
        <w:object w:dxaOrig="5280" w:dyaOrig="9120" w14:anchorId="09EB7E59">
          <v:shape id="_x0000_i1038" type="#_x0000_t75" style="width:11.35pt;height:20.05pt" o:ole="" filled="t">
            <v:fill color2="black"/>
            <v:imagedata r:id="rId36" o:title=""/>
          </v:shape>
          <o:OLEObject Type="Embed" ProgID="Equation.3" ShapeID="_x0000_i1038" DrawAspect="Content" ObjectID="_1572417252" r:id="rId37"/>
        </w:object>
      </w:r>
      <w:r w:rsidRPr="00174135">
        <w:rPr>
          <w:rFonts w:ascii="Arial Narrow" w:hAnsi="Arial Narrow"/>
          <w:color w:val="auto"/>
          <w:sz w:val="22"/>
          <w:szCs w:val="22"/>
          <w:lang w:eastAsia="ar-SA"/>
        </w:rPr>
        <w:t xml:space="preserve"> mm</w:t>
      </w:r>
    </w:p>
    <w:p w14:paraId="4B6F958C" w14:textId="77777777" w:rsidR="00DF25C4" w:rsidRPr="00174135" w:rsidRDefault="00DF25C4" w:rsidP="004A3757">
      <w:pPr>
        <w:ind w:firstLine="360"/>
        <w:jc w:val="both"/>
        <w:rPr>
          <w:rFonts w:ascii="Arial Narrow" w:hAnsi="Arial Narrow"/>
          <w:color w:val="auto"/>
          <w:sz w:val="22"/>
          <w:szCs w:val="22"/>
          <w:lang w:eastAsia="ar-SA"/>
        </w:rPr>
      </w:pPr>
      <w:r w:rsidRPr="00174135">
        <w:rPr>
          <w:rFonts w:ascii="Arial Narrow" w:hAnsi="Arial Narrow"/>
          <w:color w:val="auto"/>
          <w:sz w:val="22"/>
          <w:szCs w:val="22"/>
          <w:lang w:eastAsia="ar-SA"/>
        </w:rPr>
        <w:t>d/</w:t>
      </w:r>
      <w:r w:rsidR="004A3757"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tynk zacierany z zaprawy gipsowej</w:t>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t>10</w:t>
      </w:r>
      <w:r w:rsidRPr="00174135">
        <w:rPr>
          <w:rFonts w:ascii="Arial Narrow" w:hAnsi="Arial Narrow"/>
          <w:color w:val="auto"/>
          <w:position w:val="-8"/>
          <w:sz w:val="22"/>
          <w:szCs w:val="22"/>
        </w:rPr>
        <w:object w:dxaOrig="5760" w:dyaOrig="8640" w14:anchorId="2A5ABFED">
          <v:shape id="_x0000_i1039" type="#_x0000_t75" style="width:12.1pt;height:18.15pt" o:ole="" filled="t">
            <v:fill color2="black"/>
            <v:imagedata r:id="rId38" o:title=""/>
          </v:shape>
          <o:OLEObject Type="Embed" ProgID="Equation.3" ShapeID="_x0000_i1039" DrawAspect="Content" ObjectID="_1572417253" r:id="rId39"/>
        </w:object>
      </w:r>
      <w:r w:rsidR="008D100E" w:rsidRPr="00174135">
        <w:rPr>
          <w:rFonts w:ascii="Arial Narrow" w:hAnsi="Arial Narrow"/>
          <w:color w:val="auto"/>
          <w:sz w:val="22"/>
          <w:szCs w:val="22"/>
          <w:lang w:eastAsia="ar-SA"/>
        </w:rPr>
        <w:t xml:space="preserve"> mm</w:t>
      </w:r>
    </w:p>
    <w:p w14:paraId="12C8FB8C"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Tynki surowe rapowe należy wykonywać z zaprawy cementowej lub cementowo-wapiennej narzucając  je kielnia równomiernie na tynkowaną powierzchnię. Sąsiednie rzuty z kielni powinny zazębiać się między sobą, dopuszczalne są niewielkie prześwity podłoża.</w:t>
      </w:r>
    </w:p>
    <w:p w14:paraId="4366DB9D"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Tynki surowe wyrównywane kielnią należy wykonywać jak wyżej wyrównując dodatkowo powierzchnię za pomocą  kielni.</w:t>
      </w:r>
    </w:p>
    <w:p w14:paraId="5C03E0E3"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Tynki ściągane pacą należy wykonywać jak wyżej z wyrównaniem powierzchni tynku za pomocą pacy z miękkiego drewna.</w:t>
      </w:r>
    </w:p>
    <w:p w14:paraId="1BD74FEA"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Tynki pędzlowanie należy wykonać jak wyżej z wyrównaniem powierzchni rzadką zaprawą rozprowadzana pędzlem.</w:t>
      </w:r>
    </w:p>
    <w:p w14:paraId="2E21899E"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Tynki zacierane na ostro należy wykonywać z zaprawy cementowo-wapiennej lub cementowej naniesionej na wilgotne podłoże betonowe z wyrównaniem powierzchni pacą i</w:t>
      </w:r>
      <w:r w:rsidR="008D100E" w:rsidRPr="00174135">
        <w:rPr>
          <w:rFonts w:ascii="Arial Narrow" w:hAnsi="Arial Narrow"/>
          <w:color w:val="auto"/>
          <w:sz w:val="22"/>
          <w:szCs w:val="22"/>
        </w:rPr>
        <w:t xml:space="preserve"> zatarciem pacą.</w:t>
      </w:r>
    </w:p>
    <w:p w14:paraId="57A9426C" w14:textId="77777777" w:rsidR="00DF25C4" w:rsidRPr="00174135" w:rsidRDefault="00DF25C4" w:rsidP="00941BF2">
      <w:pPr>
        <w:pStyle w:val="Nagwek4"/>
        <w:numPr>
          <w:ilvl w:val="3"/>
          <w:numId w:val="24"/>
        </w:numPr>
        <w:tabs>
          <w:tab w:val="left" w:pos="0"/>
        </w:tabs>
        <w:suppressAutoHyphens/>
        <w:spacing w:after="0"/>
        <w:jc w:val="both"/>
        <w:rPr>
          <w:rFonts w:ascii="Arial Narrow" w:hAnsi="Arial Narrow"/>
          <w:sz w:val="22"/>
          <w:szCs w:val="22"/>
        </w:rPr>
      </w:pPr>
      <w:bookmarkStart w:id="149" w:name="_Toc396134870"/>
      <w:r w:rsidRPr="00174135">
        <w:rPr>
          <w:rFonts w:ascii="Arial Narrow" w:hAnsi="Arial Narrow"/>
          <w:sz w:val="22"/>
          <w:szCs w:val="22"/>
        </w:rPr>
        <w:t>5.4. Wykonanie tynków dwuwarstwowych</w:t>
      </w:r>
      <w:bookmarkEnd w:id="149"/>
    </w:p>
    <w:p w14:paraId="136602C7"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Tynki dwuwarstwowe z zaprawy cementowo-wapiennej mogą być stosowane na przeciętnie wykończonych elewacjach, innych zaprawach w przeciętnie wykończonych wnętrzach budynków; tynki cementowe należy stosować w przypadku wymaganej szczelności i znacznej odporności na czynniki agresywne</w:t>
      </w:r>
    </w:p>
    <w:p w14:paraId="4B854217"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Tynk dwuwarstwowy powinien być wykonany z obrzutki  i narzutu. rodzaj obrzutki należy uzależnić do rodzaju podłoża. Narzut powinien być wyrównany i zatarty jednolicie na ostro (kat. II) lub na gładko (kat. III)</w:t>
      </w:r>
    </w:p>
    <w:p w14:paraId="5245563A"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Obrzutkę na powierzchniach  cementowych, i betonowych należ wykonać z zaprawy cementowej 1:1 o konsystencji odpowiadającej 10-12 cm zagłębienia stożka pomiarowego. Grubość obrzutki powinna wynosić 3-4 cm.</w:t>
      </w:r>
    </w:p>
    <w:p w14:paraId="4909E229"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Narzut wierzchni powinien być nanoszony po związaniu zaprawy obrzutki, lecz przed jej stwardnieniem. Podczas wyrównania należy warstwę narzutu dociskać pacą przesuwaną stale w jednym kierunku. Na narzut powinny być stosowane następujące zaprawy:</w:t>
      </w:r>
    </w:p>
    <w:p w14:paraId="1B3618BC" w14:textId="77777777" w:rsidR="00733B1D" w:rsidRPr="00174135" w:rsidRDefault="00DF25C4" w:rsidP="00733B1D">
      <w:pPr>
        <w:ind w:left="708"/>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00733B1D"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 xml:space="preserve">cementowo-wapienne; </w:t>
      </w:r>
    </w:p>
    <w:p w14:paraId="055FB5F9" w14:textId="77777777" w:rsidR="00733B1D" w:rsidRPr="00174135" w:rsidRDefault="00733B1D" w:rsidP="00733B1D">
      <w:pPr>
        <w:ind w:left="708"/>
        <w:jc w:val="both"/>
        <w:rPr>
          <w:rFonts w:ascii="Arial Narrow" w:hAnsi="Arial Narrow"/>
          <w:color w:val="auto"/>
          <w:sz w:val="22"/>
          <w:szCs w:val="22"/>
          <w:lang w:eastAsia="ar-SA"/>
        </w:rPr>
      </w:pPr>
      <w:r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do tynków nie narażonych  na zawilgocenie 1:2:10</w:t>
      </w:r>
    </w:p>
    <w:p w14:paraId="43D4C47C" w14:textId="77777777" w:rsidR="00733B1D" w:rsidRPr="00174135" w:rsidRDefault="00733B1D" w:rsidP="00733B1D">
      <w:pPr>
        <w:ind w:left="708"/>
        <w:jc w:val="both"/>
        <w:rPr>
          <w:rFonts w:ascii="Arial Narrow" w:hAnsi="Arial Narrow"/>
          <w:color w:val="auto"/>
          <w:sz w:val="22"/>
          <w:szCs w:val="22"/>
          <w:lang w:eastAsia="ar-SA"/>
        </w:rPr>
      </w:pPr>
      <w:r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 xml:space="preserve">do tynków zewnętrznych  1:1,5:10,  </w:t>
      </w:r>
    </w:p>
    <w:p w14:paraId="54829745" w14:textId="77777777" w:rsidR="00DF25C4" w:rsidRPr="00174135" w:rsidRDefault="00733B1D" w:rsidP="00733B1D">
      <w:pPr>
        <w:ind w:left="708"/>
        <w:jc w:val="both"/>
        <w:rPr>
          <w:rFonts w:ascii="Arial Narrow" w:hAnsi="Arial Narrow"/>
          <w:color w:val="auto"/>
          <w:sz w:val="22"/>
          <w:szCs w:val="22"/>
          <w:lang w:eastAsia="ar-SA"/>
        </w:rPr>
      </w:pPr>
      <w:r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do tynków narażonych na zawilgocenie 1:0,3:4</w:t>
      </w:r>
    </w:p>
    <w:p w14:paraId="30F2242F" w14:textId="77777777" w:rsidR="00733B1D" w:rsidRPr="00174135" w:rsidRDefault="00DF25C4" w:rsidP="00733B1D">
      <w:pPr>
        <w:ind w:firstLine="708"/>
        <w:jc w:val="both"/>
        <w:rPr>
          <w:rFonts w:ascii="Arial Narrow" w:hAnsi="Arial Narrow"/>
          <w:color w:val="auto"/>
          <w:sz w:val="22"/>
          <w:szCs w:val="22"/>
        </w:rPr>
      </w:pPr>
      <w:r w:rsidRPr="00174135">
        <w:rPr>
          <w:rFonts w:ascii="Arial Narrow" w:hAnsi="Arial Narrow"/>
          <w:color w:val="auto"/>
          <w:sz w:val="22"/>
          <w:szCs w:val="22"/>
        </w:rPr>
        <w:t>b/</w:t>
      </w:r>
      <w:r w:rsidR="00733B1D" w:rsidRPr="00174135">
        <w:rPr>
          <w:rFonts w:ascii="Arial Narrow" w:hAnsi="Arial Narrow"/>
          <w:color w:val="auto"/>
          <w:sz w:val="22"/>
          <w:szCs w:val="22"/>
        </w:rPr>
        <w:tab/>
      </w:r>
      <w:r w:rsidRPr="00174135">
        <w:rPr>
          <w:rFonts w:ascii="Arial Narrow" w:hAnsi="Arial Narrow"/>
          <w:color w:val="auto"/>
          <w:sz w:val="22"/>
          <w:szCs w:val="22"/>
        </w:rPr>
        <w:t>cementowe:</w:t>
      </w:r>
    </w:p>
    <w:p w14:paraId="5462EB0D" w14:textId="77777777" w:rsidR="00733B1D" w:rsidRPr="00174135" w:rsidRDefault="00733B1D" w:rsidP="00733B1D">
      <w:pPr>
        <w:ind w:firstLine="708"/>
        <w:jc w:val="both"/>
        <w:rPr>
          <w:rFonts w:ascii="Arial Narrow" w:hAnsi="Arial Narrow"/>
          <w:color w:val="auto"/>
          <w:sz w:val="22"/>
          <w:szCs w:val="22"/>
        </w:rPr>
      </w:pPr>
      <w:r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do tynków nie</w:t>
      </w:r>
      <w:r w:rsidRPr="00174135">
        <w:rPr>
          <w:rFonts w:ascii="Arial Narrow" w:hAnsi="Arial Narrow"/>
          <w:color w:val="auto"/>
          <w:sz w:val="22"/>
          <w:szCs w:val="22"/>
        </w:rPr>
        <w:t xml:space="preserve"> narażonych na zawilgocenie 1:4</w:t>
      </w:r>
    </w:p>
    <w:p w14:paraId="71E0329A" w14:textId="77777777" w:rsidR="00DF25C4" w:rsidRPr="00174135" w:rsidRDefault="00733B1D" w:rsidP="00733B1D">
      <w:pPr>
        <w:ind w:firstLine="708"/>
        <w:jc w:val="both"/>
        <w:rPr>
          <w:rFonts w:ascii="Arial Narrow" w:hAnsi="Arial Narrow"/>
          <w:color w:val="auto"/>
          <w:sz w:val="22"/>
          <w:szCs w:val="22"/>
        </w:rPr>
      </w:pPr>
      <w:r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do tynków</w:t>
      </w:r>
      <w:r w:rsidR="008D100E" w:rsidRPr="00174135">
        <w:rPr>
          <w:rFonts w:ascii="Arial Narrow" w:hAnsi="Arial Narrow"/>
          <w:color w:val="auto"/>
          <w:sz w:val="22"/>
          <w:szCs w:val="22"/>
        </w:rPr>
        <w:t xml:space="preserve"> narażonych na zawilgocenie 1:3</w:t>
      </w:r>
    </w:p>
    <w:p w14:paraId="410238D4" w14:textId="77777777" w:rsidR="00DF25C4" w:rsidRPr="00174135" w:rsidRDefault="00DF25C4" w:rsidP="008D100E">
      <w:pPr>
        <w:jc w:val="both"/>
        <w:rPr>
          <w:rFonts w:ascii="Arial Narrow" w:hAnsi="Arial Narrow"/>
          <w:color w:val="auto"/>
          <w:sz w:val="22"/>
          <w:szCs w:val="22"/>
          <w:lang w:val="en-US"/>
        </w:rPr>
      </w:pPr>
      <w:r w:rsidRPr="00174135">
        <w:rPr>
          <w:rFonts w:ascii="Arial Narrow" w:hAnsi="Arial Narrow"/>
          <w:color w:val="auto"/>
          <w:sz w:val="22"/>
          <w:szCs w:val="22"/>
        </w:rPr>
        <w:t>Zapraw</w:t>
      </w:r>
      <w:r w:rsidR="00733B1D" w:rsidRPr="00174135">
        <w:rPr>
          <w:rFonts w:ascii="Arial Narrow" w:hAnsi="Arial Narrow"/>
          <w:color w:val="auto"/>
          <w:sz w:val="22"/>
          <w:szCs w:val="22"/>
        </w:rPr>
        <w:t xml:space="preserve">a powinna </w:t>
      </w:r>
      <w:r w:rsidRPr="00174135">
        <w:rPr>
          <w:rFonts w:ascii="Arial Narrow" w:hAnsi="Arial Narrow"/>
          <w:color w:val="auto"/>
          <w:sz w:val="22"/>
          <w:szCs w:val="22"/>
        </w:rPr>
        <w:t>mieć konsystencje odpowiadającą 7-10 cm, a przy podłożach z nienasiąkliwego kamienia łamanego 4-7 cm, zanurzenia stożka pomiarowego. Narzut można wykonywać bez pasów i listew, ściągając go pacą,  a następnie zacierając packą drewnianą. Grubość na</w:t>
      </w:r>
      <w:r w:rsidR="008D100E" w:rsidRPr="00174135">
        <w:rPr>
          <w:rFonts w:ascii="Arial Narrow" w:hAnsi="Arial Narrow"/>
          <w:color w:val="auto"/>
          <w:sz w:val="22"/>
          <w:szCs w:val="22"/>
        </w:rPr>
        <w:t xml:space="preserve">rzutu </w:t>
      </w:r>
      <w:r w:rsidR="00D346E8" w:rsidRPr="00174135">
        <w:rPr>
          <w:rFonts w:ascii="Arial Narrow" w:hAnsi="Arial Narrow"/>
          <w:color w:val="auto"/>
          <w:sz w:val="22"/>
          <w:szCs w:val="22"/>
        </w:rPr>
        <w:t>powinna wynosić</w:t>
      </w:r>
      <w:r w:rsidR="008D100E" w:rsidRPr="00174135">
        <w:rPr>
          <w:rFonts w:ascii="Arial Narrow" w:hAnsi="Arial Narrow"/>
          <w:color w:val="auto"/>
          <w:sz w:val="22"/>
          <w:szCs w:val="22"/>
          <w:lang w:val="en-US"/>
        </w:rPr>
        <w:t xml:space="preserve"> 8-15 mm.</w:t>
      </w:r>
    </w:p>
    <w:p w14:paraId="0D4AF2A9" w14:textId="77777777" w:rsidR="00DF25C4" w:rsidRPr="00174135" w:rsidRDefault="00DF25C4" w:rsidP="00941BF2">
      <w:pPr>
        <w:pStyle w:val="Nagwek4"/>
        <w:numPr>
          <w:ilvl w:val="3"/>
          <w:numId w:val="24"/>
        </w:numPr>
        <w:tabs>
          <w:tab w:val="left" w:pos="0"/>
          <w:tab w:val="left" w:pos="360"/>
        </w:tabs>
        <w:suppressAutoHyphens/>
        <w:spacing w:after="0"/>
        <w:jc w:val="both"/>
        <w:rPr>
          <w:rFonts w:ascii="Arial Narrow" w:hAnsi="Arial Narrow"/>
          <w:sz w:val="22"/>
          <w:szCs w:val="22"/>
        </w:rPr>
      </w:pPr>
      <w:bookmarkStart w:id="150" w:name="_Toc396134871"/>
      <w:r w:rsidRPr="00174135">
        <w:rPr>
          <w:rFonts w:ascii="Arial Narrow" w:hAnsi="Arial Narrow"/>
          <w:sz w:val="22"/>
          <w:szCs w:val="22"/>
        </w:rPr>
        <w:t>5.5. Wykonanie tynków trójwarstwowych</w:t>
      </w:r>
      <w:bookmarkEnd w:id="150"/>
    </w:p>
    <w:p w14:paraId="0F4C087A"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 xml:space="preserve">Tynki trójwarstwowe składające się z obrzutki , narzut i gładzi stosowane są na dobrze wykończonych elewacjach i wnękach przy czym na narzut i gładź tynków zewnętrznych  należy stosować zaprawę cementowo-wapienną. Narzut tynków wewnętrznych należy wykonywać  według pasów lub listew kierunkowych.  W odróżnieniu od tynków  pospolitych trójwarstwowych tynki o szczególnie starannym pionowaniu i </w:t>
      </w:r>
      <w:r w:rsidR="00733B1D" w:rsidRPr="00174135">
        <w:rPr>
          <w:rFonts w:ascii="Arial Narrow" w:hAnsi="Arial Narrow"/>
          <w:color w:val="auto"/>
          <w:sz w:val="22"/>
          <w:szCs w:val="22"/>
        </w:rPr>
        <w:t xml:space="preserve">poziomowaniu  i zacieraniu są </w:t>
      </w:r>
      <w:r w:rsidRPr="00174135">
        <w:rPr>
          <w:rFonts w:ascii="Arial Narrow" w:hAnsi="Arial Narrow"/>
          <w:color w:val="auto"/>
          <w:sz w:val="22"/>
          <w:szCs w:val="22"/>
        </w:rPr>
        <w:t xml:space="preserve"> tynkami doborowymi (kat. IV) a jeżeli ponadto gładź jest zacierana packą obłożoną filcem – tynkami doborowymi filcowanymi (kat.. IVf). </w:t>
      </w:r>
    </w:p>
    <w:p w14:paraId="72EDE3F1"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Obrzutkę we wszystkich przypadkach wykonać wg p. 5.4.</w:t>
      </w:r>
    </w:p>
    <w:p w14:paraId="2B4E9A86" w14:textId="77777777" w:rsidR="00733B1D" w:rsidRPr="00174135" w:rsidRDefault="00DF25C4" w:rsidP="00733B1D">
      <w:pPr>
        <w:tabs>
          <w:tab w:val="left" w:pos="360"/>
        </w:tabs>
        <w:jc w:val="both"/>
        <w:rPr>
          <w:rFonts w:ascii="Arial Narrow" w:hAnsi="Arial Narrow"/>
          <w:color w:val="auto"/>
          <w:sz w:val="22"/>
          <w:szCs w:val="22"/>
        </w:rPr>
      </w:pPr>
      <w:r w:rsidRPr="00174135">
        <w:rPr>
          <w:rFonts w:ascii="Arial Narrow" w:hAnsi="Arial Narrow"/>
          <w:color w:val="auto"/>
          <w:sz w:val="22"/>
          <w:szCs w:val="22"/>
        </w:rPr>
        <w:t>Gładź należy nanosić po związaniu warstwy narzutu, lecz przed stwardnieniem. Podczas zacierania warstwa gładzi powinna być mocno dociskana do warstwy narzutu. Zaprawa stosowana do  wykonania gładzi powinna mieć konsystencje odpowiadająca 7-10 cm zanurzenia stożka pomiarow</w:t>
      </w:r>
      <w:r w:rsidR="00733B1D" w:rsidRPr="00174135">
        <w:rPr>
          <w:rFonts w:ascii="Arial Narrow" w:hAnsi="Arial Narrow"/>
          <w:color w:val="auto"/>
          <w:sz w:val="22"/>
          <w:szCs w:val="22"/>
        </w:rPr>
        <w:t xml:space="preserve">ego. Należy stosować zaprawy </w:t>
      </w:r>
      <w:r w:rsidRPr="00174135">
        <w:rPr>
          <w:rFonts w:ascii="Arial Narrow" w:hAnsi="Arial Narrow"/>
          <w:color w:val="auto"/>
          <w:sz w:val="22"/>
          <w:szCs w:val="22"/>
        </w:rPr>
        <w:lastRenderedPageBreak/>
        <w:t>cementowo-wapienne:</w:t>
      </w:r>
    </w:p>
    <w:p w14:paraId="018AD7D5" w14:textId="77777777" w:rsidR="00DF25C4" w:rsidRPr="00174135" w:rsidRDefault="00733B1D" w:rsidP="00733B1D">
      <w:pPr>
        <w:ind w:left="708"/>
        <w:jc w:val="both"/>
        <w:rPr>
          <w:rFonts w:ascii="Arial Narrow" w:hAnsi="Arial Narrow"/>
          <w:color w:val="auto"/>
          <w:sz w:val="22"/>
          <w:szCs w:val="22"/>
        </w:rPr>
      </w:pPr>
      <w:r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 xml:space="preserve">w tynkach nie narażonych na zawilgocenie o stosunku 1:1:4, </w:t>
      </w:r>
    </w:p>
    <w:p w14:paraId="4686AEFD" w14:textId="77777777" w:rsidR="00DF25C4" w:rsidRPr="00174135" w:rsidRDefault="00733B1D" w:rsidP="00733B1D">
      <w:pPr>
        <w:ind w:left="709"/>
        <w:jc w:val="both"/>
        <w:rPr>
          <w:rFonts w:ascii="Arial Narrow" w:hAnsi="Arial Narrow"/>
          <w:color w:val="auto"/>
          <w:sz w:val="22"/>
          <w:szCs w:val="22"/>
        </w:rPr>
      </w:pPr>
      <w:r w:rsidRPr="00174135">
        <w:rPr>
          <w:rFonts w:ascii="Arial Narrow" w:hAnsi="Arial Narrow"/>
          <w:color w:val="auto"/>
          <w:sz w:val="22"/>
          <w:szCs w:val="22"/>
        </w:rPr>
        <w:t>-</w:t>
      </w:r>
      <w:r w:rsidRPr="00174135">
        <w:rPr>
          <w:rFonts w:ascii="Arial Narrow" w:hAnsi="Arial Narrow"/>
          <w:color w:val="auto"/>
          <w:sz w:val="22"/>
          <w:szCs w:val="22"/>
        </w:rPr>
        <w:tab/>
      </w:r>
      <w:r w:rsidR="00DF25C4" w:rsidRPr="00174135">
        <w:rPr>
          <w:rFonts w:ascii="Arial Narrow" w:hAnsi="Arial Narrow"/>
          <w:color w:val="auto"/>
          <w:sz w:val="22"/>
          <w:szCs w:val="22"/>
        </w:rPr>
        <w:t>w tynkach  narażonych na</w:t>
      </w:r>
      <w:r w:rsidR="005626A5" w:rsidRPr="00174135">
        <w:rPr>
          <w:rFonts w:ascii="Arial Narrow" w:hAnsi="Arial Narrow"/>
          <w:color w:val="auto"/>
          <w:sz w:val="22"/>
          <w:szCs w:val="22"/>
        </w:rPr>
        <w:t xml:space="preserve"> zawilgocenie o stosunku 1:1:2,</w:t>
      </w:r>
    </w:p>
    <w:p w14:paraId="37F40AFC"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Gładź  tynków zewnętrznych należy wykonać z zaprawy cementowo wapiennej o stosunku 1:1:2.</w:t>
      </w:r>
    </w:p>
    <w:p w14:paraId="28563A25"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Do wykonania gładzi tynków trójwarstwowych pospolitych (kat. III) należy stosować do zaprawy drobny piasek przesiany o uziarnieniu  0,25-0,5 mm. Gładź należy za</w:t>
      </w:r>
      <w:r w:rsidR="008D100E" w:rsidRPr="00174135">
        <w:rPr>
          <w:rFonts w:ascii="Arial Narrow" w:hAnsi="Arial Narrow"/>
          <w:color w:val="auto"/>
          <w:sz w:val="22"/>
          <w:szCs w:val="22"/>
        </w:rPr>
        <w:t>cierać jednolicie gładka packą.</w:t>
      </w:r>
    </w:p>
    <w:p w14:paraId="0F0153B1" w14:textId="77777777" w:rsidR="00DF25C4" w:rsidRPr="00174135" w:rsidRDefault="00DF25C4" w:rsidP="00C53A04">
      <w:pPr>
        <w:spacing w:before="240"/>
        <w:jc w:val="both"/>
        <w:rPr>
          <w:rFonts w:ascii="Arial Narrow" w:hAnsi="Arial Narrow"/>
          <w:b/>
          <w:color w:val="auto"/>
          <w:sz w:val="22"/>
          <w:szCs w:val="22"/>
        </w:rPr>
      </w:pPr>
      <w:r w:rsidRPr="00174135">
        <w:rPr>
          <w:rFonts w:ascii="Arial Narrow" w:hAnsi="Arial Narrow"/>
          <w:b/>
          <w:color w:val="auto"/>
          <w:sz w:val="22"/>
          <w:szCs w:val="22"/>
        </w:rPr>
        <w:t>5.6. Wykonanie tynków szlachetnych – tynki zewnętrzne</w:t>
      </w:r>
    </w:p>
    <w:p w14:paraId="40F47442" w14:textId="77777777" w:rsidR="00DF25C4" w:rsidRPr="00174135" w:rsidRDefault="00DF25C4" w:rsidP="008D100E">
      <w:pPr>
        <w:pStyle w:val="Tekstkomentarza1"/>
        <w:jc w:val="both"/>
        <w:rPr>
          <w:rFonts w:ascii="Arial Narrow" w:hAnsi="Arial Narrow"/>
          <w:sz w:val="22"/>
          <w:szCs w:val="22"/>
        </w:rPr>
      </w:pPr>
      <w:r w:rsidRPr="00174135">
        <w:rPr>
          <w:rFonts w:ascii="Arial Narrow" w:hAnsi="Arial Narrow"/>
          <w:sz w:val="22"/>
          <w:szCs w:val="22"/>
        </w:rPr>
        <w:t>Wyprawami w systemie ociepleń są cienkowarstwowe tynki strukturalne mineralne lub polimerowo – akrylowe. Tynki mineralne o fakturze typu baranek lub rustykalnej drapanej typu kornik, produkowane są na bazie kruszywa kwarcowego i wapiennego w grubościach 2 i 3 mm. Dzięki specjalnym dodatkom chemi</w:t>
      </w:r>
      <w:r w:rsidR="00733B1D" w:rsidRPr="00174135">
        <w:rPr>
          <w:rFonts w:ascii="Arial Narrow" w:hAnsi="Arial Narrow"/>
          <w:sz w:val="22"/>
          <w:szCs w:val="22"/>
        </w:rPr>
        <w:t>cznym są plastyczne i łatwe w prac</w:t>
      </w:r>
      <w:r w:rsidRPr="00174135">
        <w:rPr>
          <w:rFonts w:ascii="Arial Narrow" w:hAnsi="Arial Narrow"/>
          <w:sz w:val="22"/>
          <w:szCs w:val="22"/>
        </w:rPr>
        <w:t>y oraz przyczepne do podłoża. Zawarte w nich związki hydrofobowe zatrzymują wodę na powierzchni tynku i czynią go odpornym na zmywanie. Inną grupę tynków szlachetnych stanowią tynki akrylowe. Są to gotowe do użycia, cienkowarstwowe tynki strukturalne, na bazie wodnej dyspe</w:t>
      </w:r>
      <w:r w:rsidR="00733B1D" w:rsidRPr="00174135">
        <w:rPr>
          <w:rFonts w:ascii="Arial Narrow" w:hAnsi="Arial Narrow"/>
          <w:sz w:val="22"/>
          <w:szCs w:val="22"/>
        </w:rPr>
        <w:t>r</w:t>
      </w:r>
      <w:r w:rsidRPr="00174135">
        <w:rPr>
          <w:rFonts w:ascii="Arial Narrow" w:hAnsi="Arial Narrow"/>
          <w:sz w:val="22"/>
          <w:szCs w:val="22"/>
        </w:rPr>
        <w:t>sji żywic akrylowych.</w:t>
      </w:r>
    </w:p>
    <w:p w14:paraId="7D1CE256" w14:textId="77777777" w:rsidR="00DF25C4" w:rsidRPr="00174135" w:rsidRDefault="00DF25C4" w:rsidP="008D100E">
      <w:pPr>
        <w:pStyle w:val="Tekstkomentarza1"/>
        <w:jc w:val="both"/>
        <w:rPr>
          <w:rFonts w:ascii="Arial Narrow" w:hAnsi="Arial Narrow"/>
          <w:sz w:val="22"/>
          <w:szCs w:val="22"/>
        </w:rPr>
      </w:pPr>
      <w:r w:rsidRPr="00174135">
        <w:rPr>
          <w:rFonts w:ascii="Arial Narrow" w:hAnsi="Arial Narrow"/>
          <w:sz w:val="22"/>
          <w:szCs w:val="22"/>
        </w:rPr>
        <w:t>Zaprawę tynkarską należy naciągać na pod</w:t>
      </w:r>
      <w:r w:rsidR="00733B1D" w:rsidRPr="00174135">
        <w:rPr>
          <w:rFonts w:ascii="Arial Narrow" w:hAnsi="Arial Narrow"/>
          <w:sz w:val="22"/>
          <w:szCs w:val="22"/>
        </w:rPr>
        <w:t>łoże rozprowadzając ją</w:t>
      </w:r>
      <w:r w:rsidRPr="00174135">
        <w:rPr>
          <w:rFonts w:ascii="Arial Narrow" w:hAnsi="Arial Narrow"/>
          <w:sz w:val="22"/>
          <w:szCs w:val="22"/>
        </w:rPr>
        <w:t xml:space="preserve"> równomiernie cienką warstwą przy pomocy pacy stalowej gładkiej. Uzyskanie żądanej struktury tynku odbywa się przy pomocy płaskiej pacy z tworzywa sztucznego poprzez zatarcie lub zagładzen</w:t>
      </w:r>
      <w:r w:rsidR="008D100E" w:rsidRPr="00174135">
        <w:rPr>
          <w:rFonts w:ascii="Arial Narrow" w:hAnsi="Arial Narrow"/>
          <w:sz w:val="22"/>
          <w:szCs w:val="22"/>
        </w:rPr>
        <w:t>ie świeżo nałożonego materiału.</w:t>
      </w:r>
    </w:p>
    <w:p w14:paraId="5823FFB1" w14:textId="77777777" w:rsidR="00DF25C4" w:rsidRPr="00174135" w:rsidRDefault="00DF25C4" w:rsidP="00C53A04">
      <w:pPr>
        <w:pStyle w:val="Nagwek4"/>
        <w:numPr>
          <w:ilvl w:val="3"/>
          <w:numId w:val="24"/>
        </w:numPr>
        <w:tabs>
          <w:tab w:val="left" w:pos="0"/>
        </w:tabs>
        <w:suppressAutoHyphens/>
        <w:spacing w:after="0"/>
        <w:jc w:val="both"/>
        <w:rPr>
          <w:rFonts w:ascii="Arial Narrow" w:hAnsi="Arial Narrow"/>
          <w:sz w:val="22"/>
          <w:szCs w:val="22"/>
        </w:rPr>
      </w:pPr>
      <w:bookmarkStart w:id="151" w:name="_Toc396134872"/>
      <w:r w:rsidRPr="00174135">
        <w:rPr>
          <w:rFonts w:ascii="Arial Narrow" w:hAnsi="Arial Narrow"/>
          <w:sz w:val="22"/>
          <w:szCs w:val="22"/>
        </w:rPr>
        <w:t>5.7. Tynki z gipsu tynkarskiego</w:t>
      </w:r>
      <w:bookmarkEnd w:id="151"/>
    </w:p>
    <w:p w14:paraId="78150C47"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Do wykonywania tynków gipsowych stosować jedynie gotowe zestawy tynkarskie.</w:t>
      </w:r>
    </w:p>
    <w:p w14:paraId="5A84FDF9"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Tynki  z gipsu tynkarskiego  mogą być stosowane w pomieszczeniach w których wilgotność względna powietrza nie przekracza 60%.</w:t>
      </w:r>
    </w:p>
    <w:p w14:paraId="3B100ECD"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W pomieszczeniach, w których wilgotność względna powietrza jest okresowo większa  niż 60% (łazienki), warunkiem stosowania tynków gipsowych jest zapewnienie prawidłowej wentylacji oraz zabezpieczenie tynków  narażonych na bezpośrednie  działanie wody przed wsiąkaniem jej w tynk, np. powłokami z tworzyw sztucznych, lamperiami olejnymi i wykładzinami z płytek szkliwionych.</w:t>
      </w:r>
    </w:p>
    <w:p w14:paraId="7214A40A"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 xml:space="preserve">Wymagania odnośnie podłoża jak dla tynków tradycyjnych. </w:t>
      </w:r>
    </w:p>
    <w:p w14:paraId="1CE5FE1C"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Przy przygotowaniu zapraw tynkarskich i wykonywaniu tynków należy ściśle przestrzegać rygorów technologicznych pr</w:t>
      </w:r>
      <w:r w:rsidR="008D100E" w:rsidRPr="00174135">
        <w:rPr>
          <w:rFonts w:ascii="Arial Narrow" w:hAnsi="Arial Narrow"/>
          <w:color w:val="auto"/>
          <w:sz w:val="22"/>
          <w:szCs w:val="22"/>
        </w:rPr>
        <w:t>zedstawionych przez producenta.</w:t>
      </w:r>
    </w:p>
    <w:p w14:paraId="3E522FFE" w14:textId="77777777" w:rsidR="00DF25C4" w:rsidRPr="00174135" w:rsidRDefault="00DF25C4" w:rsidP="00C53A04">
      <w:pPr>
        <w:pStyle w:val="Nagwek4"/>
        <w:numPr>
          <w:ilvl w:val="3"/>
          <w:numId w:val="24"/>
        </w:numPr>
        <w:tabs>
          <w:tab w:val="left" w:pos="0"/>
        </w:tabs>
        <w:suppressAutoHyphens/>
        <w:spacing w:after="0"/>
        <w:jc w:val="both"/>
        <w:rPr>
          <w:rFonts w:ascii="Arial Narrow" w:hAnsi="Arial Narrow"/>
          <w:sz w:val="22"/>
          <w:szCs w:val="22"/>
        </w:rPr>
      </w:pPr>
      <w:bookmarkStart w:id="152" w:name="_Toc396134873"/>
      <w:r w:rsidRPr="00174135">
        <w:rPr>
          <w:rFonts w:ascii="Arial Narrow" w:hAnsi="Arial Narrow"/>
          <w:sz w:val="22"/>
          <w:szCs w:val="22"/>
        </w:rPr>
        <w:t>5.8. Wyprawy tynkarskie z gotowych zapraw</w:t>
      </w:r>
      <w:bookmarkEnd w:id="152"/>
    </w:p>
    <w:p w14:paraId="72080979"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Do wykonywania tynków gipsowych stosować jedynie gotowe zestawy tynkarskie</w:t>
      </w:r>
    </w:p>
    <w:p w14:paraId="39605DDE"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Przy przygotowaniu zapraw tynkarskich i wykonywaniu tynków należy ściśle przestrzegać rygorów technologicznych pr</w:t>
      </w:r>
      <w:r w:rsidR="008D100E" w:rsidRPr="00174135">
        <w:rPr>
          <w:rFonts w:ascii="Arial Narrow" w:hAnsi="Arial Narrow"/>
          <w:color w:val="auto"/>
          <w:sz w:val="22"/>
          <w:szCs w:val="22"/>
        </w:rPr>
        <w:t>zedstawionych przez producenta.</w:t>
      </w:r>
    </w:p>
    <w:p w14:paraId="40FDF1AE" w14:textId="77777777" w:rsidR="00584493" w:rsidRPr="00174135" w:rsidRDefault="00584493" w:rsidP="00584493">
      <w:pPr>
        <w:widowControl/>
        <w:autoSpaceDE w:val="0"/>
        <w:autoSpaceDN w:val="0"/>
        <w:adjustRightInd w:val="0"/>
        <w:spacing w:before="240"/>
        <w:jc w:val="both"/>
        <w:rPr>
          <w:rFonts w:ascii="Arial Narrow" w:hAnsi="Arial Narrow" w:cs="Arial"/>
          <w:b/>
          <w:color w:val="auto"/>
          <w:sz w:val="22"/>
          <w:szCs w:val="22"/>
          <w:lang w:bidi="ar-SA"/>
        </w:rPr>
      </w:pPr>
      <w:r w:rsidRPr="00174135">
        <w:rPr>
          <w:rFonts w:ascii="Arial Narrow" w:hAnsi="Arial Narrow" w:cs="Arial"/>
          <w:b/>
          <w:color w:val="auto"/>
          <w:sz w:val="22"/>
          <w:szCs w:val="22"/>
          <w:lang w:bidi="ar-SA"/>
        </w:rPr>
        <w:t>2.</w:t>
      </w:r>
      <w:r w:rsidR="00CE6931" w:rsidRPr="00174135">
        <w:rPr>
          <w:rFonts w:ascii="Arial Narrow" w:hAnsi="Arial Narrow" w:cs="Arial"/>
          <w:b/>
          <w:color w:val="auto"/>
          <w:sz w:val="22"/>
          <w:szCs w:val="22"/>
          <w:lang w:bidi="ar-SA"/>
        </w:rPr>
        <w:t>9</w:t>
      </w:r>
      <w:r w:rsidRPr="00174135">
        <w:rPr>
          <w:rFonts w:ascii="Arial Narrow" w:hAnsi="Arial Narrow" w:cs="Arial"/>
          <w:b/>
          <w:color w:val="auto"/>
          <w:sz w:val="22"/>
          <w:szCs w:val="22"/>
          <w:lang w:bidi="ar-SA"/>
        </w:rPr>
        <w:t>. Wykonywanie suchych tynków</w:t>
      </w:r>
    </w:p>
    <w:p w14:paraId="692D667E" w14:textId="77777777" w:rsidR="00584493" w:rsidRPr="00174135" w:rsidRDefault="00584493" w:rsidP="00584493">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Przy montażu płyt gipsowo-kartonowych należy przestrzegać zasad podanych w normie PN- 72/B-10122.</w:t>
      </w:r>
    </w:p>
    <w:p w14:paraId="0DC1D827" w14:textId="77777777" w:rsidR="00584493" w:rsidRPr="00174135" w:rsidRDefault="00584493" w:rsidP="00584493">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Suche tynki z płyt gipsowo-kartonowych można układać:</w:t>
      </w:r>
    </w:p>
    <w:p w14:paraId="608E049E" w14:textId="77777777" w:rsidR="00584493" w:rsidRPr="00174135" w:rsidRDefault="00584493" w:rsidP="00584493">
      <w:pPr>
        <w:widowControl/>
        <w:autoSpaceDE w:val="0"/>
        <w:autoSpaceDN w:val="0"/>
        <w:adjustRightInd w:val="0"/>
        <w:ind w:left="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a/</w:t>
      </w:r>
      <w:r w:rsidRPr="00174135">
        <w:rPr>
          <w:rFonts w:ascii="Arial Narrow" w:hAnsi="Arial Narrow" w:cs="Arial"/>
          <w:color w:val="auto"/>
          <w:sz w:val="22"/>
          <w:szCs w:val="22"/>
          <w:lang w:bidi="ar-SA"/>
        </w:rPr>
        <w:tab/>
        <w:t>bezpośrednio na podłożu - na deskowaniu o gładkiej powierzchni oraz na konstrukcji stalowej lub aluminiowej,</w:t>
      </w:r>
    </w:p>
    <w:p w14:paraId="435400EF" w14:textId="77777777" w:rsidR="00584493" w:rsidRPr="00174135" w:rsidRDefault="00584493" w:rsidP="00584493">
      <w:pPr>
        <w:widowControl/>
        <w:autoSpaceDE w:val="0"/>
        <w:autoSpaceDN w:val="0"/>
        <w:adjustRightInd w:val="0"/>
        <w:ind w:left="708"/>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b/</w:t>
      </w:r>
      <w:r w:rsidRPr="00174135">
        <w:rPr>
          <w:rFonts w:ascii="Arial Narrow" w:hAnsi="Arial Narrow" w:cs="Arial"/>
          <w:color w:val="auto"/>
          <w:sz w:val="22"/>
          <w:szCs w:val="22"/>
          <w:lang w:bidi="ar-SA"/>
        </w:rPr>
        <w:tab/>
        <w:t>na podkładzie z placków zaczynu gipsowego lub na podkładzie z listew lub łat drewnianych, umocowanych do podłoża.</w:t>
      </w:r>
    </w:p>
    <w:p w14:paraId="08B49B02" w14:textId="77777777" w:rsidR="00584493" w:rsidRPr="00174135" w:rsidRDefault="00584493" w:rsidP="00066C20">
      <w:pPr>
        <w:widowControl/>
        <w:autoSpaceDE w:val="0"/>
        <w:autoSpaceDN w:val="0"/>
        <w:adjustRightInd w:val="0"/>
        <w:jc w:val="both"/>
        <w:rPr>
          <w:rFonts w:ascii="Arial Narrow" w:hAnsi="Arial Narrow" w:cs="Arial"/>
          <w:color w:val="auto"/>
          <w:sz w:val="22"/>
          <w:szCs w:val="22"/>
          <w:lang w:bidi="ar-SA"/>
        </w:rPr>
      </w:pPr>
      <w:r w:rsidRPr="00174135">
        <w:rPr>
          <w:rFonts w:ascii="Arial Narrow" w:hAnsi="Arial Narrow" w:cs="Arial"/>
          <w:color w:val="auto"/>
          <w:sz w:val="22"/>
          <w:szCs w:val="22"/>
          <w:lang w:bidi="ar-SA"/>
        </w:rPr>
        <w:t xml:space="preserve">Mocowanie płyt gipsowo-kartonowych do rusztu wykonuje się specjalnymi blachowkrętami przystosowanych do używania wkrętarek. Mocując płyty do rusztu należy zwracać uwagę aby płyty nie spoczywały bezpośrednio na podłodze ale powinny być podniesione i dociśnięte do sufitu (dystans między podłogą a krawędzią płyty winien wynosić ok. 10 mm). Złącza płyt należy okleić taśmą papierową perforowaną lub z włókna szklanego i </w:t>
      </w:r>
      <w:r w:rsidR="00066C20" w:rsidRPr="00174135">
        <w:rPr>
          <w:rFonts w:ascii="Arial Narrow" w:hAnsi="Arial Narrow" w:cs="Arial"/>
          <w:color w:val="auto"/>
          <w:sz w:val="22"/>
          <w:szCs w:val="22"/>
          <w:lang w:bidi="ar-SA"/>
        </w:rPr>
        <w:t>zaszpachlować zaprawą gipsową.</w:t>
      </w:r>
    </w:p>
    <w:p w14:paraId="13AB4876" w14:textId="77777777" w:rsidR="00DF25C4" w:rsidRPr="00174135" w:rsidRDefault="00DF25C4" w:rsidP="00C53A04">
      <w:pPr>
        <w:tabs>
          <w:tab w:val="left" w:pos="360"/>
        </w:tabs>
        <w:spacing w:before="240"/>
        <w:jc w:val="both"/>
        <w:rPr>
          <w:rFonts w:ascii="Arial Narrow" w:hAnsi="Arial Narrow"/>
          <w:b/>
          <w:color w:val="auto"/>
          <w:sz w:val="22"/>
          <w:szCs w:val="22"/>
        </w:rPr>
      </w:pPr>
      <w:r w:rsidRPr="00174135">
        <w:rPr>
          <w:rFonts w:ascii="Arial Narrow" w:hAnsi="Arial Narrow"/>
          <w:b/>
          <w:color w:val="auto"/>
          <w:sz w:val="22"/>
          <w:szCs w:val="22"/>
        </w:rPr>
        <w:t>5.</w:t>
      </w:r>
      <w:r w:rsidR="00584493" w:rsidRPr="00174135">
        <w:rPr>
          <w:rFonts w:ascii="Arial Narrow" w:hAnsi="Arial Narrow"/>
          <w:b/>
          <w:color w:val="auto"/>
          <w:sz w:val="22"/>
          <w:szCs w:val="22"/>
        </w:rPr>
        <w:t>1</w:t>
      </w:r>
      <w:r w:rsidR="00CE6931" w:rsidRPr="00174135">
        <w:rPr>
          <w:rFonts w:ascii="Arial Narrow" w:hAnsi="Arial Narrow"/>
          <w:b/>
          <w:color w:val="auto"/>
          <w:sz w:val="22"/>
          <w:szCs w:val="22"/>
        </w:rPr>
        <w:t>0</w:t>
      </w:r>
      <w:r w:rsidRPr="00174135">
        <w:rPr>
          <w:rFonts w:ascii="Arial Narrow" w:hAnsi="Arial Narrow"/>
          <w:b/>
          <w:color w:val="auto"/>
          <w:sz w:val="22"/>
          <w:szCs w:val="22"/>
        </w:rPr>
        <w:t>. Ogólne warunki dotyczące wykonywania robót malarskich</w:t>
      </w:r>
    </w:p>
    <w:p w14:paraId="2D079B34"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Podczas wykonywania robót malarskich</w:t>
      </w:r>
      <w:r w:rsidR="00DA05E8" w:rsidRPr="00174135">
        <w:rPr>
          <w:rFonts w:ascii="Arial Narrow" w:hAnsi="Arial Narrow"/>
          <w:color w:val="auto"/>
          <w:sz w:val="22"/>
          <w:szCs w:val="22"/>
        </w:rPr>
        <w:t xml:space="preserve"> obowiązują wymagania dotyczące</w:t>
      </w:r>
      <w:r w:rsidRPr="00174135">
        <w:rPr>
          <w:rFonts w:ascii="Arial Narrow" w:hAnsi="Arial Narrow"/>
          <w:color w:val="auto"/>
          <w:sz w:val="22"/>
          <w:szCs w:val="22"/>
        </w:rPr>
        <w:t xml:space="preserve"> robót tynkarskich i niżej podanych robót malarskich.</w:t>
      </w:r>
    </w:p>
    <w:p w14:paraId="17D9E68C"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Prace na wysokości powinny być z prawidłowo wykonanych rusztowań i drabin.</w:t>
      </w:r>
    </w:p>
    <w:p w14:paraId="1D6E355F"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Przy robotach przygotowawczych  wymagających użycia materiałów alkalicznych (wapno, soda kaustyczna, pasta do ługowania powłok itp.) należy stosować środki ochrony osobistej:</w:t>
      </w:r>
    </w:p>
    <w:p w14:paraId="28022CF1" w14:textId="77777777" w:rsidR="00DF25C4" w:rsidRPr="00174135" w:rsidRDefault="00DF25C4" w:rsidP="00DA05E8">
      <w:pPr>
        <w:ind w:left="708"/>
        <w:jc w:val="both"/>
        <w:rPr>
          <w:rFonts w:ascii="Arial Narrow" w:hAnsi="Arial Narrow"/>
          <w:color w:val="auto"/>
          <w:sz w:val="22"/>
          <w:szCs w:val="22"/>
        </w:rPr>
      </w:pPr>
      <w:r w:rsidRPr="00174135">
        <w:rPr>
          <w:rFonts w:ascii="Arial Narrow" w:hAnsi="Arial Narrow"/>
          <w:color w:val="auto"/>
          <w:sz w:val="22"/>
          <w:szCs w:val="22"/>
        </w:rPr>
        <w:t>a/</w:t>
      </w:r>
      <w:r w:rsidR="00DA05E8" w:rsidRPr="00174135">
        <w:rPr>
          <w:rFonts w:ascii="Arial Narrow" w:hAnsi="Arial Narrow"/>
          <w:color w:val="auto"/>
          <w:sz w:val="22"/>
          <w:szCs w:val="22"/>
        </w:rPr>
        <w:tab/>
      </w:r>
      <w:r w:rsidRPr="00174135">
        <w:rPr>
          <w:rFonts w:ascii="Arial Narrow" w:hAnsi="Arial Narrow"/>
          <w:color w:val="auto"/>
          <w:sz w:val="22"/>
          <w:szCs w:val="22"/>
        </w:rPr>
        <w:t>zabezpieczyć oczy okularami ochronnymi przed zaprószeniem lub poparzeniem</w:t>
      </w:r>
    </w:p>
    <w:p w14:paraId="7682F290" w14:textId="77777777" w:rsidR="00DF25C4" w:rsidRPr="00174135" w:rsidRDefault="00DF25C4" w:rsidP="00DA05E8">
      <w:pPr>
        <w:ind w:left="708"/>
        <w:jc w:val="both"/>
        <w:rPr>
          <w:rFonts w:ascii="Arial Narrow" w:hAnsi="Arial Narrow"/>
          <w:color w:val="auto"/>
          <w:sz w:val="22"/>
          <w:szCs w:val="22"/>
        </w:rPr>
      </w:pPr>
      <w:r w:rsidRPr="00174135">
        <w:rPr>
          <w:rFonts w:ascii="Arial Narrow" w:hAnsi="Arial Narrow"/>
          <w:color w:val="auto"/>
          <w:sz w:val="22"/>
          <w:szCs w:val="22"/>
        </w:rPr>
        <w:lastRenderedPageBreak/>
        <w:t>b/</w:t>
      </w:r>
      <w:r w:rsidR="00DA05E8" w:rsidRPr="00174135">
        <w:rPr>
          <w:rFonts w:ascii="Arial Narrow" w:hAnsi="Arial Narrow"/>
          <w:color w:val="auto"/>
          <w:sz w:val="22"/>
          <w:szCs w:val="22"/>
        </w:rPr>
        <w:tab/>
      </w:r>
      <w:r w:rsidRPr="00174135">
        <w:rPr>
          <w:rFonts w:ascii="Arial Narrow" w:hAnsi="Arial Narrow"/>
          <w:color w:val="auto"/>
          <w:sz w:val="22"/>
          <w:szCs w:val="22"/>
        </w:rPr>
        <w:t>zabezpieczyć skórę twarzy i rąk przez posmarowanie  ich tłustym kremem ochronnym oraz wykonywać prace w rękawicach</w:t>
      </w:r>
    </w:p>
    <w:p w14:paraId="18A0766D" w14:textId="77777777" w:rsidR="00DF25C4" w:rsidRPr="00174135" w:rsidRDefault="00DF25C4" w:rsidP="00DA05E8">
      <w:pPr>
        <w:ind w:firstLine="708"/>
        <w:jc w:val="both"/>
        <w:rPr>
          <w:rFonts w:ascii="Arial Narrow" w:hAnsi="Arial Narrow"/>
          <w:color w:val="auto"/>
          <w:sz w:val="22"/>
          <w:szCs w:val="22"/>
        </w:rPr>
      </w:pPr>
      <w:r w:rsidRPr="00174135">
        <w:rPr>
          <w:rFonts w:ascii="Arial Narrow" w:hAnsi="Arial Narrow"/>
          <w:color w:val="auto"/>
          <w:sz w:val="22"/>
          <w:szCs w:val="22"/>
        </w:rPr>
        <w:t>c/</w:t>
      </w:r>
      <w:r w:rsidR="00DA05E8" w:rsidRPr="00174135">
        <w:rPr>
          <w:rFonts w:ascii="Arial Narrow" w:hAnsi="Arial Narrow"/>
          <w:color w:val="auto"/>
          <w:sz w:val="22"/>
          <w:szCs w:val="22"/>
        </w:rPr>
        <w:tab/>
      </w:r>
      <w:r w:rsidRPr="00174135">
        <w:rPr>
          <w:rFonts w:ascii="Arial Narrow" w:hAnsi="Arial Narrow"/>
          <w:color w:val="auto"/>
          <w:sz w:val="22"/>
          <w:szCs w:val="22"/>
        </w:rPr>
        <w:t>używać specjalnej odzieży oc</w:t>
      </w:r>
      <w:r w:rsidR="008D100E" w:rsidRPr="00174135">
        <w:rPr>
          <w:rFonts w:ascii="Arial Narrow" w:hAnsi="Arial Narrow"/>
          <w:color w:val="auto"/>
          <w:sz w:val="22"/>
          <w:szCs w:val="22"/>
        </w:rPr>
        <w:t>hronnej (buty gumowe, fartuchy)</w:t>
      </w:r>
    </w:p>
    <w:p w14:paraId="5EEBEDAA" w14:textId="77777777" w:rsidR="00DF25C4" w:rsidRPr="00174135" w:rsidRDefault="00DF25C4" w:rsidP="00C53A04">
      <w:pPr>
        <w:pStyle w:val="Nagwek4"/>
        <w:numPr>
          <w:ilvl w:val="3"/>
          <w:numId w:val="24"/>
        </w:numPr>
        <w:tabs>
          <w:tab w:val="left" w:pos="0"/>
        </w:tabs>
        <w:suppressAutoHyphens/>
        <w:spacing w:after="0"/>
        <w:jc w:val="both"/>
        <w:rPr>
          <w:rFonts w:ascii="Arial Narrow" w:hAnsi="Arial Narrow"/>
          <w:sz w:val="22"/>
          <w:szCs w:val="22"/>
        </w:rPr>
      </w:pPr>
      <w:bookmarkStart w:id="153" w:name="_Toc396134874"/>
      <w:r w:rsidRPr="00174135">
        <w:rPr>
          <w:rFonts w:ascii="Arial Narrow" w:hAnsi="Arial Narrow"/>
          <w:sz w:val="22"/>
          <w:szCs w:val="22"/>
        </w:rPr>
        <w:t>5.1</w:t>
      </w:r>
      <w:r w:rsidR="00CE6931" w:rsidRPr="00174135">
        <w:rPr>
          <w:rFonts w:ascii="Arial Narrow" w:hAnsi="Arial Narrow"/>
          <w:sz w:val="22"/>
          <w:szCs w:val="22"/>
        </w:rPr>
        <w:t>1</w:t>
      </w:r>
      <w:r w:rsidRPr="00174135">
        <w:rPr>
          <w:rFonts w:ascii="Arial Narrow" w:hAnsi="Arial Narrow"/>
          <w:sz w:val="22"/>
          <w:szCs w:val="22"/>
        </w:rPr>
        <w:t>. Warunki ogólne przystąpienia do robót  malarskich</w:t>
      </w:r>
      <w:bookmarkEnd w:id="153"/>
    </w:p>
    <w:p w14:paraId="1C098A32"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Przed przystąpieniem do malowania należy wyrównać i wygładzić powierzchnię przez</w:t>
      </w:r>
      <w:r w:rsidR="00DA05E8" w:rsidRPr="00174135">
        <w:rPr>
          <w:rFonts w:ascii="Arial Narrow" w:hAnsi="Arial Narrow"/>
          <w:color w:val="auto"/>
          <w:sz w:val="22"/>
          <w:szCs w:val="22"/>
        </w:rPr>
        <w:t xml:space="preserve">naczoną do malowania, naprawić uszkodzenia, </w:t>
      </w:r>
      <w:r w:rsidRPr="00174135">
        <w:rPr>
          <w:rFonts w:ascii="Arial Narrow" w:hAnsi="Arial Narrow"/>
          <w:color w:val="auto"/>
          <w:sz w:val="22"/>
          <w:szCs w:val="22"/>
        </w:rPr>
        <w:t>wykonać szpachlowanie i szlifowanie jeżeli jest wymagana duża gładkość powierzchni.</w:t>
      </w:r>
    </w:p>
    <w:p w14:paraId="3507682C" w14:textId="77777777" w:rsidR="00DF25C4"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Roboty malarskie wewnątrz budynku powinny być wykonane dopiero po wyschnięciu tynków i miej</w:t>
      </w:r>
      <w:r w:rsidR="00DA05E8" w:rsidRPr="00174135">
        <w:rPr>
          <w:rFonts w:ascii="Arial Narrow" w:hAnsi="Arial Narrow"/>
          <w:color w:val="auto"/>
          <w:sz w:val="22"/>
          <w:szCs w:val="22"/>
        </w:rPr>
        <w:t xml:space="preserve">sc </w:t>
      </w:r>
      <w:r w:rsidRPr="00174135">
        <w:rPr>
          <w:rFonts w:ascii="Arial Narrow" w:hAnsi="Arial Narrow"/>
          <w:color w:val="auto"/>
          <w:sz w:val="22"/>
          <w:szCs w:val="22"/>
        </w:rPr>
        <w:t xml:space="preserve">naprawianych. </w:t>
      </w:r>
    </w:p>
    <w:p w14:paraId="783428D0" w14:textId="77777777" w:rsidR="00CE6931" w:rsidRPr="00174135" w:rsidRDefault="00DF25C4" w:rsidP="008D100E">
      <w:pPr>
        <w:tabs>
          <w:tab w:val="left" w:pos="360"/>
        </w:tabs>
        <w:jc w:val="both"/>
        <w:rPr>
          <w:rFonts w:ascii="Arial Narrow" w:hAnsi="Arial Narrow"/>
          <w:color w:val="auto"/>
          <w:sz w:val="22"/>
          <w:szCs w:val="22"/>
        </w:rPr>
      </w:pPr>
      <w:r w:rsidRPr="00174135">
        <w:rPr>
          <w:rFonts w:ascii="Arial Narrow" w:hAnsi="Arial Narrow"/>
          <w:color w:val="auto"/>
          <w:sz w:val="22"/>
          <w:szCs w:val="22"/>
        </w:rPr>
        <w:t>Wilgotność powierzchni tynkowych przewidzianych do tynkowania powinna by</w:t>
      </w:r>
      <w:r w:rsidR="00DA05E8" w:rsidRPr="00174135">
        <w:rPr>
          <w:rFonts w:ascii="Arial Narrow" w:hAnsi="Arial Narrow"/>
          <w:color w:val="auto"/>
          <w:sz w:val="22"/>
          <w:szCs w:val="22"/>
        </w:rPr>
        <w:t xml:space="preserve">ć uzależniona od zastosowanych </w:t>
      </w:r>
      <w:r w:rsidRPr="00174135">
        <w:rPr>
          <w:rFonts w:ascii="Arial Narrow" w:hAnsi="Arial Narrow"/>
          <w:color w:val="auto"/>
          <w:sz w:val="22"/>
          <w:szCs w:val="22"/>
        </w:rPr>
        <w:t>materiałów malarskich (zgodnie z zaleceniami producenta) jednocześnie powinna b</w:t>
      </w:r>
      <w:r w:rsidR="00DA05E8" w:rsidRPr="00174135">
        <w:rPr>
          <w:rFonts w:ascii="Arial Narrow" w:hAnsi="Arial Narrow"/>
          <w:color w:val="auto"/>
          <w:sz w:val="22"/>
          <w:szCs w:val="22"/>
        </w:rPr>
        <w:t xml:space="preserve">yć nie większa niż to podano w </w:t>
      </w:r>
      <w:r w:rsidR="008D100E" w:rsidRPr="00174135">
        <w:rPr>
          <w:rFonts w:ascii="Arial Narrow" w:hAnsi="Arial Narrow"/>
          <w:color w:val="auto"/>
          <w:sz w:val="22"/>
          <w:szCs w:val="22"/>
        </w:rPr>
        <w:t>tablicy 1.</w:t>
      </w:r>
    </w:p>
    <w:p w14:paraId="040EA2AF" w14:textId="77777777" w:rsidR="004F597B" w:rsidRPr="00174135" w:rsidRDefault="004F597B" w:rsidP="008D100E">
      <w:pPr>
        <w:tabs>
          <w:tab w:val="left" w:pos="360"/>
        </w:tabs>
        <w:jc w:val="both"/>
        <w:rPr>
          <w:rFonts w:ascii="Arial Narrow" w:hAnsi="Arial Narrow"/>
          <w:color w:val="auto"/>
          <w:sz w:val="22"/>
          <w:szCs w:val="22"/>
        </w:rPr>
      </w:pPr>
    </w:p>
    <w:p w14:paraId="4083D570" w14:textId="77777777" w:rsidR="004F597B" w:rsidRPr="00174135" w:rsidRDefault="004F597B" w:rsidP="008D100E">
      <w:pPr>
        <w:tabs>
          <w:tab w:val="left" w:pos="360"/>
        </w:tabs>
        <w:jc w:val="both"/>
        <w:rPr>
          <w:rFonts w:ascii="Arial Narrow" w:hAnsi="Arial Narrow"/>
          <w:color w:val="auto"/>
          <w:sz w:val="22"/>
          <w:szCs w:val="22"/>
        </w:rPr>
      </w:pPr>
    </w:p>
    <w:p w14:paraId="1C9FF691" w14:textId="77777777" w:rsidR="00DF25C4" w:rsidRPr="00174135" w:rsidRDefault="00DF25C4" w:rsidP="008D100E">
      <w:pPr>
        <w:pStyle w:val="Tekstpodstawowywcity21"/>
        <w:tabs>
          <w:tab w:val="left" w:pos="-1440"/>
          <w:tab w:val="left" w:pos="-720"/>
          <w:tab w:val="left" w:pos="521"/>
          <w:tab w:val="left" w:pos="2835"/>
        </w:tabs>
        <w:ind w:left="0"/>
        <w:jc w:val="both"/>
        <w:rPr>
          <w:rFonts w:ascii="Arial Narrow" w:hAnsi="Arial Narrow"/>
          <w:i/>
          <w:sz w:val="22"/>
          <w:szCs w:val="22"/>
        </w:rPr>
      </w:pPr>
      <w:r w:rsidRPr="00174135">
        <w:rPr>
          <w:rFonts w:ascii="Arial Narrow" w:hAnsi="Arial Narrow"/>
          <w:i/>
          <w:sz w:val="22"/>
          <w:szCs w:val="22"/>
        </w:rPr>
        <w:t>Tablica 1.  Największa dopuszczalna wilgotność ty</w:t>
      </w:r>
      <w:r w:rsidR="008D100E" w:rsidRPr="00174135">
        <w:rPr>
          <w:rFonts w:ascii="Arial Narrow" w:hAnsi="Arial Narrow"/>
          <w:i/>
          <w:sz w:val="22"/>
          <w:szCs w:val="22"/>
        </w:rPr>
        <w:t>nku przeznaczonego do malowania</w:t>
      </w:r>
    </w:p>
    <w:tbl>
      <w:tblPr>
        <w:tblW w:w="0" w:type="auto"/>
        <w:tblInd w:w="779" w:type="dxa"/>
        <w:tblLayout w:type="fixed"/>
        <w:tblCellMar>
          <w:left w:w="70" w:type="dxa"/>
          <w:right w:w="70" w:type="dxa"/>
        </w:tblCellMar>
        <w:tblLook w:val="0000" w:firstRow="0" w:lastRow="0" w:firstColumn="0" w:lastColumn="0" w:noHBand="0" w:noVBand="0"/>
      </w:tblPr>
      <w:tblGrid>
        <w:gridCol w:w="4253"/>
        <w:gridCol w:w="3827"/>
      </w:tblGrid>
      <w:tr w:rsidR="00174135" w:rsidRPr="00174135" w14:paraId="69C19228" w14:textId="77777777" w:rsidTr="00CE6931">
        <w:tc>
          <w:tcPr>
            <w:tcW w:w="4253" w:type="dxa"/>
            <w:tcBorders>
              <w:top w:val="single" w:sz="4" w:space="0" w:color="000000"/>
              <w:left w:val="single" w:sz="4" w:space="0" w:color="000000"/>
              <w:bottom w:val="single" w:sz="4" w:space="0" w:color="000000"/>
            </w:tcBorders>
            <w:vAlign w:val="center"/>
          </w:tcPr>
          <w:p w14:paraId="3FC2DA17"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Rodzaj powłoki z farby</w:t>
            </w:r>
          </w:p>
        </w:tc>
        <w:tc>
          <w:tcPr>
            <w:tcW w:w="3827" w:type="dxa"/>
            <w:tcBorders>
              <w:top w:val="single" w:sz="4" w:space="0" w:color="000000"/>
              <w:left w:val="single" w:sz="4" w:space="0" w:color="000000"/>
              <w:bottom w:val="single" w:sz="4" w:space="0" w:color="000000"/>
              <w:right w:val="single" w:sz="4" w:space="0" w:color="000000"/>
            </w:tcBorders>
            <w:vAlign w:val="center"/>
          </w:tcPr>
          <w:p w14:paraId="31356DC9"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Największa wilgotność podłoża, % masy</w:t>
            </w:r>
          </w:p>
        </w:tc>
      </w:tr>
      <w:tr w:rsidR="00174135" w:rsidRPr="00174135" w14:paraId="366E35B6" w14:textId="77777777" w:rsidTr="00CE6931">
        <w:tc>
          <w:tcPr>
            <w:tcW w:w="4253" w:type="dxa"/>
            <w:tcBorders>
              <w:left w:val="single" w:sz="4" w:space="0" w:color="000000"/>
              <w:bottom w:val="single" w:sz="4" w:space="0" w:color="000000"/>
            </w:tcBorders>
          </w:tcPr>
          <w:p w14:paraId="4210F614"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Farba wapienna</w:t>
            </w:r>
          </w:p>
        </w:tc>
        <w:tc>
          <w:tcPr>
            <w:tcW w:w="3827" w:type="dxa"/>
            <w:tcBorders>
              <w:left w:val="single" w:sz="4" w:space="0" w:color="000000"/>
              <w:bottom w:val="single" w:sz="4" w:space="0" w:color="000000"/>
              <w:right w:val="single" w:sz="4" w:space="0" w:color="000000"/>
            </w:tcBorders>
            <w:vAlign w:val="center"/>
          </w:tcPr>
          <w:p w14:paraId="1FBD262C"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6</w:t>
            </w:r>
          </w:p>
        </w:tc>
      </w:tr>
      <w:tr w:rsidR="00174135" w:rsidRPr="00174135" w14:paraId="49DC0759" w14:textId="77777777" w:rsidTr="00CE6931">
        <w:tc>
          <w:tcPr>
            <w:tcW w:w="4253" w:type="dxa"/>
            <w:tcBorders>
              <w:left w:val="single" w:sz="4" w:space="0" w:color="000000"/>
              <w:bottom w:val="single" w:sz="4" w:space="0" w:color="000000"/>
            </w:tcBorders>
          </w:tcPr>
          <w:p w14:paraId="3D0F44C9"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Farba klejowa lub kazeinowa</w:t>
            </w:r>
          </w:p>
        </w:tc>
        <w:tc>
          <w:tcPr>
            <w:tcW w:w="3827" w:type="dxa"/>
            <w:tcBorders>
              <w:left w:val="single" w:sz="4" w:space="0" w:color="000000"/>
              <w:bottom w:val="single" w:sz="4" w:space="0" w:color="000000"/>
              <w:right w:val="single" w:sz="4" w:space="0" w:color="000000"/>
            </w:tcBorders>
            <w:vAlign w:val="center"/>
          </w:tcPr>
          <w:p w14:paraId="0DCE994E"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4</w:t>
            </w:r>
          </w:p>
        </w:tc>
      </w:tr>
      <w:tr w:rsidR="00174135" w:rsidRPr="00174135" w14:paraId="75205EFF" w14:textId="77777777" w:rsidTr="00CE6931">
        <w:tc>
          <w:tcPr>
            <w:tcW w:w="4253" w:type="dxa"/>
            <w:tcBorders>
              <w:left w:val="single" w:sz="4" w:space="0" w:color="000000"/>
              <w:bottom w:val="single" w:sz="4" w:space="0" w:color="000000"/>
            </w:tcBorders>
          </w:tcPr>
          <w:p w14:paraId="1912BC26"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Farba olejna, olejno-żywiczna i syntetyczna (np. ftalowa)</w:t>
            </w:r>
          </w:p>
        </w:tc>
        <w:tc>
          <w:tcPr>
            <w:tcW w:w="3827" w:type="dxa"/>
            <w:tcBorders>
              <w:left w:val="single" w:sz="4" w:space="0" w:color="000000"/>
              <w:bottom w:val="single" w:sz="4" w:space="0" w:color="000000"/>
              <w:right w:val="single" w:sz="4" w:space="0" w:color="000000"/>
            </w:tcBorders>
            <w:vAlign w:val="center"/>
          </w:tcPr>
          <w:p w14:paraId="7EC8B6F9"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3</w:t>
            </w:r>
          </w:p>
        </w:tc>
      </w:tr>
      <w:tr w:rsidR="00DF25C4" w:rsidRPr="00174135" w14:paraId="42D0A640" w14:textId="77777777" w:rsidTr="00CE6931">
        <w:tc>
          <w:tcPr>
            <w:tcW w:w="4253" w:type="dxa"/>
            <w:tcBorders>
              <w:left w:val="single" w:sz="4" w:space="0" w:color="000000"/>
              <w:bottom w:val="single" w:sz="4" w:space="0" w:color="000000"/>
            </w:tcBorders>
          </w:tcPr>
          <w:p w14:paraId="75E9563E" w14:textId="77777777" w:rsidR="00DF25C4" w:rsidRPr="00174135" w:rsidRDefault="00DF25C4" w:rsidP="008D100E">
            <w:pPr>
              <w:pStyle w:val="Tekstkomentarza1"/>
              <w:snapToGrid w:val="0"/>
              <w:jc w:val="both"/>
              <w:rPr>
                <w:rFonts w:ascii="Arial Narrow" w:hAnsi="Arial Narrow"/>
                <w:sz w:val="22"/>
                <w:szCs w:val="22"/>
              </w:rPr>
            </w:pPr>
            <w:r w:rsidRPr="00174135">
              <w:rPr>
                <w:rFonts w:ascii="Arial Narrow" w:hAnsi="Arial Narrow"/>
                <w:sz w:val="22"/>
                <w:szCs w:val="22"/>
              </w:rPr>
              <w:t>Farba emulsyjna</w:t>
            </w:r>
          </w:p>
        </w:tc>
        <w:tc>
          <w:tcPr>
            <w:tcW w:w="3827" w:type="dxa"/>
            <w:tcBorders>
              <w:left w:val="single" w:sz="4" w:space="0" w:color="000000"/>
              <w:bottom w:val="single" w:sz="4" w:space="0" w:color="000000"/>
              <w:right w:val="single" w:sz="4" w:space="0" w:color="000000"/>
            </w:tcBorders>
            <w:vAlign w:val="center"/>
          </w:tcPr>
          <w:p w14:paraId="139E813C"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4</w:t>
            </w:r>
          </w:p>
        </w:tc>
      </w:tr>
    </w:tbl>
    <w:p w14:paraId="5986BBB7" w14:textId="77777777" w:rsidR="00DF25C4" w:rsidRPr="00174135" w:rsidRDefault="00DF25C4" w:rsidP="008D100E">
      <w:pPr>
        <w:pStyle w:val="Tekstkomentarza1"/>
        <w:ind w:left="1416"/>
        <w:jc w:val="both"/>
        <w:rPr>
          <w:rFonts w:ascii="Arial Narrow" w:hAnsi="Arial Narrow"/>
          <w:sz w:val="22"/>
          <w:szCs w:val="22"/>
        </w:rPr>
      </w:pPr>
    </w:p>
    <w:p w14:paraId="20DC4CD9" w14:textId="77777777" w:rsidR="00DF25C4" w:rsidRPr="00174135" w:rsidRDefault="00DF25C4" w:rsidP="00DA05E8">
      <w:pPr>
        <w:ind w:left="708"/>
        <w:jc w:val="both"/>
        <w:rPr>
          <w:rFonts w:ascii="Arial Narrow" w:hAnsi="Arial Narrow"/>
          <w:color w:val="auto"/>
          <w:sz w:val="22"/>
          <w:szCs w:val="22"/>
          <w:lang w:eastAsia="ar-SA"/>
        </w:rPr>
      </w:pPr>
      <w:r w:rsidRPr="00174135">
        <w:rPr>
          <w:rFonts w:ascii="Arial Narrow" w:hAnsi="Arial Narrow"/>
          <w:color w:val="auto"/>
          <w:sz w:val="22"/>
          <w:szCs w:val="22"/>
          <w:lang w:eastAsia="ar-SA"/>
        </w:rPr>
        <w:t>1/</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Roboty malarskie na zewnątrz budynków  nie powinny być wykonywane w okresie zimowym, a w okresie letnim podczas opadów atmosferycznych, intensywnego nasłonecznienia malowanych powierzchni lub w czasie wietrznej pogody. Nie dopuszcza się malowania powierzchni zawilgoconych lub w dniach deszczowych.</w:t>
      </w:r>
    </w:p>
    <w:p w14:paraId="3E7CF3DA" w14:textId="77777777" w:rsidR="00DF25C4" w:rsidRPr="00174135" w:rsidRDefault="00DF25C4" w:rsidP="00DA05E8">
      <w:pPr>
        <w:ind w:left="708"/>
        <w:jc w:val="both"/>
        <w:rPr>
          <w:rFonts w:ascii="Arial Narrow" w:hAnsi="Arial Narrow"/>
          <w:color w:val="auto"/>
          <w:sz w:val="22"/>
          <w:szCs w:val="22"/>
          <w:lang w:eastAsia="ar-SA"/>
        </w:rPr>
      </w:pPr>
      <w:r w:rsidRPr="00174135">
        <w:rPr>
          <w:rFonts w:ascii="Arial Narrow" w:hAnsi="Arial Narrow"/>
          <w:color w:val="auto"/>
          <w:sz w:val="22"/>
          <w:szCs w:val="22"/>
          <w:lang w:eastAsia="ar-SA"/>
        </w:rPr>
        <w:t>2/</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Przy wykonywaniu robót malarskich materiałami malarskimi lub metodami pracy powodujących zagrożenie zdrowia dla wykonawców robót lub bezpieczeństwa pożarowego należy ściśle przestrzegać przepisów dotyczących zdrowia ludzi i mienia.</w:t>
      </w:r>
    </w:p>
    <w:p w14:paraId="5AA3D5EC" w14:textId="77777777" w:rsidR="00DF25C4" w:rsidRPr="00174135" w:rsidRDefault="00DF25C4" w:rsidP="00DA05E8">
      <w:pPr>
        <w:ind w:left="708"/>
        <w:jc w:val="both"/>
        <w:rPr>
          <w:rFonts w:ascii="Arial Narrow" w:hAnsi="Arial Narrow"/>
          <w:color w:val="auto"/>
          <w:sz w:val="22"/>
          <w:szCs w:val="22"/>
          <w:lang w:eastAsia="ar-SA"/>
        </w:rPr>
      </w:pPr>
      <w:r w:rsidRPr="00174135">
        <w:rPr>
          <w:rFonts w:ascii="Arial Narrow" w:hAnsi="Arial Narrow"/>
          <w:color w:val="auto"/>
          <w:sz w:val="22"/>
          <w:szCs w:val="22"/>
          <w:lang w:eastAsia="ar-SA"/>
        </w:rPr>
        <w:t>3/</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Roboty malarskie powinny być wykonywane na podłożach oczyszczonych i odpowiednio przygotowanych w zależności od rodzaju stosowanej farby i żądanej jakości robót.</w:t>
      </w:r>
    </w:p>
    <w:p w14:paraId="5A52B5DE" w14:textId="77777777" w:rsidR="00DF25C4" w:rsidRPr="00174135" w:rsidRDefault="00DF25C4" w:rsidP="00DA05E8">
      <w:pPr>
        <w:ind w:left="708"/>
        <w:jc w:val="both"/>
        <w:rPr>
          <w:rFonts w:ascii="Arial Narrow" w:hAnsi="Arial Narrow"/>
          <w:color w:val="auto"/>
          <w:sz w:val="22"/>
          <w:szCs w:val="22"/>
          <w:lang w:eastAsia="ar-SA"/>
        </w:rPr>
      </w:pPr>
      <w:r w:rsidRPr="00174135">
        <w:rPr>
          <w:rFonts w:ascii="Arial Narrow" w:hAnsi="Arial Narrow"/>
          <w:color w:val="auto"/>
          <w:sz w:val="22"/>
          <w:szCs w:val="22"/>
          <w:lang w:eastAsia="ar-SA"/>
        </w:rPr>
        <w:t>4/</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Elementy które w czasie robót malarskich mogą ulec uszkodzeniu lub zanieczyszczeniu , należy zabezpieczyć i osłonić przed zabrudzeniem farbami (np. folią z tworzywa sztuczne</w:t>
      </w:r>
      <w:r w:rsidR="008D100E" w:rsidRPr="00174135">
        <w:rPr>
          <w:rFonts w:ascii="Arial Narrow" w:hAnsi="Arial Narrow"/>
          <w:color w:val="auto"/>
          <w:sz w:val="22"/>
          <w:szCs w:val="22"/>
          <w:lang w:eastAsia="ar-SA"/>
        </w:rPr>
        <w:t>go lub płytą pilśniową miękką).</w:t>
      </w:r>
    </w:p>
    <w:p w14:paraId="3217FE82" w14:textId="77777777" w:rsidR="00DF25C4" w:rsidRPr="00174135" w:rsidRDefault="00DF25C4" w:rsidP="00C53A04">
      <w:pPr>
        <w:tabs>
          <w:tab w:val="left" w:pos="360"/>
        </w:tabs>
        <w:spacing w:before="240"/>
        <w:jc w:val="both"/>
        <w:rPr>
          <w:rFonts w:ascii="Arial Narrow" w:hAnsi="Arial Narrow"/>
          <w:b/>
          <w:color w:val="auto"/>
          <w:sz w:val="22"/>
          <w:szCs w:val="22"/>
        </w:rPr>
      </w:pPr>
      <w:r w:rsidRPr="00174135">
        <w:rPr>
          <w:rFonts w:ascii="Arial Narrow" w:hAnsi="Arial Narrow"/>
          <w:b/>
          <w:color w:val="auto"/>
          <w:sz w:val="22"/>
          <w:szCs w:val="22"/>
        </w:rPr>
        <w:t>5.2.2</w:t>
      </w:r>
      <w:r w:rsidRPr="00174135">
        <w:rPr>
          <w:rFonts w:ascii="Arial Narrow" w:hAnsi="Arial Narrow"/>
          <w:b/>
          <w:color w:val="auto"/>
          <w:sz w:val="22"/>
          <w:szCs w:val="22"/>
        </w:rPr>
        <w:tab/>
        <w:t>Przygotowanie powierzchni do malowania</w:t>
      </w:r>
    </w:p>
    <w:p w14:paraId="5D8B9A8A" w14:textId="77777777" w:rsidR="00DF25C4" w:rsidRPr="00174135" w:rsidRDefault="00DF25C4" w:rsidP="00137266">
      <w:pPr>
        <w:spacing w:before="240"/>
        <w:jc w:val="both"/>
        <w:rPr>
          <w:rFonts w:ascii="Arial Narrow" w:hAnsi="Arial Narrow"/>
          <w:color w:val="auto"/>
          <w:sz w:val="22"/>
          <w:szCs w:val="22"/>
          <w:lang w:eastAsia="ar-SA"/>
        </w:rPr>
      </w:pPr>
      <w:r w:rsidRPr="00174135">
        <w:rPr>
          <w:rFonts w:ascii="Arial Narrow" w:hAnsi="Arial Narrow"/>
          <w:b/>
          <w:color w:val="auto"/>
          <w:sz w:val="22"/>
          <w:szCs w:val="22"/>
          <w:lang w:eastAsia="ar-SA"/>
        </w:rPr>
        <w:t>5.2.2.1.</w:t>
      </w:r>
      <w:r w:rsidRPr="00174135">
        <w:rPr>
          <w:rFonts w:ascii="Arial Narrow" w:hAnsi="Arial Narrow"/>
          <w:b/>
          <w:color w:val="auto"/>
          <w:sz w:val="22"/>
          <w:szCs w:val="22"/>
          <w:lang w:eastAsia="ar-SA"/>
        </w:rPr>
        <w:tab/>
        <w:t>Wyrównanie powierzchni</w:t>
      </w:r>
      <w:r w:rsidRPr="00174135">
        <w:rPr>
          <w:rFonts w:ascii="Arial Narrow" w:hAnsi="Arial Narrow"/>
          <w:color w:val="auto"/>
          <w:sz w:val="22"/>
          <w:szCs w:val="22"/>
          <w:lang w:eastAsia="ar-SA"/>
        </w:rPr>
        <w:t xml:space="preserve"> </w:t>
      </w:r>
    </w:p>
    <w:p w14:paraId="4FB48DC1" w14:textId="77777777" w:rsidR="00DF25C4" w:rsidRPr="00174135" w:rsidRDefault="00DF25C4" w:rsidP="00DA05E8">
      <w:pPr>
        <w:ind w:left="708"/>
        <w:jc w:val="both"/>
        <w:rPr>
          <w:rFonts w:ascii="Arial Narrow" w:hAnsi="Arial Narrow"/>
          <w:color w:val="auto"/>
          <w:sz w:val="22"/>
          <w:szCs w:val="22"/>
          <w:lang w:eastAsia="ar-SA"/>
        </w:rPr>
      </w:pPr>
      <w:r w:rsidRPr="00174135">
        <w:rPr>
          <w:rFonts w:ascii="Arial Narrow" w:hAnsi="Arial Narrow"/>
          <w:color w:val="auto"/>
          <w:sz w:val="22"/>
          <w:szCs w:val="22"/>
          <w:lang w:eastAsia="ar-SA"/>
        </w:rPr>
        <w:t>1/</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Podłoża betonowe, tynki cementowe i cementowo-wapienne posiadające drobne uszkodzenia powierzchni powinny być naprawione przez wypełnienie ubytków zaprawą cementową 1:3 .</w:t>
      </w:r>
    </w:p>
    <w:p w14:paraId="5CAEF4FC" w14:textId="77777777" w:rsidR="00DF25C4" w:rsidRPr="00174135" w:rsidRDefault="00DF25C4" w:rsidP="00DA05E8">
      <w:pPr>
        <w:ind w:left="708"/>
        <w:jc w:val="both"/>
        <w:rPr>
          <w:rFonts w:ascii="Arial Narrow" w:hAnsi="Arial Narrow"/>
          <w:color w:val="auto"/>
          <w:sz w:val="22"/>
          <w:szCs w:val="22"/>
          <w:lang w:eastAsia="ar-SA"/>
        </w:rPr>
      </w:pPr>
      <w:r w:rsidRPr="00174135">
        <w:rPr>
          <w:rFonts w:ascii="Arial Narrow" w:hAnsi="Arial Narrow"/>
          <w:color w:val="auto"/>
          <w:sz w:val="22"/>
          <w:szCs w:val="22"/>
          <w:lang w:eastAsia="ar-SA"/>
        </w:rPr>
        <w:t>2/</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Dopuszcza się naprawę małych uszkodzeń powierzchni betonowych masą szpachlową przewidzianą do wykonania tynków pocienionych.</w:t>
      </w:r>
    </w:p>
    <w:p w14:paraId="3EF95983" w14:textId="77777777" w:rsidR="00DF25C4" w:rsidRPr="00174135" w:rsidRDefault="00DF25C4" w:rsidP="00DA05E8">
      <w:pPr>
        <w:ind w:left="708"/>
        <w:jc w:val="both"/>
        <w:rPr>
          <w:rFonts w:ascii="Arial Narrow" w:hAnsi="Arial Narrow"/>
          <w:color w:val="auto"/>
          <w:sz w:val="22"/>
          <w:szCs w:val="22"/>
          <w:lang w:eastAsia="ar-SA"/>
        </w:rPr>
      </w:pPr>
      <w:r w:rsidRPr="00174135">
        <w:rPr>
          <w:rFonts w:ascii="Arial Narrow" w:hAnsi="Arial Narrow"/>
          <w:color w:val="auto"/>
          <w:sz w:val="22"/>
          <w:szCs w:val="22"/>
          <w:lang w:eastAsia="ar-SA"/>
        </w:rPr>
        <w:t>3/</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 xml:space="preserve">Skrzydła okienne i drzwiowe, ościeżnice oraz inne elementy drewniane powinny mieć usunięte </w:t>
      </w:r>
      <w:r w:rsidR="00DA05E8" w:rsidRPr="00174135">
        <w:rPr>
          <w:rFonts w:ascii="Arial Narrow" w:hAnsi="Arial Narrow"/>
          <w:color w:val="auto"/>
          <w:sz w:val="22"/>
          <w:szCs w:val="22"/>
          <w:lang w:eastAsia="ar-SA"/>
        </w:rPr>
        <w:t xml:space="preserve">wszelkie drobne wady </w:t>
      </w:r>
      <w:r w:rsidRPr="00174135">
        <w:rPr>
          <w:rFonts w:ascii="Arial Narrow" w:hAnsi="Arial Narrow"/>
          <w:color w:val="auto"/>
          <w:sz w:val="22"/>
          <w:szCs w:val="22"/>
          <w:lang w:eastAsia="ar-SA"/>
        </w:rPr>
        <w:t>powierzchniowe np. wgniecenia pęknięcia wyrwy. Wymienione ubytki należy wypełnić  szpachlami zalecanymi przez producenta wyrobów.</w:t>
      </w:r>
    </w:p>
    <w:p w14:paraId="7EEBDAFE" w14:textId="77777777" w:rsidR="00DF25C4" w:rsidRPr="00174135" w:rsidRDefault="00DF25C4" w:rsidP="00DA05E8">
      <w:pPr>
        <w:ind w:left="708"/>
        <w:jc w:val="both"/>
        <w:rPr>
          <w:rFonts w:ascii="Arial Narrow" w:hAnsi="Arial Narrow"/>
          <w:color w:val="auto"/>
          <w:sz w:val="22"/>
          <w:szCs w:val="22"/>
          <w:lang w:eastAsia="ar-SA"/>
        </w:rPr>
      </w:pPr>
      <w:r w:rsidRPr="00174135">
        <w:rPr>
          <w:rFonts w:ascii="Arial Narrow" w:hAnsi="Arial Narrow"/>
          <w:color w:val="auto"/>
          <w:sz w:val="22"/>
          <w:szCs w:val="22"/>
          <w:lang w:eastAsia="ar-SA"/>
        </w:rPr>
        <w:t>4/</w:t>
      </w:r>
      <w:r w:rsidR="00DA05E8" w:rsidRPr="00174135">
        <w:rPr>
          <w:rFonts w:ascii="Arial Narrow" w:hAnsi="Arial Narrow"/>
          <w:color w:val="auto"/>
          <w:sz w:val="22"/>
          <w:szCs w:val="22"/>
          <w:lang w:eastAsia="ar-SA"/>
        </w:rPr>
        <w:tab/>
        <w:t xml:space="preserve">Ślusarka </w:t>
      </w:r>
      <w:r w:rsidRPr="00174135">
        <w:rPr>
          <w:rFonts w:ascii="Arial Narrow" w:hAnsi="Arial Narrow"/>
          <w:color w:val="auto"/>
          <w:sz w:val="22"/>
          <w:szCs w:val="22"/>
          <w:lang w:eastAsia="ar-SA"/>
        </w:rPr>
        <w:t>starannie oczyszczona mechanicznie lub chemicznie ze rdzy, tłuszczów  (do czystej lśniącej powierzchni)   stare, zniszczone powłoki malarskie p</w:t>
      </w:r>
      <w:r w:rsidR="008D100E" w:rsidRPr="00174135">
        <w:rPr>
          <w:rFonts w:ascii="Arial Narrow" w:hAnsi="Arial Narrow"/>
          <w:color w:val="auto"/>
          <w:sz w:val="22"/>
          <w:szCs w:val="22"/>
          <w:lang w:eastAsia="ar-SA"/>
        </w:rPr>
        <w:t>owinny być całkowicie usunięte.</w:t>
      </w:r>
    </w:p>
    <w:p w14:paraId="393D2B66" w14:textId="77777777" w:rsidR="00DF25C4" w:rsidRPr="00174135" w:rsidRDefault="00DF25C4" w:rsidP="00137266">
      <w:pPr>
        <w:tabs>
          <w:tab w:val="left" w:pos="648"/>
        </w:tabs>
        <w:spacing w:before="240"/>
        <w:jc w:val="both"/>
        <w:rPr>
          <w:rFonts w:ascii="Arial Narrow" w:hAnsi="Arial Narrow"/>
          <w:b/>
          <w:color w:val="auto"/>
          <w:sz w:val="22"/>
          <w:szCs w:val="22"/>
        </w:rPr>
      </w:pPr>
      <w:r w:rsidRPr="00174135">
        <w:rPr>
          <w:rFonts w:ascii="Arial Narrow" w:hAnsi="Arial Narrow"/>
          <w:b/>
          <w:color w:val="auto"/>
          <w:sz w:val="22"/>
          <w:szCs w:val="22"/>
        </w:rPr>
        <w:t>5.2.2.2.</w:t>
      </w:r>
      <w:r w:rsidRPr="00174135">
        <w:rPr>
          <w:rFonts w:ascii="Arial Narrow" w:hAnsi="Arial Narrow"/>
          <w:b/>
          <w:color w:val="auto"/>
          <w:sz w:val="22"/>
          <w:szCs w:val="22"/>
        </w:rPr>
        <w:tab/>
        <w:t>Gruntowanie</w:t>
      </w:r>
    </w:p>
    <w:p w14:paraId="7AB6BBE5"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W zależności od zastosowanych materiałów malarskich – zg</w:t>
      </w:r>
      <w:r w:rsidR="008D100E" w:rsidRPr="00174135">
        <w:rPr>
          <w:rFonts w:ascii="Arial Narrow" w:hAnsi="Arial Narrow"/>
          <w:color w:val="auto"/>
          <w:sz w:val="22"/>
          <w:szCs w:val="22"/>
          <w:lang w:eastAsia="ar-SA"/>
        </w:rPr>
        <w:t>odnie z zaleceniami producenta.</w:t>
      </w:r>
    </w:p>
    <w:p w14:paraId="4F534A35" w14:textId="77777777" w:rsidR="00DF25C4" w:rsidRPr="00174135" w:rsidRDefault="00DF25C4" w:rsidP="00137266">
      <w:pPr>
        <w:tabs>
          <w:tab w:val="left" w:pos="648"/>
        </w:tabs>
        <w:spacing w:before="240"/>
        <w:jc w:val="both"/>
        <w:rPr>
          <w:rFonts w:ascii="Arial Narrow" w:hAnsi="Arial Narrow"/>
          <w:b/>
          <w:color w:val="auto"/>
          <w:sz w:val="22"/>
          <w:szCs w:val="22"/>
        </w:rPr>
      </w:pPr>
      <w:r w:rsidRPr="00174135">
        <w:rPr>
          <w:rFonts w:ascii="Arial Narrow" w:hAnsi="Arial Narrow"/>
          <w:b/>
          <w:color w:val="auto"/>
          <w:sz w:val="22"/>
          <w:szCs w:val="22"/>
        </w:rPr>
        <w:t>5.2.3.</w:t>
      </w:r>
      <w:r w:rsidRPr="00174135">
        <w:rPr>
          <w:rFonts w:ascii="Arial Narrow" w:hAnsi="Arial Narrow"/>
          <w:b/>
          <w:color w:val="auto"/>
          <w:sz w:val="22"/>
          <w:szCs w:val="22"/>
        </w:rPr>
        <w:tab/>
        <w:t>Wykonywanie robót malarskich zewnętrznych</w:t>
      </w:r>
    </w:p>
    <w:p w14:paraId="4952C392" w14:textId="77777777" w:rsidR="00DF25C4" w:rsidRPr="00174135" w:rsidRDefault="00DF25C4" w:rsidP="00DA05E8">
      <w:pPr>
        <w:ind w:firstLine="426"/>
        <w:jc w:val="both"/>
        <w:rPr>
          <w:rFonts w:ascii="Arial Narrow" w:hAnsi="Arial Narrow"/>
          <w:color w:val="auto"/>
          <w:sz w:val="22"/>
          <w:szCs w:val="22"/>
          <w:lang w:eastAsia="ar-SA"/>
        </w:rPr>
      </w:pPr>
      <w:r w:rsidRPr="00174135">
        <w:rPr>
          <w:rFonts w:ascii="Arial Narrow" w:hAnsi="Arial Narrow"/>
          <w:color w:val="auto"/>
          <w:sz w:val="22"/>
          <w:szCs w:val="22"/>
          <w:lang w:eastAsia="ar-SA"/>
        </w:rPr>
        <w:t>1/</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Powłoki jednowarstwowe powinny równomiernie pokrywać podłoże, bez prześwitów, plam i odprysków. Nie powinny ścierać się ani obsypywać przy potarciu miękką tkaniną bawełnianą lub wełnianą. Przy malowaniu uproszczonym dopuszcza się ślady pędzla.</w:t>
      </w:r>
    </w:p>
    <w:p w14:paraId="07259C99" w14:textId="77777777" w:rsidR="00DF25C4" w:rsidRPr="00174135" w:rsidRDefault="00DF25C4" w:rsidP="00DA05E8">
      <w:pPr>
        <w:ind w:firstLine="426"/>
        <w:jc w:val="both"/>
        <w:rPr>
          <w:rFonts w:ascii="Arial Narrow" w:hAnsi="Arial Narrow"/>
          <w:color w:val="auto"/>
          <w:sz w:val="22"/>
          <w:szCs w:val="22"/>
          <w:lang w:eastAsia="ar-SA"/>
        </w:rPr>
      </w:pPr>
      <w:r w:rsidRPr="00174135">
        <w:rPr>
          <w:rFonts w:ascii="Arial Narrow" w:hAnsi="Arial Narrow"/>
          <w:color w:val="auto"/>
          <w:sz w:val="22"/>
          <w:szCs w:val="22"/>
          <w:lang w:eastAsia="ar-SA"/>
        </w:rPr>
        <w:lastRenderedPageBreak/>
        <w:t>2/</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Powłoki dwuwarstwowe nie powinny wykazywać smug, plam, prześwitów podłoża, ślady pędzla i odprysków. Dopuszcza się chropowatość powłoki  odpowiadającej rodzajowi faktury pokrywającego podłoża. Powłoki nie powinny się ścierać przy potarciu tkaniną. Barwa powłoki powinna być jednolita bez widocznych poprawek lub połączeń o innym odcieniu i natężeniu. Nie dopuszcza się widocznych plam lub zagłębień w miejscach wbicia gwoździ, natomiast dopuszcza się niejednolity od</w:t>
      </w:r>
      <w:r w:rsidR="00DA05E8" w:rsidRPr="00174135">
        <w:rPr>
          <w:rFonts w:ascii="Arial Narrow" w:hAnsi="Arial Narrow"/>
          <w:color w:val="auto"/>
          <w:sz w:val="22"/>
          <w:szCs w:val="22"/>
          <w:lang w:eastAsia="ar-SA"/>
        </w:rPr>
        <w:t xml:space="preserve">cień barwy powłoki w miejscach </w:t>
      </w:r>
      <w:r w:rsidRPr="00174135">
        <w:rPr>
          <w:rFonts w:ascii="Arial Narrow" w:hAnsi="Arial Narrow"/>
          <w:color w:val="auto"/>
          <w:sz w:val="22"/>
          <w:szCs w:val="22"/>
          <w:lang w:eastAsia="ar-SA"/>
        </w:rPr>
        <w:t>naprawy tynku po hakach rusztowań, z tym, że największy ich wymiar nie powinien przekraczać 20 cm</w:t>
      </w:r>
      <w:r w:rsidRPr="00174135">
        <w:rPr>
          <w:rFonts w:ascii="Arial Narrow" w:hAnsi="Arial Narrow"/>
          <w:color w:val="auto"/>
          <w:sz w:val="22"/>
          <w:szCs w:val="22"/>
          <w:vertAlign w:val="superscript"/>
          <w:lang w:eastAsia="ar-SA"/>
        </w:rPr>
        <w:t>2</w:t>
      </w:r>
      <w:r w:rsidRPr="00174135">
        <w:rPr>
          <w:rFonts w:ascii="Arial Narrow" w:hAnsi="Arial Narrow"/>
          <w:color w:val="auto"/>
          <w:sz w:val="22"/>
          <w:szCs w:val="22"/>
          <w:lang w:eastAsia="ar-SA"/>
        </w:rPr>
        <w:t>.</w:t>
      </w:r>
    </w:p>
    <w:p w14:paraId="48F543EB" w14:textId="77777777" w:rsidR="00DF25C4" w:rsidRPr="00174135" w:rsidRDefault="00DF25C4" w:rsidP="00DA05E8">
      <w:pPr>
        <w:ind w:firstLine="426"/>
        <w:jc w:val="both"/>
        <w:rPr>
          <w:rFonts w:ascii="Arial Narrow" w:hAnsi="Arial Narrow"/>
          <w:color w:val="auto"/>
          <w:sz w:val="22"/>
          <w:szCs w:val="22"/>
          <w:lang w:eastAsia="ar-SA"/>
        </w:rPr>
      </w:pPr>
      <w:r w:rsidRPr="00174135">
        <w:rPr>
          <w:rFonts w:ascii="Arial Narrow" w:hAnsi="Arial Narrow"/>
          <w:color w:val="auto"/>
          <w:sz w:val="22"/>
          <w:szCs w:val="22"/>
          <w:lang w:eastAsia="ar-SA"/>
        </w:rPr>
        <w:t>3/</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Przy zastosowanej powłoce malarskiej w zależności od producenta należy ściśle przestrzegać wytycznych technologii wykonywania robót malarskich, opracowanych przez producenta.</w:t>
      </w:r>
    </w:p>
    <w:p w14:paraId="043B59E7" w14:textId="77777777" w:rsidR="00DF25C4" w:rsidRPr="00174135" w:rsidRDefault="00DF25C4" w:rsidP="00DA05E8">
      <w:pPr>
        <w:tabs>
          <w:tab w:val="left" w:pos="709"/>
        </w:tabs>
        <w:ind w:firstLine="360"/>
        <w:jc w:val="both"/>
        <w:rPr>
          <w:rFonts w:ascii="Arial Narrow" w:hAnsi="Arial Narrow"/>
          <w:color w:val="auto"/>
          <w:sz w:val="22"/>
          <w:szCs w:val="22"/>
          <w:lang w:eastAsia="ar-SA"/>
        </w:rPr>
      </w:pPr>
      <w:r w:rsidRPr="00174135">
        <w:rPr>
          <w:rFonts w:ascii="Arial Narrow" w:hAnsi="Arial Narrow"/>
          <w:color w:val="auto"/>
          <w:sz w:val="22"/>
          <w:szCs w:val="22"/>
          <w:lang w:eastAsia="ar-SA"/>
        </w:rPr>
        <w:t>4/</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Powłoki z farb olejnych i syntetycznych nawierzchniowych powinny mieć barwę jednolita zgodną ze wzorcem, bez śladów pędzla, smug, zacieków uszkodzeń, marszczeń, pęcherzy, plam i zmiany odcienia. Dopuszcza się chropowatość powłoki odpowiadającej rodzajowi faktury pokrywanego podłoża lub podkładu; powłoka powinna bez prześwitów pokrywać podłoże lub podkład, które nie powinny być dostrzegalne okiem nie uzbrojonym. Dopuszcza się nieznaczne miejscowe prześwity wyłącznie przy powłokach jednowarstwowych. Powłoki powinny mieć jednolity połysk a powłoki matowe  powinny być jednolicie matowe lub półmatowe. W przypadku powłok jednowarstwowych dopuszcza się miejscowe zmatowienie oraz różnice w odcieniu. Przy dwukrotnym i trzykrotnym malowaniu olejnym farbą rdzoochronną należy stosować farby różniące się między sobą odcieniem lub intensywnością barwy. Wszystkie powłoki z farb nawierzchniowych powinny wytrzymać próbę na : wycieranie, zarysowanie, zmywanie wodą z mydłem, przyczepność i wsiąkliwość. Powłoki z emalii olejnych lub syntetycznych powinny odpowiadać wszystkim wymaganiom podanym dla powłok z farb olejowych, z tym , że powinny one mieć połysk lakierniczy</w:t>
      </w:r>
      <w:r w:rsidR="00DA05E8" w:rsidRPr="00174135">
        <w:rPr>
          <w:rFonts w:ascii="Arial Narrow" w:hAnsi="Arial Narrow"/>
          <w:color w:val="auto"/>
          <w:sz w:val="22"/>
          <w:szCs w:val="22"/>
          <w:lang w:eastAsia="ar-SA"/>
        </w:rPr>
        <w:t xml:space="preserve"> i</w:t>
      </w:r>
      <w:r w:rsidRPr="00174135">
        <w:rPr>
          <w:rFonts w:ascii="Arial Narrow" w:hAnsi="Arial Narrow"/>
          <w:color w:val="auto"/>
          <w:sz w:val="22"/>
          <w:szCs w:val="22"/>
          <w:lang w:eastAsia="ar-SA"/>
        </w:rPr>
        <w:t xml:space="preserve"> wytrzymywać dodatkowo pr</w:t>
      </w:r>
      <w:r w:rsidR="008D100E" w:rsidRPr="00174135">
        <w:rPr>
          <w:rFonts w:ascii="Arial Narrow" w:hAnsi="Arial Narrow"/>
          <w:color w:val="auto"/>
          <w:sz w:val="22"/>
          <w:szCs w:val="22"/>
          <w:lang w:eastAsia="ar-SA"/>
        </w:rPr>
        <w:t>óbę badania twardości  powłoki.</w:t>
      </w:r>
    </w:p>
    <w:p w14:paraId="73F4A9FD" w14:textId="77777777" w:rsidR="00DF25C4" w:rsidRPr="00174135" w:rsidRDefault="00DF25C4" w:rsidP="00121394">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KONTROLA JAKOŚCI ROBÓT</w:t>
      </w:r>
    </w:p>
    <w:p w14:paraId="0C2A3C29"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 xml:space="preserve">Sprawdzenie zgodności z dokumentacją techniczną należy przeprowadzać przez porównanie wykonanych tynków z dokumentacją opisową i rysunkową według protokołów badań kontrolnych i atestów jakości materiałów, protokołów odbiorów częściowych podłoża i podkładu oraz stwierdzenie wzajemnej zgodności za pomocą oględzin zewnętrznych i pomiarów. </w:t>
      </w:r>
    </w:p>
    <w:p w14:paraId="4B529E13"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Badanie przyczepności tynku do podłoża poprzez opukiwanie tynku lekkim młotkiem,</w:t>
      </w:r>
    </w:p>
    <w:p w14:paraId="3B872D0C"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 xml:space="preserve">Badania grubości tynku poprzez wycięcie pięciu otworów o średnicy około 30 mm w ten sposób, aby podłoże było odsłonięte lecz nie naruszone.  </w:t>
      </w:r>
    </w:p>
    <w:p w14:paraId="4BD7FFA6"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Sprawdzenie sposobu wykonania obrzutki.</w:t>
      </w:r>
    </w:p>
    <w:p w14:paraId="3877586D"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Sprawdzenie wykonania narzutu z tynku renowacyjnego</w:t>
      </w:r>
      <w:r w:rsidR="00D346E8" w:rsidRPr="00174135">
        <w:rPr>
          <w:rFonts w:ascii="Arial Narrow" w:hAnsi="Arial Narrow"/>
          <w:color w:val="auto"/>
          <w:sz w:val="22"/>
          <w:szCs w:val="22"/>
        </w:rPr>
        <w:t xml:space="preserve"> </w:t>
      </w:r>
      <w:r w:rsidRPr="00174135">
        <w:rPr>
          <w:rFonts w:ascii="Arial Narrow" w:hAnsi="Arial Narrow"/>
          <w:color w:val="auto"/>
          <w:sz w:val="22"/>
          <w:szCs w:val="22"/>
        </w:rPr>
        <w:t>-</w:t>
      </w:r>
      <w:r w:rsidR="00D346E8" w:rsidRPr="00174135">
        <w:rPr>
          <w:rFonts w:ascii="Arial Narrow" w:hAnsi="Arial Narrow"/>
          <w:color w:val="auto"/>
          <w:sz w:val="22"/>
          <w:szCs w:val="22"/>
        </w:rPr>
        <w:t xml:space="preserve"> </w:t>
      </w:r>
      <w:r w:rsidRPr="00174135">
        <w:rPr>
          <w:rFonts w:ascii="Arial Narrow" w:hAnsi="Arial Narrow"/>
          <w:color w:val="auto"/>
          <w:sz w:val="22"/>
          <w:szCs w:val="22"/>
        </w:rPr>
        <w:t>wewnętrznego.</w:t>
      </w:r>
    </w:p>
    <w:p w14:paraId="55880E43"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Sprawdzenie wykonania gładzi.</w:t>
      </w:r>
    </w:p>
    <w:p w14:paraId="5F97F0D0"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Sprawdzenie koloryst</w:t>
      </w:r>
      <w:r w:rsidR="008D100E" w:rsidRPr="00174135">
        <w:rPr>
          <w:rFonts w:ascii="Arial Narrow" w:hAnsi="Arial Narrow"/>
          <w:color w:val="auto"/>
          <w:sz w:val="22"/>
          <w:szCs w:val="22"/>
        </w:rPr>
        <w:t>yki i jakości robót malarskich.</w:t>
      </w:r>
    </w:p>
    <w:p w14:paraId="62FE388C" w14:textId="77777777" w:rsidR="00DF25C4" w:rsidRPr="00174135" w:rsidRDefault="00DF25C4" w:rsidP="00121394">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JEDNOSTKA OBMIARU</w:t>
      </w:r>
    </w:p>
    <w:p w14:paraId="4DCC3CA8"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 xml:space="preserve">(m2) tynków wewnętrznych oraz malowanych powierzchni , oraz powierzchni wykończonych glazurą </w:t>
      </w:r>
      <w:r w:rsidR="00D346E8" w:rsidRPr="00174135">
        <w:rPr>
          <w:rFonts w:ascii="Arial Narrow" w:hAnsi="Arial Narrow"/>
          <w:color w:val="auto"/>
          <w:sz w:val="22"/>
          <w:szCs w:val="22"/>
        </w:rPr>
        <w:t>ścienną</w:t>
      </w:r>
      <w:r w:rsidR="00137266" w:rsidRPr="00174135">
        <w:rPr>
          <w:rFonts w:ascii="Arial Narrow" w:hAnsi="Arial Narrow"/>
          <w:color w:val="auto"/>
          <w:sz w:val="22"/>
          <w:szCs w:val="22"/>
        </w:rPr>
        <w:t>, (m) cokolików z płytek, e</w:t>
      </w:r>
      <w:r w:rsidRPr="00174135">
        <w:rPr>
          <w:rFonts w:ascii="Arial Narrow" w:hAnsi="Arial Narrow"/>
          <w:color w:val="auto"/>
          <w:sz w:val="22"/>
          <w:szCs w:val="22"/>
        </w:rPr>
        <w:t>w</w:t>
      </w:r>
      <w:r w:rsidR="00137266" w:rsidRPr="00174135">
        <w:rPr>
          <w:rFonts w:ascii="Arial Narrow" w:hAnsi="Arial Narrow"/>
          <w:color w:val="auto"/>
          <w:sz w:val="22"/>
          <w:szCs w:val="22"/>
        </w:rPr>
        <w:t>e</w:t>
      </w:r>
      <w:r w:rsidRPr="00174135">
        <w:rPr>
          <w:rFonts w:ascii="Arial Narrow" w:hAnsi="Arial Narrow"/>
          <w:color w:val="auto"/>
          <w:sz w:val="22"/>
          <w:szCs w:val="22"/>
        </w:rPr>
        <w:t xml:space="preserve">ntualnie z listew wykończeniowych (według </w:t>
      </w:r>
      <w:r w:rsidR="008D100E" w:rsidRPr="00174135">
        <w:rPr>
          <w:rFonts w:ascii="Arial Narrow" w:hAnsi="Arial Narrow"/>
          <w:color w:val="auto"/>
          <w:sz w:val="22"/>
          <w:szCs w:val="22"/>
        </w:rPr>
        <w:t>ustaleń Wykonawcy z Inwestorem)</w:t>
      </w:r>
    </w:p>
    <w:p w14:paraId="2F3FE527" w14:textId="77777777" w:rsidR="00DF25C4" w:rsidRPr="00174135" w:rsidRDefault="00DF25C4" w:rsidP="00121394">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ODBIÓR ROBÓT</w:t>
      </w:r>
    </w:p>
    <w:p w14:paraId="4146E721"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Roboty tynkarskie wewnętrzne i roboty malarskie, oraz okładzinowe odbiera Inspektor Nad</w:t>
      </w:r>
      <w:r w:rsidR="008D100E" w:rsidRPr="00174135">
        <w:rPr>
          <w:rFonts w:ascii="Arial Narrow" w:hAnsi="Arial Narrow"/>
          <w:color w:val="auto"/>
          <w:sz w:val="22"/>
          <w:szCs w:val="22"/>
        </w:rPr>
        <w:t>zoru wraz z Nadzorem Autorskim.</w:t>
      </w:r>
    </w:p>
    <w:p w14:paraId="581DAE49" w14:textId="77777777" w:rsidR="00DF25C4" w:rsidRPr="00174135" w:rsidRDefault="00DF25C4" w:rsidP="00137266">
      <w:pPr>
        <w:pStyle w:val="Nagwek4"/>
        <w:numPr>
          <w:ilvl w:val="3"/>
          <w:numId w:val="24"/>
        </w:numPr>
        <w:tabs>
          <w:tab w:val="left" w:pos="0"/>
        </w:tabs>
        <w:suppressAutoHyphens/>
        <w:spacing w:after="0"/>
        <w:jc w:val="both"/>
        <w:rPr>
          <w:rFonts w:ascii="Arial Narrow" w:hAnsi="Arial Narrow"/>
          <w:sz w:val="22"/>
          <w:szCs w:val="22"/>
        </w:rPr>
      </w:pPr>
      <w:bookmarkStart w:id="154" w:name="_Toc396134875"/>
      <w:r w:rsidRPr="00174135">
        <w:rPr>
          <w:rFonts w:ascii="Arial Narrow" w:hAnsi="Arial Narrow"/>
          <w:sz w:val="22"/>
          <w:szCs w:val="22"/>
        </w:rPr>
        <w:t>8.1. Odbiór podłoża</w:t>
      </w:r>
      <w:bookmarkEnd w:id="154"/>
    </w:p>
    <w:p w14:paraId="05B4036F" w14:textId="77777777" w:rsidR="00DF25C4" w:rsidRPr="00174135" w:rsidRDefault="00DF25C4" w:rsidP="005626A5">
      <w:pPr>
        <w:tabs>
          <w:tab w:val="left" w:pos="648"/>
        </w:tabs>
        <w:jc w:val="both"/>
        <w:rPr>
          <w:rFonts w:ascii="Arial Narrow" w:hAnsi="Arial Narrow"/>
          <w:color w:val="auto"/>
          <w:sz w:val="22"/>
          <w:szCs w:val="22"/>
        </w:rPr>
      </w:pPr>
      <w:r w:rsidRPr="00174135">
        <w:rPr>
          <w:rFonts w:ascii="Arial Narrow" w:hAnsi="Arial Narrow"/>
          <w:color w:val="auto"/>
          <w:sz w:val="22"/>
          <w:szCs w:val="22"/>
        </w:rPr>
        <w:t>Odbiór podłoża  należy przeprowadzić bezpośrednio przed przystąpieniem do robót tynkarskich. Jeżeli odbiór podłoża odbywa się w dłuższym czasie od jego wykonania, należy podłoże przed</w:t>
      </w:r>
      <w:r w:rsidR="005626A5" w:rsidRPr="00174135">
        <w:rPr>
          <w:rFonts w:ascii="Arial Narrow" w:hAnsi="Arial Narrow"/>
          <w:color w:val="auto"/>
          <w:sz w:val="22"/>
          <w:szCs w:val="22"/>
        </w:rPr>
        <w:t xml:space="preserve"> odbiorem oczyścić i zmyć woda.</w:t>
      </w:r>
    </w:p>
    <w:p w14:paraId="65F475CA" w14:textId="77777777" w:rsidR="00DF25C4" w:rsidRPr="00174135" w:rsidRDefault="00DF25C4" w:rsidP="00137266">
      <w:pPr>
        <w:pStyle w:val="Nagwek4"/>
        <w:numPr>
          <w:ilvl w:val="3"/>
          <w:numId w:val="24"/>
        </w:numPr>
        <w:tabs>
          <w:tab w:val="left" w:pos="0"/>
        </w:tabs>
        <w:suppressAutoHyphens/>
        <w:spacing w:after="0"/>
        <w:jc w:val="both"/>
        <w:rPr>
          <w:rFonts w:ascii="Arial Narrow" w:hAnsi="Arial Narrow"/>
          <w:sz w:val="22"/>
          <w:szCs w:val="22"/>
        </w:rPr>
      </w:pPr>
      <w:bookmarkStart w:id="155" w:name="_Toc396134876"/>
      <w:r w:rsidRPr="00174135">
        <w:rPr>
          <w:rFonts w:ascii="Arial Narrow" w:hAnsi="Arial Narrow"/>
          <w:sz w:val="22"/>
          <w:szCs w:val="22"/>
        </w:rPr>
        <w:t>8.2. Odbiór tynków wykonywanych ręcznie i mechanicznie</w:t>
      </w:r>
      <w:bookmarkEnd w:id="155"/>
    </w:p>
    <w:p w14:paraId="6E57B69F" w14:textId="77777777" w:rsidR="00DF25C4" w:rsidRPr="00174135" w:rsidRDefault="00DF25C4" w:rsidP="008D100E">
      <w:pPr>
        <w:tabs>
          <w:tab w:val="left" w:pos="648"/>
        </w:tabs>
        <w:jc w:val="both"/>
        <w:rPr>
          <w:rFonts w:ascii="Arial Narrow" w:hAnsi="Arial Narrow"/>
          <w:color w:val="auto"/>
          <w:sz w:val="22"/>
          <w:szCs w:val="22"/>
        </w:rPr>
      </w:pPr>
      <w:r w:rsidRPr="00174135">
        <w:rPr>
          <w:rFonts w:ascii="Arial Narrow" w:hAnsi="Arial Narrow"/>
          <w:color w:val="auto"/>
          <w:sz w:val="22"/>
          <w:szCs w:val="22"/>
        </w:rPr>
        <w:t xml:space="preserve">Ukształtowanie powierzchni, krawędzie przecięcia powierzchni oraz kąty </w:t>
      </w:r>
      <w:r w:rsidR="00DA05E8" w:rsidRPr="00174135">
        <w:rPr>
          <w:rFonts w:ascii="Arial Narrow" w:hAnsi="Arial Narrow"/>
          <w:color w:val="auto"/>
          <w:sz w:val="22"/>
          <w:szCs w:val="22"/>
        </w:rPr>
        <w:t xml:space="preserve">dwusieczne powinny  być zgodne </w:t>
      </w:r>
      <w:r w:rsidRPr="00174135">
        <w:rPr>
          <w:rFonts w:ascii="Arial Narrow" w:hAnsi="Arial Narrow"/>
          <w:color w:val="auto"/>
          <w:sz w:val="22"/>
          <w:szCs w:val="22"/>
        </w:rPr>
        <w:t>z dokumentacja techniczną</w:t>
      </w:r>
    </w:p>
    <w:p w14:paraId="3605F5B6" w14:textId="77777777" w:rsidR="00DF25C4" w:rsidRPr="00174135" w:rsidRDefault="00DF25C4" w:rsidP="008D100E">
      <w:pPr>
        <w:tabs>
          <w:tab w:val="left" w:pos="648"/>
        </w:tabs>
        <w:jc w:val="both"/>
        <w:rPr>
          <w:rFonts w:ascii="Arial Narrow" w:hAnsi="Arial Narrow"/>
          <w:color w:val="auto"/>
          <w:sz w:val="22"/>
          <w:szCs w:val="22"/>
        </w:rPr>
      </w:pPr>
      <w:r w:rsidRPr="00174135">
        <w:rPr>
          <w:rFonts w:ascii="Arial Narrow" w:hAnsi="Arial Narrow"/>
          <w:color w:val="auto"/>
          <w:sz w:val="22"/>
          <w:szCs w:val="22"/>
        </w:rPr>
        <w:t>Dopuszczalne odchyłki powierzchni i krawędzi oraz przecinających się płaszczyzn tynków zwykłych w</w:t>
      </w:r>
      <w:r w:rsidR="008D100E" w:rsidRPr="00174135">
        <w:rPr>
          <w:rFonts w:ascii="Arial Narrow" w:hAnsi="Arial Narrow"/>
          <w:color w:val="auto"/>
          <w:sz w:val="22"/>
          <w:szCs w:val="22"/>
        </w:rPr>
        <w:t>ewnętrznych podano w tablicy 1.</w:t>
      </w:r>
    </w:p>
    <w:p w14:paraId="1DB01C03" w14:textId="77777777" w:rsidR="00137266" w:rsidRPr="00174135" w:rsidRDefault="00137266" w:rsidP="008D100E">
      <w:pPr>
        <w:tabs>
          <w:tab w:val="left" w:pos="648"/>
        </w:tabs>
        <w:jc w:val="both"/>
        <w:rPr>
          <w:rFonts w:ascii="Arial Narrow" w:hAnsi="Arial Narrow"/>
          <w:color w:val="auto"/>
          <w:sz w:val="22"/>
          <w:szCs w:val="22"/>
        </w:rPr>
      </w:pPr>
    </w:p>
    <w:p w14:paraId="082F7137" w14:textId="77777777" w:rsidR="00DF25C4" w:rsidRPr="00174135" w:rsidRDefault="00DF25C4" w:rsidP="008D100E">
      <w:pPr>
        <w:pStyle w:val="Nagwek8"/>
        <w:keepNext/>
        <w:numPr>
          <w:ilvl w:val="7"/>
          <w:numId w:val="24"/>
        </w:numPr>
        <w:tabs>
          <w:tab w:val="left" w:pos="0"/>
        </w:tabs>
        <w:suppressAutoHyphens/>
        <w:spacing w:before="0" w:after="0" w:line="260" w:lineRule="exact"/>
        <w:jc w:val="both"/>
        <w:rPr>
          <w:rFonts w:ascii="Arial Narrow" w:hAnsi="Arial Narrow"/>
          <w:sz w:val="22"/>
          <w:szCs w:val="22"/>
        </w:rPr>
      </w:pPr>
      <w:r w:rsidRPr="00174135">
        <w:rPr>
          <w:rFonts w:ascii="Arial Narrow" w:hAnsi="Arial Narrow"/>
          <w:sz w:val="22"/>
          <w:szCs w:val="22"/>
        </w:rPr>
        <w:t>Tablica 1. Dopuszczalne odchyłki  dla tynków zwykłych wewnętrznych</w:t>
      </w:r>
    </w:p>
    <w:tbl>
      <w:tblPr>
        <w:tblW w:w="0" w:type="auto"/>
        <w:tblInd w:w="415" w:type="dxa"/>
        <w:tblLayout w:type="fixed"/>
        <w:tblCellMar>
          <w:left w:w="70" w:type="dxa"/>
          <w:right w:w="70" w:type="dxa"/>
        </w:tblCellMar>
        <w:tblLook w:val="0000" w:firstRow="0" w:lastRow="0" w:firstColumn="0" w:lastColumn="0" w:noHBand="0" w:noVBand="0"/>
      </w:tblPr>
      <w:tblGrid>
        <w:gridCol w:w="929"/>
        <w:gridCol w:w="1975"/>
        <w:gridCol w:w="2210"/>
        <w:gridCol w:w="2054"/>
        <w:gridCol w:w="1644"/>
      </w:tblGrid>
      <w:tr w:rsidR="00174135" w:rsidRPr="00174135" w14:paraId="4CBCC5FA" w14:textId="77777777" w:rsidTr="008D100E">
        <w:trPr>
          <w:cantSplit/>
          <w:trHeight w:hRule="exact" w:val="345"/>
        </w:trPr>
        <w:tc>
          <w:tcPr>
            <w:tcW w:w="929" w:type="dxa"/>
            <w:vMerge w:val="restart"/>
            <w:tcBorders>
              <w:top w:val="single" w:sz="4" w:space="0" w:color="000000"/>
              <w:left w:val="single" w:sz="4" w:space="0" w:color="000000"/>
              <w:bottom w:val="single" w:sz="4" w:space="0" w:color="000000"/>
            </w:tcBorders>
            <w:vAlign w:val="center"/>
          </w:tcPr>
          <w:p w14:paraId="1F170175"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 xml:space="preserve">Kategoria </w:t>
            </w:r>
            <w:r w:rsidRPr="00174135">
              <w:rPr>
                <w:rFonts w:ascii="Arial Narrow" w:hAnsi="Arial Narrow"/>
                <w:color w:val="auto"/>
                <w:sz w:val="22"/>
                <w:szCs w:val="22"/>
                <w:lang w:val="en-US"/>
              </w:rPr>
              <w:lastRenderedPageBreak/>
              <w:t xml:space="preserve">tynku </w:t>
            </w:r>
          </w:p>
        </w:tc>
        <w:tc>
          <w:tcPr>
            <w:tcW w:w="1975" w:type="dxa"/>
            <w:vMerge w:val="restart"/>
            <w:tcBorders>
              <w:top w:val="single" w:sz="4" w:space="0" w:color="000000"/>
              <w:left w:val="single" w:sz="4" w:space="0" w:color="000000"/>
              <w:bottom w:val="single" w:sz="4" w:space="0" w:color="000000"/>
            </w:tcBorders>
            <w:vAlign w:val="center"/>
          </w:tcPr>
          <w:p w14:paraId="509F9B01"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lastRenderedPageBreak/>
              <w:t xml:space="preserve">Odchylenie </w:t>
            </w:r>
            <w:r w:rsidRPr="00174135">
              <w:rPr>
                <w:rFonts w:ascii="Arial Narrow" w:hAnsi="Arial Narrow"/>
                <w:color w:val="auto"/>
                <w:sz w:val="22"/>
                <w:szCs w:val="22"/>
              </w:rPr>
              <w:lastRenderedPageBreak/>
              <w:t>powierzchni tynku od płaszczyzny i odchylenie krawędzi do linii prostej</w:t>
            </w:r>
          </w:p>
        </w:tc>
        <w:tc>
          <w:tcPr>
            <w:tcW w:w="4264" w:type="dxa"/>
            <w:gridSpan w:val="2"/>
            <w:tcBorders>
              <w:top w:val="single" w:sz="4" w:space="0" w:color="000000"/>
              <w:left w:val="single" w:sz="4" w:space="0" w:color="000000"/>
              <w:bottom w:val="single" w:sz="4" w:space="0" w:color="000000"/>
            </w:tcBorders>
            <w:vAlign w:val="center"/>
          </w:tcPr>
          <w:p w14:paraId="160A435E"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lastRenderedPageBreak/>
              <w:t>Odchylenie powierzchni i krawędzi od kierunku</w:t>
            </w:r>
          </w:p>
        </w:tc>
        <w:tc>
          <w:tcPr>
            <w:tcW w:w="1644" w:type="dxa"/>
            <w:vMerge w:val="restart"/>
            <w:tcBorders>
              <w:top w:val="single" w:sz="4" w:space="0" w:color="000000"/>
              <w:left w:val="single" w:sz="4" w:space="0" w:color="000000"/>
              <w:bottom w:val="single" w:sz="4" w:space="0" w:color="000000"/>
              <w:right w:val="single" w:sz="4" w:space="0" w:color="000000"/>
            </w:tcBorders>
            <w:vAlign w:val="center"/>
          </w:tcPr>
          <w:p w14:paraId="22C72400"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 xml:space="preserve">Odchylenia </w:t>
            </w:r>
            <w:r w:rsidRPr="00174135">
              <w:rPr>
                <w:rFonts w:ascii="Arial Narrow" w:hAnsi="Arial Narrow"/>
                <w:color w:val="auto"/>
                <w:sz w:val="22"/>
                <w:szCs w:val="22"/>
              </w:rPr>
              <w:lastRenderedPageBreak/>
              <w:t>przecinających się płaszczyzn od kata przewidzianego w dokumentacji</w:t>
            </w:r>
          </w:p>
        </w:tc>
      </w:tr>
      <w:tr w:rsidR="00174135" w:rsidRPr="00174135" w14:paraId="68511E3F" w14:textId="77777777" w:rsidTr="008D100E">
        <w:trPr>
          <w:cantSplit/>
          <w:trHeight w:hRule="exact" w:val="1081"/>
        </w:trPr>
        <w:tc>
          <w:tcPr>
            <w:tcW w:w="929" w:type="dxa"/>
            <w:vMerge/>
            <w:tcBorders>
              <w:top w:val="single" w:sz="4" w:space="0" w:color="000000"/>
              <w:left w:val="single" w:sz="4" w:space="0" w:color="000000"/>
              <w:bottom w:val="single" w:sz="4" w:space="0" w:color="000000"/>
            </w:tcBorders>
            <w:vAlign w:val="center"/>
          </w:tcPr>
          <w:p w14:paraId="0103E795" w14:textId="77777777" w:rsidR="00DF25C4" w:rsidRPr="00174135" w:rsidRDefault="00DF25C4" w:rsidP="008D100E">
            <w:pPr>
              <w:jc w:val="both"/>
              <w:rPr>
                <w:rFonts w:ascii="Arial Narrow" w:hAnsi="Arial Narrow"/>
                <w:color w:val="auto"/>
                <w:sz w:val="22"/>
                <w:szCs w:val="22"/>
              </w:rPr>
            </w:pPr>
          </w:p>
        </w:tc>
        <w:tc>
          <w:tcPr>
            <w:tcW w:w="1975" w:type="dxa"/>
            <w:vMerge/>
            <w:tcBorders>
              <w:top w:val="single" w:sz="4" w:space="0" w:color="000000"/>
              <w:left w:val="single" w:sz="4" w:space="0" w:color="000000"/>
              <w:bottom w:val="single" w:sz="4" w:space="0" w:color="000000"/>
            </w:tcBorders>
            <w:vAlign w:val="center"/>
          </w:tcPr>
          <w:p w14:paraId="0DD7F7DA" w14:textId="77777777" w:rsidR="00DF25C4" w:rsidRPr="00174135" w:rsidRDefault="00DF25C4" w:rsidP="008D100E">
            <w:pPr>
              <w:jc w:val="both"/>
              <w:rPr>
                <w:rFonts w:ascii="Arial Narrow" w:hAnsi="Arial Narrow"/>
                <w:color w:val="auto"/>
                <w:sz w:val="22"/>
                <w:szCs w:val="22"/>
              </w:rPr>
            </w:pPr>
          </w:p>
        </w:tc>
        <w:tc>
          <w:tcPr>
            <w:tcW w:w="2210" w:type="dxa"/>
            <w:tcBorders>
              <w:left w:val="single" w:sz="4" w:space="0" w:color="000000"/>
              <w:bottom w:val="single" w:sz="4" w:space="0" w:color="000000"/>
            </w:tcBorders>
            <w:vAlign w:val="center"/>
          </w:tcPr>
          <w:p w14:paraId="314C2CEE"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Pionowego</w:t>
            </w:r>
          </w:p>
        </w:tc>
        <w:tc>
          <w:tcPr>
            <w:tcW w:w="2054" w:type="dxa"/>
            <w:tcBorders>
              <w:left w:val="single" w:sz="4" w:space="0" w:color="000000"/>
              <w:bottom w:val="single" w:sz="4" w:space="0" w:color="000000"/>
            </w:tcBorders>
            <w:vAlign w:val="center"/>
          </w:tcPr>
          <w:p w14:paraId="5264776C"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Poziomego</w:t>
            </w:r>
          </w:p>
        </w:tc>
        <w:tc>
          <w:tcPr>
            <w:tcW w:w="1644" w:type="dxa"/>
            <w:vMerge/>
            <w:tcBorders>
              <w:top w:val="single" w:sz="4" w:space="0" w:color="000000"/>
              <w:left w:val="single" w:sz="4" w:space="0" w:color="000000"/>
              <w:bottom w:val="single" w:sz="4" w:space="0" w:color="000000"/>
              <w:right w:val="single" w:sz="4" w:space="0" w:color="000000"/>
            </w:tcBorders>
            <w:vAlign w:val="center"/>
          </w:tcPr>
          <w:p w14:paraId="73463AF8" w14:textId="77777777" w:rsidR="00DF25C4" w:rsidRPr="00174135" w:rsidRDefault="00DF25C4" w:rsidP="008D100E">
            <w:pPr>
              <w:jc w:val="both"/>
              <w:rPr>
                <w:rFonts w:ascii="Arial Narrow" w:hAnsi="Arial Narrow"/>
                <w:color w:val="auto"/>
                <w:sz w:val="22"/>
                <w:szCs w:val="22"/>
              </w:rPr>
            </w:pPr>
          </w:p>
        </w:tc>
      </w:tr>
      <w:tr w:rsidR="00174135" w:rsidRPr="00174135" w14:paraId="0596587E" w14:textId="77777777" w:rsidTr="008D100E">
        <w:trPr>
          <w:cantSplit/>
        </w:trPr>
        <w:tc>
          <w:tcPr>
            <w:tcW w:w="929" w:type="dxa"/>
            <w:tcBorders>
              <w:left w:val="single" w:sz="4" w:space="0" w:color="000000"/>
              <w:bottom w:val="single" w:sz="4" w:space="0" w:color="000000"/>
            </w:tcBorders>
            <w:vAlign w:val="center"/>
          </w:tcPr>
          <w:p w14:paraId="0B02554B"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0</w:t>
            </w:r>
          </w:p>
          <w:p w14:paraId="738EE221"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I</w:t>
            </w:r>
          </w:p>
          <w:p w14:paraId="4B85FB8E"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Ia</w:t>
            </w:r>
          </w:p>
        </w:tc>
        <w:tc>
          <w:tcPr>
            <w:tcW w:w="7883" w:type="dxa"/>
            <w:gridSpan w:val="4"/>
            <w:tcBorders>
              <w:left w:val="single" w:sz="4" w:space="0" w:color="000000"/>
              <w:bottom w:val="single" w:sz="4" w:space="0" w:color="000000"/>
              <w:right w:val="single" w:sz="4" w:space="0" w:color="000000"/>
            </w:tcBorders>
            <w:vAlign w:val="center"/>
          </w:tcPr>
          <w:p w14:paraId="6E106241"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Nie podlegają sprawdzeniu</w:t>
            </w:r>
          </w:p>
        </w:tc>
      </w:tr>
      <w:tr w:rsidR="00174135" w:rsidRPr="00174135" w14:paraId="64C3CD73" w14:textId="77777777" w:rsidTr="008D100E">
        <w:tc>
          <w:tcPr>
            <w:tcW w:w="929" w:type="dxa"/>
            <w:tcBorders>
              <w:left w:val="single" w:sz="4" w:space="0" w:color="000000"/>
              <w:bottom w:val="single" w:sz="4" w:space="0" w:color="000000"/>
            </w:tcBorders>
            <w:vAlign w:val="center"/>
          </w:tcPr>
          <w:p w14:paraId="73CD9D6E"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II</w:t>
            </w:r>
          </w:p>
        </w:tc>
        <w:tc>
          <w:tcPr>
            <w:tcW w:w="1975" w:type="dxa"/>
            <w:tcBorders>
              <w:left w:val="single" w:sz="4" w:space="0" w:color="000000"/>
              <w:bottom w:val="single" w:sz="4" w:space="0" w:color="000000"/>
            </w:tcBorders>
            <w:vAlign w:val="center"/>
          </w:tcPr>
          <w:p w14:paraId="321D85F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4 mm na długości łaty kontrolnej 2 m</w:t>
            </w:r>
          </w:p>
        </w:tc>
        <w:tc>
          <w:tcPr>
            <w:tcW w:w="2210" w:type="dxa"/>
            <w:tcBorders>
              <w:left w:val="single" w:sz="4" w:space="0" w:color="000000"/>
              <w:bottom w:val="single" w:sz="4" w:space="0" w:color="000000"/>
            </w:tcBorders>
            <w:vAlign w:val="center"/>
          </w:tcPr>
          <w:p w14:paraId="31AA0CA8"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3 mm na 1 m</w:t>
            </w:r>
          </w:p>
        </w:tc>
        <w:tc>
          <w:tcPr>
            <w:tcW w:w="2054" w:type="dxa"/>
            <w:tcBorders>
              <w:left w:val="single" w:sz="4" w:space="0" w:color="000000"/>
              <w:bottom w:val="single" w:sz="4" w:space="0" w:color="000000"/>
            </w:tcBorders>
            <w:vAlign w:val="center"/>
          </w:tcPr>
          <w:p w14:paraId="63B46963"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4 mm na 1m i ogółem nie więcej niż 10 mm na całej powierzchni między przegrodami pionowymi (ściany, belki itp.)</w:t>
            </w:r>
          </w:p>
        </w:tc>
        <w:tc>
          <w:tcPr>
            <w:tcW w:w="1644" w:type="dxa"/>
            <w:tcBorders>
              <w:left w:val="single" w:sz="4" w:space="0" w:color="000000"/>
              <w:bottom w:val="single" w:sz="4" w:space="0" w:color="000000"/>
              <w:right w:val="single" w:sz="4" w:space="0" w:color="000000"/>
            </w:tcBorders>
            <w:vAlign w:val="center"/>
          </w:tcPr>
          <w:p w14:paraId="1B3BEB6F"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4 mm na 1 m</w:t>
            </w:r>
          </w:p>
        </w:tc>
      </w:tr>
      <w:tr w:rsidR="00174135" w:rsidRPr="00174135" w14:paraId="7E023314" w14:textId="77777777" w:rsidTr="008D100E">
        <w:tc>
          <w:tcPr>
            <w:tcW w:w="929" w:type="dxa"/>
            <w:tcBorders>
              <w:left w:val="single" w:sz="4" w:space="0" w:color="000000"/>
              <w:bottom w:val="single" w:sz="4" w:space="0" w:color="000000"/>
            </w:tcBorders>
            <w:vAlign w:val="center"/>
          </w:tcPr>
          <w:p w14:paraId="46ADA399" w14:textId="77777777" w:rsidR="00DF25C4" w:rsidRPr="00174135" w:rsidRDefault="00DF25C4" w:rsidP="008D100E">
            <w:pPr>
              <w:snapToGrid w:val="0"/>
              <w:jc w:val="both"/>
              <w:rPr>
                <w:rFonts w:ascii="Arial Narrow" w:hAnsi="Arial Narrow"/>
                <w:color w:val="auto"/>
                <w:sz w:val="22"/>
                <w:szCs w:val="22"/>
                <w:lang w:val="en-US"/>
              </w:rPr>
            </w:pPr>
            <w:r w:rsidRPr="00174135">
              <w:rPr>
                <w:rFonts w:ascii="Arial Narrow" w:hAnsi="Arial Narrow"/>
                <w:color w:val="auto"/>
                <w:sz w:val="22"/>
                <w:szCs w:val="22"/>
                <w:lang w:val="en-US"/>
              </w:rPr>
              <w:t>III</w:t>
            </w:r>
          </w:p>
        </w:tc>
        <w:tc>
          <w:tcPr>
            <w:tcW w:w="1975" w:type="dxa"/>
            <w:tcBorders>
              <w:left w:val="single" w:sz="4" w:space="0" w:color="000000"/>
              <w:bottom w:val="single" w:sz="4" w:space="0" w:color="000000"/>
            </w:tcBorders>
            <w:vAlign w:val="center"/>
          </w:tcPr>
          <w:p w14:paraId="0E69F0DD"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 z 3 mm i w liczbie nie większej niż 3 na całej długości  łaty kontrolnej 2 m</w:t>
            </w:r>
          </w:p>
        </w:tc>
        <w:tc>
          <w:tcPr>
            <w:tcW w:w="2210" w:type="dxa"/>
            <w:tcBorders>
              <w:left w:val="single" w:sz="4" w:space="0" w:color="000000"/>
              <w:bottom w:val="single" w:sz="4" w:space="0" w:color="000000"/>
            </w:tcBorders>
            <w:vAlign w:val="center"/>
          </w:tcPr>
          <w:p w14:paraId="1149FE51"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2 mm na 1 m i ogółem nie więcej niż 4 m w pomieszczeniach do 3,5 wysokości oraz nie więcej niż 6 mm w pomieszczeniach 3,5 m wysokości</w:t>
            </w:r>
          </w:p>
        </w:tc>
        <w:tc>
          <w:tcPr>
            <w:tcW w:w="2054" w:type="dxa"/>
            <w:tcBorders>
              <w:left w:val="single" w:sz="4" w:space="0" w:color="000000"/>
              <w:bottom w:val="single" w:sz="4" w:space="0" w:color="000000"/>
            </w:tcBorders>
            <w:vAlign w:val="center"/>
          </w:tcPr>
          <w:p w14:paraId="5EAE2D76"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3 mm na 1 m i ogółem nie więcej niż 6 mm na całej powierzchni między przegrodami pionowymi (ściany, belki itp.)</w:t>
            </w:r>
          </w:p>
        </w:tc>
        <w:tc>
          <w:tcPr>
            <w:tcW w:w="1644" w:type="dxa"/>
            <w:tcBorders>
              <w:left w:val="single" w:sz="4" w:space="0" w:color="000000"/>
              <w:bottom w:val="single" w:sz="4" w:space="0" w:color="000000"/>
              <w:right w:val="single" w:sz="4" w:space="0" w:color="000000"/>
            </w:tcBorders>
            <w:vAlign w:val="center"/>
          </w:tcPr>
          <w:p w14:paraId="5B12DF02"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3 mm na 1 m</w:t>
            </w:r>
          </w:p>
        </w:tc>
      </w:tr>
      <w:tr w:rsidR="00DF25C4" w:rsidRPr="00174135" w14:paraId="140D0119" w14:textId="77777777" w:rsidTr="008D100E">
        <w:tc>
          <w:tcPr>
            <w:tcW w:w="929" w:type="dxa"/>
            <w:tcBorders>
              <w:left w:val="single" w:sz="4" w:space="0" w:color="000000"/>
              <w:bottom w:val="single" w:sz="4" w:space="0" w:color="000000"/>
            </w:tcBorders>
            <w:vAlign w:val="center"/>
          </w:tcPr>
          <w:p w14:paraId="356E80ED" w14:textId="77777777" w:rsidR="00DF25C4" w:rsidRPr="00174135" w:rsidRDefault="00DF25C4" w:rsidP="008D100E">
            <w:pPr>
              <w:snapToGrid w:val="0"/>
              <w:jc w:val="both"/>
              <w:rPr>
                <w:rFonts w:ascii="Arial Narrow" w:hAnsi="Arial Narrow"/>
                <w:color w:val="auto"/>
                <w:sz w:val="22"/>
                <w:szCs w:val="22"/>
                <w:lang w:val="en-GB"/>
              </w:rPr>
            </w:pPr>
            <w:r w:rsidRPr="00174135">
              <w:rPr>
                <w:rFonts w:ascii="Arial Narrow" w:hAnsi="Arial Narrow"/>
                <w:color w:val="auto"/>
                <w:sz w:val="22"/>
                <w:szCs w:val="22"/>
                <w:lang w:val="en-GB"/>
              </w:rPr>
              <w:t>IV</w:t>
            </w:r>
          </w:p>
          <w:p w14:paraId="6B54C4E9" w14:textId="77777777" w:rsidR="00DF25C4" w:rsidRPr="00174135" w:rsidRDefault="00DF25C4" w:rsidP="008D100E">
            <w:pPr>
              <w:jc w:val="both"/>
              <w:rPr>
                <w:rFonts w:ascii="Arial Narrow" w:hAnsi="Arial Narrow"/>
                <w:color w:val="auto"/>
                <w:sz w:val="22"/>
                <w:szCs w:val="22"/>
                <w:lang w:val="en-GB"/>
              </w:rPr>
            </w:pPr>
            <w:r w:rsidRPr="00174135">
              <w:rPr>
                <w:rFonts w:ascii="Arial Narrow" w:hAnsi="Arial Narrow"/>
                <w:color w:val="auto"/>
                <w:sz w:val="22"/>
                <w:szCs w:val="22"/>
                <w:lang w:val="en-GB"/>
              </w:rPr>
              <w:t>IVf</w:t>
            </w:r>
          </w:p>
          <w:p w14:paraId="2E12FD0E" w14:textId="77777777" w:rsidR="00DF25C4" w:rsidRPr="00174135" w:rsidRDefault="00DF25C4" w:rsidP="008D100E">
            <w:pPr>
              <w:jc w:val="both"/>
              <w:rPr>
                <w:rFonts w:ascii="Arial Narrow" w:hAnsi="Arial Narrow"/>
                <w:color w:val="auto"/>
                <w:sz w:val="22"/>
                <w:szCs w:val="22"/>
                <w:lang w:val="en-GB"/>
              </w:rPr>
            </w:pPr>
            <w:r w:rsidRPr="00174135">
              <w:rPr>
                <w:rFonts w:ascii="Arial Narrow" w:hAnsi="Arial Narrow"/>
                <w:color w:val="auto"/>
                <w:sz w:val="22"/>
                <w:szCs w:val="22"/>
                <w:lang w:val="en-GB"/>
              </w:rPr>
              <w:t>IVw</w:t>
            </w:r>
          </w:p>
        </w:tc>
        <w:tc>
          <w:tcPr>
            <w:tcW w:w="1975" w:type="dxa"/>
            <w:tcBorders>
              <w:left w:val="single" w:sz="4" w:space="0" w:color="000000"/>
              <w:bottom w:val="single" w:sz="4" w:space="0" w:color="000000"/>
            </w:tcBorders>
            <w:vAlign w:val="center"/>
          </w:tcPr>
          <w:p w14:paraId="2982D6D5"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2 mm i w liczbie nie większej niż 2m na całej długości łaty kontrolnej 2 m</w:t>
            </w:r>
          </w:p>
        </w:tc>
        <w:tc>
          <w:tcPr>
            <w:tcW w:w="2210" w:type="dxa"/>
            <w:tcBorders>
              <w:left w:val="single" w:sz="4" w:space="0" w:color="000000"/>
              <w:bottom w:val="single" w:sz="4" w:space="0" w:color="000000"/>
            </w:tcBorders>
            <w:vAlign w:val="center"/>
          </w:tcPr>
          <w:p w14:paraId="1B786D91"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1,5 mm na 1m i ogółem nie więcej niż 3mm w pomieszczeniach do 3,5m, wysokości  oraz nie więcej niż 4mm w pomieszczeniach powyżej 3,5m wysokości</w:t>
            </w:r>
          </w:p>
        </w:tc>
        <w:tc>
          <w:tcPr>
            <w:tcW w:w="2054" w:type="dxa"/>
            <w:tcBorders>
              <w:left w:val="single" w:sz="4" w:space="0" w:color="000000"/>
              <w:bottom w:val="single" w:sz="4" w:space="0" w:color="000000"/>
            </w:tcBorders>
            <w:vAlign w:val="center"/>
          </w:tcPr>
          <w:p w14:paraId="76101263"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2 mm na 1m i ogółem nie więcej niż 3mm na całej powierzchni między przegrodami pionowymi (ściany, belki itp.)</w:t>
            </w:r>
          </w:p>
        </w:tc>
        <w:tc>
          <w:tcPr>
            <w:tcW w:w="1644" w:type="dxa"/>
            <w:tcBorders>
              <w:left w:val="single" w:sz="4" w:space="0" w:color="000000"/>
              <w:bottom w:val="single" w:sz="4" w:space="0" w:color="000000"/>
              <w:right w:val="single" w:sz="4" w:space="0" w:color="000000"/>
            </w:tcBorders>
            <w:vAlign w:val="center"/>
          </w:tcPr>
          <w:p w14:paraId="619E6170" w14:textId="77777777" w:rsidR="00DF25C4" w:rsidRPr="00174135" w:rsidRDefault="00DF25C4" w:rsidP="008D100E">
            <w:pPr>
              <w:snapToGrid w:val="0"/>
              <w:jc w:val="both"/>
              <w:rPr>
                <w:rFonts w:ascii="Arial Narrow" w:hAnsi="Arial Narrow"/>
                <w:color w:val="auto"/>
                <w:sz w:val="22"/>
                <w:szCs w:val="22"/>
              </w:rPr>
            </w:pPr>
            <w:r w:rsidRPr="00174135">
              <w:rPr>
                <w:rFonts w:ascii="Arial Narrow" w:hAnsi="Arial Narrow"/>
                <w:color w:val="auto"/>
                <w:sz w:val="22"/>
                <w:szCs w:val="22"/>
              </w:rPr>
              <w:t>Nie większe niż 2 mm na 1m</w:t>
            </w:r>
          </w:p>
        </w:tc>
      </w:tr>
    </w:tbl>
    <w:p w14:paraId="51EFD5C7" w14:textId="77777777" w:rsidR="00DF25C4" w:rsidRPr="00174135" w:rsidRDefault="00DF25C4" w:rsidP="008D100E">
      <w:pPr>
        <w:tabs>
          <w:tab w:val="left" w:pos="648"/>
        </w:tabs>
        <w:jc w:val="both"/>
        <w:rPr>
          <w:rFonts w:ascii="Arial Narrow" w:hAnsi="Arial Narrow"/>
          <w:color w:val="auto"/>
          <w:sz w:val="22"/>
          <w:szCs w:val="22"/>
        </w:rPr>
      </w:pPr>
    </w:p>
    <w:p w14:paraId="78E907E2" w14:textId="77777777" w:rsidR="00DF25C4" w:rsidRPr="00174135" w:rsidRDefault="00DF25C4" w:rsidP="008D100E">
      <w:pPr>
        <w:tabs>
          <w:tab w:val="left" w:pos="648"/>
        </w:tabs>
        <w:jc w:val="both"/>
        <w:rPr>
          <w:rFonts w:ascii="Arial Narrow" w:hAnsi="Arial Narrow"/>
          <w:color w:val="auto"/>
          <w:sz w:val="22"/>
          <w:szCs w:val="22"/>
        </w:rPr>
      </w:pPr>
      <w:r w:rsidRPr="00174135">
        <w:rPr>
          <w:rFonts w:ascii="Arial Narrow" w:hAnsi="Arial Narrow"/>
          <w:color w:val="auto"/>
          <w:sz w:val="22"/>
          <w:szCs w:val="22"/>
        </w:rPr>
        <w:t>Dopuszczalne odchylenia od pionu powierzchni i krawędzi zewnętrznych tynków kategorii  II-IV nie powinny być większe niż:</w:t>
      </w:r>
    </w:p>
    <w:p w14:paraId="1EE06C14" w14:textId="77777777" w:rsidR="00DF25C4" w:rsidRPr="00174135" w:rsidRDefault="00DF25C4" w:rsidP="00DA05E8">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 xml:space="preserve">na całej wysokości kondygnacji </w:t>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t xml:space="preserve"> - 10 mm</w:t>
      </w:r>
    </w:p>
    <w:p w14:paraId="229F023A" w14:textId="77777777" w:rsidR="00DF25C4" w:rsidRPr="00174135" w:rsidRDefault="00DF25C4" w:rsidP="00DA05E8">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00DA05E8"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na całej  wysokości budynku</w:t>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r>
      <w:r w:rsidR="008D100E" w:rsidRPr="00174135">
        <w:rPr>
          <w:rFonts w:ascii="Arial Narrow" w:hAnsi="Arial Narrow"/>
          <w:color w:val="auto"/>
          <w:sz w:val="22"/>
          <w:szCs w:val="22"/>
          <w:lang w:eastAsia="ar-SA"/>
        </w:rPr>
        <w:t xml:space="preserve"> - 30 mm</w:t>
      </w:r>
    </w:p>
    <w:p w14:paraId="49251F12" w14:textId="77777777" w:rsidR="00DF25C4" w:rsidRPr="00174135" w:rsidRDefault="00DF25C4" w:rsidP="008D100E">
      <w:pPr>
        <w:tabs>
          <w:tab w:val="left" w:pos="648"/>
        </w:tabs>
        <w:jc w:val="both"/>
        <w:rPr>
          <w:rFonts w:ascii="Arial Narrow" w:hAnsi="Arial Narrow"/>
          <w:color w:val="auto"/>
          <w:sz w:val="22"/>
          <w:szCs w:val="22"/>
        </w:rPr>
      </w:pPr>
      <w:r w:rsidRPr="00174135">
        <w:rPr>
          <w:rFonts w:ascii="Arial Narrow" w:hAnsi="Arial Narrow"/>
          <w:color w:val="auto"/>
          <w:sz w:val="22"/>
          <w:szCs w:val="22"/>
        </w:rPr>
        <w:t>Tynki nie przewidziane do malowania powierzchni powinny mieć na całej powierzchni barwie o jednako</w:t>
      </w:r>
      <w:r w:rsidR="008D100E" w:rsidRPr="00174135">
        <w:rPr>
          <w:rFonts w:ascii="Arial Narrow" w:hAnsi="Arial Narrow"/>
          <w:color w:val="auto"/>
          <w:sz w:val="22"/>
          <w:szCs w:val="22"/>
        </w:rPr>
        <w:t>wym natężeniu, bez smug i plam.</w:t>
      </w:r>
    </w:p>
    <w:p w14:paraId="3025D1A1" w14:textId="77777777" w:rsidR="00DF25C4" w:rsidRPr="00174135" w:rsidRDefault="00DF25C4" w:rsidP="008D100E">
      <w:pPr>
        <w:tabs>
          <w:tab w:val="left" w:pos="648"/>
        </w:tabs>
        <w:jc w:val="both"/>
        <w:rPr>
          <w:rFonts w:ascii="Arial Narrow" w:hAnsi="Arial Narrow"/>
          <w:color w:val="auto"/>
          <w:sz w:val="22"/>
          <w:szCs w:val="22"/>
        </w:rPr>
      </w:pPr>
      <w:r w:rsidRPr="00174135">
        <w:rPr>
          <w:rFonts w:ascii="Arial Narrow" w:hAnsi="Arial Narrow"/>
          <w:color w:val="auto"/>
          <w:sz w:val="22"/>
          <w:szCs w:val="22"/>
        </w:rPr>
        <w:t>Wypryski i spęcznienia na powierzchni tynku w skutek obecności w zaprawie nie zgaszonych c</w:t>
      </w:r>
      <w:r w:rsidR="008D100E" w:rsidRPr="00174135">
        <w:rPr>
          <w:rFonts w:ascii="Arial Narrow" w:hAnsi="Arial Narrow"/>
          <w:color w:val="auto"/>
          <w:sz w:val="22"/>
          <w:szCs w:val="22"/>
        </w:rPr>
        <w:t>ząstek wapna (często gliny) są:</w:t>
      </w:r>
    </w:p>
    <w:p w14:paraId="35E7CA08"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00137266"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dla tynków pocienionych, pospolitych, doborowych i wypalanych – niedopuszczalne</w:t>
      </w:r>
    </w:p>
    <w:p w14:paraId="183E65C2"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00137266"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dla tynków surowych i jednowarstwowych zacieranych na ostro –dopuszczalne w liczbie 5 sztuk na 10 m</w:t>
      </w:r>
      <w:r w:rsidRPr="00174135">
        <w:rPr>
          <w:rFonts w:ascii="Arial Narrow" w:hAnsi="Arial Narrow"/>
          <w:color w:val="auto"/>
          <w:sz w:val="22"/>
          <w:szCs w:val="22"/>
          <w:vertAlign w:val="superscript"/>
          <w:lang w:eastAsia="ar-SA"/>
        </w:rPr>
        <w:t>2</w:t>
      </w:r>
      <w:r w:rsidRPr="00174135">
        <w:rPr>
          <w:rFonts w:ascii="Arial Narrow" w:hAnsi="Arial Narrow"/>
          <w:color w:val="auto"/>
          <w:sz w:val="22"/>
          <w:szCs w:val="22"/>
          <w:lang w:eastAsia="ar-SA"/>
        </w:rPr>
        <w:t xml:space="preserve"> tynku.</w:t>
      </w:r>
    </w:p>
    <w:p w14:paraId="2CD27694" w14:textId="77777777" w:rsidR="00DF25C4" w:rsidRPr="00174135" w:rsidRDefault="00DF25C4" w:rsidP="008D100E">
      <w:pPr>
        <w:tabs>
          <w:tab w:val="left" w:pos="648"/>
        </w:tabs>
        <w:jc w:val="both"/>
        <w:rPr>
          <w:rFonts w:ascii="Arial Narrow" w:hAnsi="Arial Narrow"/>
          <w:color w:val="auto"/>
          <w:sz w:val="22"/>
          <w:szCs w:val="22"/>
        </w:rPr>
      </w:pPr>
      <w:r w:rsidRPr="00174135">
        <w:rPr>
          <w:rFonts w:ascii="Arial Narrow" w:hAnsi="Arial Narrow"/>
          <w:color w:val="auto"/>
          <w:sz w:val="22"/>
          <w:szCs w:val="22"/>
        </w:rPr>
        <w:t>Pęknięcia na powierzchni tynków:</w:t>
      </w:r>
    </w:p>
    <w:p w14:paraId="211BE0F6"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00137266"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dla tynków pocienionych, pospolitych, doborowych i wypalanych – niedopuszczalne</w:t>
      </w:r>
    </w:p>
    <w:p w14:paraId="45920500"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00137266"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dla tynków surowych i jednowarstwowych zacieranych na ostro –dopuszcz</w:t>
      </w:r>
      <w:r w:rsidR="008D100E" w:rsidRPr="00174135">
        <w:rPr>
          <w:rFonts w:ascii="Arial Narrow" w:hAnsi="Arial Narrow"/>
          <w:color w:val="auto"/>
          <w:sz w:val="22"/>
          <w:szCs w:val="22"/>
          <w:lang w:eastAsia="ar-SA"/>
        </w:rPr>
        <w:t>alne włoskowate  rysy skurczowe</w:t>
      </w:r>
    </w:p>
    <w:p w14:paraId="0DD69D5B" w14:textId="77777777" w:rsidR="00DF25C4" w:rsidRPr="00174135" w:rsidRDefault="00DF25C4" w:rsidP="008D100E">
      <w:pPr>
        <w:tabs>
          <w:tab w:val="left" w:pos="648"/>
        </w:tabs>
        <w:jc w:val="both"/>
        <w:rPr>
          <w:rFonts w:ascii="Arial Narrow" w:hAnsi="Arial Narrow"/>
          <w:color w:val="auto"/>
          <w:sz w:val="22"/>
          <w:szCs w:val="22"/>
        </w:rPr>
      </w:pPr>
      <w:r w:rsidRPr="00174135">
        <w:rPr>
          <w:rFonts w:ascii="Arial Narrow" w:hAnsi="Arial Narrow"/>
          <w:color w:val="auto"/>
          <w:sz w:val="22"/>
          <w:szCs w:val="22"/>
        </w:rPr>
        <w:t>Dla wszystkich odmian tynków są ni</w:t>
      </w:r>
      <w:r w:rsidR="008D100E" w:rsidRPr="00174135">
        <w:rPr>
          <w:rFonts w:ascii="Arial Narrow" w:hAnsi="Arial Narrow"/>
          <w:color w:val="auto"/>
          <w:sz w:val="22"/>
          <w:szCs w:val="22"/>
        </w:rPr>
        <w:t>edopuszczalne następujące wady:</w:t>
      </w:r>
    </w:p>
    <w:p w14:paraId="7D5F630D"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00137266"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wykwity w postaci nalotu wykrystalizowanych  powierzchni tynków roztworów soli przenikających z podłoża, pleśni itp.</w:t>
      </w:r>
    </w:p>
    <w:p w14:paraId="4F67F65D"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00137266"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trwałe ślady zacieków na powierzchni,</w:t>
      </w:r>
    </w:p>
    <w:p w14:paraId="62632560"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odstawanie, odparzenia i pęcznienia wskutek niedostatecznej</w:t>
      </w:r>
      <w:r w:rsidR="008D100E" w:rsidRPr="00174135">
        <w:rPr>
          <w:rFonts w:ascii="Arial Narrow" w:hAnsi="Arial Narrow"/>
          <w:color w:val="auto"/>
          <w:sz w:val="22"/>
          <w:szCs w:val="22"/>
          <w:lang w:eastAsia="ar-SA"/>
        </w:rPr>
        <w:t xml:space="preserve"> przyczepności tynku do podłoża</w:t>
      </w:r>
    </w:p>
    <w:p w14:paraId="109DBAAE" w14:textId="77777777" w:rsidR="00DF25C4" w:rsidRPr="00174135" w:rsidRDefault="00DF25C4" w:rsidP="008D100E">
      <w:pPr>
        <w:tabs>
          <w:tab w:val="left" w:pos="648"/>
        </w:tabs>
        <w:jc w:val="both"/>
        <w:rPr>
          <w:rFonts w:ascii="Arial Narrow" w:hAnsi="Arial Narrow"/>
          <w:color w:val="auto"/>
          <w:sz w:val="22"/>
          <w:szCs w:val="22"/>
        </w:rPr>
      </w:pPr>
      <w:r w:rsidRPr="00174135">
        <w:rPr>
          <w:rFonts w:ascii="Arial Narrow" w:hAnsi="Arial Narrow"/>
          <w:color w:val="auto"/>
          <w:sz w:val="22"/>
          <w:szCs w:val="22"/>
        </w:rPr>
        <w:t>Minimalna przyczepność tynku do podłoża z cegły, pustaków lub blo</w:t>
      </w:r>
      <w:r w:rsidR="008D100E" w:rsidRPr="00174135">
        <w:rPr>
          <w:rFonts w:ascii="Arial Narrow" w:hAnsi="Arial Narrow"/>
          <w:color w:val="auto"/>
          <w:sz w:val="22"/>
          <w:szCs w:val="22"/>
        </w:rPr>
        <w:t>ków betonowych powinna wynosić:</w:t>
      </w:r>
    </w:p>
    <w:p w14:paraId="0E0F60C8"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a/</w:t>
      </w:r>
      <w:r w:rsidR="00137266"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dla tynków wapiennych</w:t>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t>- 0,01 Mpa</w:t>
      </w:r>
    </w:p>
    <w:p w14:paraId="7F009BA3"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b/</w:t>
      </w:r>
      <w:r w:rsidR="00137266"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 xml:space="preserve">dla tynków cementowo-wapiennych, </w:t>
      </w:r>
    </w:p>
    <w:p w14:paraId="555FCB41"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 gipsowo-wapiennych, i cementowo-glinianych</w:t>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r>
      <w:r w:rsidR="00235D8C"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- 0,025 Mpa</w:t>
      </w:r>
    </w:p>
    <w:p w14:paraId="57054D03"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lastRenderedPageBreak/>
        <w:t>c/</w:t>
      </w:r>
      <w:r w:rsidR="00137266" w:rsidRPr="00174135">
        <w:rPr>
          <w:rFonts w:ascii="Arial Narrow" w:hAnsi="Arial Narrow"/>
          <w:color w:val="auto"/>
          <w:sz w:val="22"/>
          <w:szCs w:val="22"/>
          <w:lang w:eastAsia="ar-SA"/>
        </w:rPr>
        <w:tab/>
      </w:r>
      <w:r w:rsidR="00892683" w:rsidRPr="00174135">
        <w:rPr>
          <w:rFonts w:ascii="Arial Narrow" w:hAnsi="Arial Narrow"/>
          <w:color w:val="auto"/>
          <w:sz w:val="22"/>
          <w:szCs w:val="22"/>
          <w:lang w:eastAsia="ar-SA"/>
        </w:rPr>
        <w:t>dla tynków gipsowych</w:t>
      </w:r>
      <w:r w:rsidR="00892683" w:rsidRPr="00174135">
        <w:rPr>
          <w:rFonts w:ascii="Arial Narrow" w:hAnsi="Arial Narrow"/>
          <w:color w:val="auto"/>
          <w:sz w:val="22"/>
          <w:szCs w:val="22"/>
          <w:lang w:eastAsia="ar-SA"/>
        </w:rPr>
        <w:tab/>
      </w:r>
      <w:r w:rsidR="00892683" w:rsidRPr="00174135">
        <w:rPr>
          <w:rFonts w:ascii="Arial Narrow" w:hAnsi="Arial Narrow"/>
          <w:color w:val="auto"/>
          <w:sz w:val="22"/>
          <w:szCs w:val="22"/>
          <w:lang w:eastAsia="ar-SA"/>
        </w:rPr>
        <w:tab/>
      </w:r>
      <w:r w:rsidR="00892683" w:rsidRPr="00174135">
        <w:rPr>
          <w:rFonts w:ascii="Arial Narrow" w:hAnsi="Arial Narrow"/>
          <w:color w:val="auto"/>
          <w:sz w:val="22"/>
          <w:szCs w:val="22"/>
          <w:lang w:eastAsia="ar-SA"/>
        </w:rPr>
        <w:tab/>
      </w:r>
      <w:r w:rsidR="00892683"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 xml:space="preserve">- 0,04 </w:t>
      </w:r>
      <w:r w:rsidRPr="00174135">
        <w:rPr>
          <w:rFonts w:ascii="Arial Narrow" w:hAnsi="Arial Narrow"/>
          <w:color w:val="auto"/>
          <w:sz w:val="22"/>
          <w:szCs w:val="22"/>
          <w:lang w:eastAsia="ar-SA"/>
        </w:rPr>
        <w:tab/>
        <w:t>Mpa</w:t>
      </w:r>
    </w:p>
    <w:p w14:paraId="0168421D" w14:textId="77777777" w:rsidR="00DF25C4" w:rsidRPr="00174135" w:rsidRDefault="00DF25C4" w:rsidP="00137266">
      <w:pPr>
        <w:ind w:firstLine="708"/>
        <w:jc w:val="both"/>
        <w:rPr>
          <w:rFonts w:ascii="Arial Narrow" w:hAnsi="Arial Narrow"/>
          <w:color w:val="auto"/>
          <w:sz w:val="22"/>
          <w:szCs w:val="22"/>
          <w:lang w:eastAsia="ar-SA"/>
        </w:rPr>
      </w:pPr>
      <w:r w:rsidRPr="00174135">
        <w:rPr>
          <w:rFonts w:ascii="Arial Narrow" w:hAnsi="Arial Narrow"/>
          <w:color w:val="auto"/>
          <w:sz w:val="22"/>
          <w:szCs w:val="22"/>
          <w:lang w:eastAsia="ar-SA"/>
        </w:rPr>
        <w:t>d/</w:t>
      </w:r>
      <w:r w:rsidR="00137266"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dla tynków cementow</w:t>
      </w:r>
      <w:r w:rsidR="00892683" w:rsidRPr="00174135">
        <w:rPr>
          <w:rFonts w:ascii="Arial Narrow" w:hAnsi="Arial Narrow"/>
          <w:color w:val="auto"/>
          <w:sz w:val="22"/>
          <w:szCs w:val="22"/>
          <w:lang w:eastAsia="ar-SA"/>
        </w:rPr>
        <w:t>ych</w:t>
      </w:r>
      <w:r w:rsidR="00892683" w:rsidRPr="00174135">
        <w:rPr>
          <w:rFonts w:ascii="Arial Narrow" w:hAnsi="Arial Narrow"/>
          <w:color w:val="auto"/>
          <w:sz w:val="22"/>
          <w:szCs w:val="22"/>
          <w:lang w:eastAsia="ar-SA"/>
        </w:rPr>
        <w:tab/>
      </w:r>
      <w:r w:rsidR="00892683" w:rsidRPr="00174135">
        <w:rPr>
          <w:rFonts w:ascii="Arial Narrow" w:hAnsi="Arial Narrow"/>
          <w:color w:val="auto"/>
          <w:sz w:val="22"/>
          <w:szCs w:val="22"/>
          <w:lang w:eastAsia="ar-SA"/>
        </w:rPr>
        <w:tab/>
      </w:r>
      <w:r w:rsidR="00892683" w:rsidRPr="00174135">
        <w:rPr>
          <w:rFonts w:ascii="Arial Narrow" w:hAnsi="Arial Narrow"/>
          <w:color w:val="auto"/>
          <w:sz w:val="22"/>
          <w:szCs w:val="22"/>
          <w:lang w:eastAsia="ar-SA"/>
        </w:rPr>
        <w:tab/>
      </w:r>
      <w:r w:rsidR="008D100E" w:rsidRPr="00174135">
        <w:rPr>
          <w:rFonts w:ascii="Arial Narrow" w:hAnsi="Arial Narrow"/>
          <w:color w:val="auto"/>
          <w:sz w:val="22"/>
          <w:szCs w:val="22"/>
          <w:lang w:eastAsia="ar-SA"/>
        </w:rPr>
        <w:t>- 0,05  Mpa</w:t>
      </w:r>
    </w:p>
    <w:p w14:paraId="17BCF3BB" w14:textId="77777777" w:rsidR="00DF25C4" w:rsidRPr="00174135" w:rsidRDefault="00DF25C4" w:rsidP="008D100E">
      <w:pPr>
        <w:pStyle w:val="Standardowytekst"/>
        <w:rPr>
          <w:rFonts w:ascii="Arial Narrow" w:hAnsi="Arial Narrow"/>
          <w:sz w:val="22"/>
          <w:szCs w:val="22"/>
        </w:rPr>
      </w:pPr>
      <w:r w:rsidRPr="00174135">
        <w:rPr>
          <w:rFonts w:ascii="Arial Narrow" w:hAnsi="Arial Narrow"/>
          <w:sz w:val="22"/>
          <w:szCs w:val="22"/>
        </w:rPr>
        <w:t xml:space="preserve">Roboty uznaje się za wykonane zgodnie z dokumentacją projektową, SST i wymaganiami Inżyniera, jeżeli wszystkie pomiary i badania z zachowaniem tolerancji </w:t>
      </w:r>
      <w:r w:rsidR="008D100E" w:rsidRPr="00174135">
        <w:rPr>
          <w:rFonts w:ascii="Arial Narrow" w:hAnsi="Arial Narrow"/>
          <w:sz w:val="22"/>
          <w:szCs w:val="22"/>
        </w:rPr>
        <w:t>wg pkt 8 dały wyniki pozytywne.</w:t>
      </w:r>
    </w:p>
    <w:p w14:paraId="46DF1251" w14:textId="77777777" w:rsidR="00584493" w:rsidRPr="00174135" w:rsidRDefault="00584493" w:rsidP="00584493">
      <w:pPr>
        <w:pStyle w:val="Nagwek4"/>
        <w:numPr>
          <w:ilvl w:val="3"/>
          <w:numId w:val="24"/>
        </w:numPr>
        <w:tabs>
          <w:tab w:val="left" w:pos="0"/>
        </w:tabs>
        <w:suppressAutoHyphens/>
        <w:spacing w:after="0"/>
        <w:jc w:val="both"/>
        <w:rPr>
          <w:rFonts w:ascii="Arial Narrow" w:hAnsi="Arial Narrow"/>
          <w:sz w:val="22"/>
          <w:szCs w:val="22"/>
        </w:rPr>
      </w:pPr>
      <w:bookmarkStart w:id="156" w:name="_Toc396134877"/>
      <w:r w:rsidRPr="00174135">
        <w:rPr>
          <w:rFonts w:ascii="Arial Narrow" w:hAnsi="Arial Narrow"/>
          <w:sz w:val="22"/>
          <w:szCs w:val="22"/>
        </w:rPr>
        <w:t>8.2. Odbiór podłoży pod płytki ceramiczne</w:t>
      </w:r>
      <w:bookmarkEnd w:id="156"/>
    </w:p>
    <w:p w14:paraId="76CE9A68" w14:textId="77777777" w:rsidR="00584493" w:rsidRPr="00174135" w:rsidRDefault="00584493" w:rsidP="00066C20">
      <w:pPr>
        <w:rPr>
          <w:rFonts w:ascii="Arial Narrow" w:hAnsi="Arial Narrow"/>
          <w:color w:val="auto"/>
          <w:sz w:val="22"/>
          <w:szCs w:val="22"/>
          <w:lang w:bidi="ar-SA"/>
        </w:rPr>
      </w:pPr>
      <w:r w:rsidRPr="00174135">
        <w:rPr>
          <w:rFonts w:ascii="Arial Narrow" w:hAnsi="Arial Narrow"/>
          <w:color w:val="auto"/>
          <w:sz w:val="22"/>
          <w:szCs w:val="22"/>
          <w:lang w:bidi="ar-SA"/>
        </w:rPr>
        <w:t xml:space="preserve">Wg punktu </w:t>
      </w:r>
      <w:r w:rsidR="00CE6931" w:rsidRPr="00174135">
        <w:rPr>
          <w:rFonts w:ascii="Arial Narrow" w:hAnsi="Arial Narrow"/>
          <w:color w:val="auto"/>
          <w:sz w:val="22"/>
          <w:szCs w:val="22"/>
          <w:lang w:bidi="ar-SA"/>
        </w:rPr>
        <w:t>5.9. str. 104</w:t>
      </w:r>
    </w:p>
    <w:p w14:paraId="6F067C5E" w14:textId="77777777" w:rsidR="00DF25C4" w:rsidRPr="00174135" w:rsidRDefault="00DF25C4" w:rsidP="00121394">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PODSTAWA PŁATNOŚCI</w:t>
      </w:r>
    </w:p>
    <w:p w14:paraId="66DE1443"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Podstawę i system płatności określać będzie umowa zawarta m</w:t>
      </w:r>
      <w:r w:rsidR="008D100E" w:rsidRPr="00174135">
        <w:rPr>
          <w:rFonts w:ascii="Arial Narrow" w:hAnsi="Arial Narrow"/>
          <w:color w:val="auto"/>
          <w:sz w:val="22"/>
          <w:szCs w:val="22"/>
          <w:lang w:eastAsia="ar-SA"/>
        </w:rPr>
        <w:t>iędzy Zamawiającym a Wykonawcą.</w:t>
      </w:r>
    </w:p>
    <w:p w14:paraId="70BC40C1" w14:textId="77777777" w:rsidR="00DF25C4" w:rsidRPr="00174135" w:rsidRDefault="00137266" w:rsidP="00121394">
      <w:pPr>
        <w:pStyle w:val="Akapitzlist"/>
        <w:numPr>
          <w:ilvl w:val="0"/>
          <w:numId w:val="1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pacing w:before="240"/>
        <w:jc w:val="both"/>
        <w:rPr>
          <w:rFonts w:ascii="Arial Narrow" w:hAnsi="Arial Narrow"/>
          <w:b/>
          <w:color w:val="auto"/>
          <w:sz w:val="22"/>
          <w:szCs w:val="22"/>
        </w:rPr>
      </w:pPr>
      <w:r w:rsidRPr="00174135">
        <w:rPr>
          <w:rFonts w:ascii="Arial Narrow" w:hAnsi="Arial Narrow"/>
          <w:b/>
          <w:color w:val="auto"/>
          <w:sz w:val="22"/>
          <w:szCs w:val="22"/>
        </w:rPr>
        <w:t>PRZEPISY ZWIĄZANE</w:t>
      </w:r>
    </w:p>
    <w:p w14:paraId="010D13F8"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PN-65 /B-14503 - Roboty tynkowe.  Zaprawy budowlane</w:t>
      </w:r>
    </w:p>
    <w:p w14:paraId="6DC3BB47"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PN-70 /B-10100 - Roboty tynkowe tynki zwykłe.</w:t>
      </w:r>
      <w:r w:rsidR="00892683" w:rsidRPr="00174135">
        <w:rPr>
          <w:rFonts w:ascii="Arial Narrow" w:hAnsi="Arial Narrow"/>
          <w:color w:val="auto"/>
          <w:sz w:val="22"/>
          <w:szCs w:val="22"/>
        </w:rPr>
        <w:t xml:space="preserve"> </w:t>
      </w:r>
      <w:r w:rsidRPr="00174135">
        <w:rPr>
          <w:rFonts w:ascii="Arial Narrow" w:hAnsi="Arial Narrow"/>
          <w:color w:val="auto"/>
          <w:sz w:val="22"/>
          <w:szCs w:val="22"/>
        </w:rPr>
        <w:t>Wymagania i badania przy odbiorze</w:t>
      </w:r>
    </w:p>
    <w:p w14:paraId="08F476C1"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PN-65 /B-10101 - Tynki szlachetne. Wymagania i badania przy odbiorze</w:t>
      </w:r>
    </w:p>
    <w:p w14:paraId="257C6E9B"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PN- 76/ 6734-02- Plastyczna zaprawa tynkarska do wykonania wypraw wewnętrznych</w:t>
      </w:r>
    </w:p>
    <w:p w14:paraId="31ABF565"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PN-85/B- 045000</w:t>
      </w:r>
      <w:r w:rsidRPr="00174135">
        <w:rPr>
          <w:rFonts w:ascii="Arial Narrow" w:hAnsi="Arial Narrow"/>
          <w:color w:val="auto"/>
          <w:sz w:val="22"/>
          <w:szCs w:val="22"/>
          <w:lang w:eastAsia="ar-SA"/>
        </w:rPr>
        <w:tab/>
        <w:t>Zaprawy budowlane. Badania cech fizycznych i wytrzymałościowych</w:t>
      </w:r>
    </w:p>
    <w:p w14:paraId="2CF1E94D"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PN-75/C</w:t>
      </w:r>
      <w:r w:rsidRPr="00174135">
        <w:rPr>
          <w:rFonts w:ascii="Arial Narrow" w:hAnsi="Arial Narrow"/>
          <w:color w:val="auto"/>
          <w:sz w:val="22"/>
          <w:szCs w:val="22"/>
          <w:lang w:eastAsia="ar-SA"/>
        </w:rPr>
        <w:tab/>
      </w:r>
      <w:r w:rsidRPr="00174135">
        <w:rPr>
          <w:rFonts w:ascii="Arial Narrow" w:hAnsi="Arial Narrow"/>
          <w:color w:val="auto"/>
          <w:sz w:val="22"/>
          <w:szCs w:val="22"/>
          <w:lang w:eastAsia="ar-SA"/>
        </w:rPr>
        <w:tab/>
        <w:t>Woda do celów budowlanych. Wymagania i badania.</w:t>
      </w:r>
    </w:p>
    <w:p w14:paraId="578FFEFF"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PN-85/B- 045000</w:t>
      </w:r>
      <w:r w:rsidRPr="00174135">
        <w:rPr>
          <w:rFonts w:ascii="Arial Narrow" w:hAnsi="Arial Narrow"/>
          <w:color w:val="auto"/>
          <w:sz w:val="22"/>
          <w:szCs w:val="22"/>
          <w:lang w:eastAsia="ar-SA"/>
        </w:rPr>
        <w:tab/>
        <w:t>Zaprawy budowlane. Badania cech fizycznych i wytrzymałościowych</w:t>
      </w:r>
    </w:p>
    <w:p w14:paraId="4A36562D"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PN-69/B-10280 Ap.1:1999 Roboty malarskie budowlane farbami wodnymi </w:t>
      </w:r>
      <w:r w:rsidR="00892683" w:rsidRPr="00174135">
        <w:rPr>
          <w:rFonts w:ascii="Arial Narrow" w:hAnsi="Arial Narrow"/>
          <w:color w:val="auto"/>
          <w:sz w:val="22"/>
          <w:szCs w:val="22"/>
          <w:lang w:eastAsia="ar-SA"/>
        </w:rPr>
        <w:t xml:space="preserve">i wodnorozcieńczalnymi farbami </w:t>
      </w:r>
      <w:r w:rsidRPr="00174135">
        <w:rPr>
          <w:rFonts w:ascii="Arial Narrow" w:hAnsi="Arial Narrow"/>
          <w:color w:val="auto"/>
          <w:sz w:val="22"/>
          <w:szCs w:val="22"/>
          <w:lang w:eastAsia="ar-SA"/>
        </w:rPr>
        <w:t>emulsyjnymi</w:t>
      </w:r>
    </w:p>
    <w:p w14:paraId="2194D883"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PN-69/B-10285</w:t>
      </w:r>
      <w:r w:rsidRPr="00174135">
        <w:rPr>
          <w:rFonts w:ascii="Arial Narrow" w:hAnsi="Arial Narrow"/>
          <w:color w:val="auto"/>
          <w:sz w:val="22"/>
          <w:szCs w:val="22"/>
          <w:lang w:eastAsia="ar-SA"/>
        </w:rPr>
        <w:tab/>
        <w:t>Roboty malarskie budowlane farbami,  lakierami i emaliami na spoiwach bezwodnych</w:t>
      </w:r>
    </w:p>
    <w:p w14:paraId="6642DD19"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PN-80/C-04401</w:t>
      </w:r>
      <w:r w:rsidRPr="00174135">
        <w:rPr>
          <w:rFonts w:ascii="Arial Narrow" w:hAnsi="Arial Narrow"/>
          <w:color w:val="auto"/>
          <w:sz w:val="22"/>
          <w:szCs w:val="22"/>
          <w:lang w:eastAsia="ar-SA"/>
        </w:rPr>
        <w:tab/>
        <w:t>Pigmenty. Ogólne metody badań.</w:t>
      </w:r>
    </w:p>
    <w:p w14:paraId="2E28FB2C"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PN-71/C-04403</w:t>
      </w:r>
      <w:r w:rsidRPr="00174135">
        <w:rPr>
          <w:rFonts w:ascii="Arial Narrow" w:hAnsi="Arial Narrow"/>
          <w:color w:val="auto"/>
          <w:sz w:val="22"/>
          <w:szCs w:val="22"/>
          <w:lang w:eastAsia="ar-SA"/>
        </w:rPr>
        <w:tab/>
        <w:t>Pigmenty do farb wodnych. Metody badań.</w:t>
      </w:r>
    </w:p>
    <w:p w14:paraId="7538A0D2"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PN-79/C-04411</w:t>
      </w:r>
      <w:r w:rsidRPr="00174135">
        <w:rPr>
          <w:rFonts w:ascii="Arial Narrow" w:hAnsi="Arial Narrow"/>
          <w:color w:val="auto"/>
          <w:sz w:val="22"/>
          <w:szCs w:val="22"/>
          <w:lang w:eastAsia="ar-SA"/>
        </w:rPr>
        <w:tab/>
        <w:t>Pigmenty. O</w:t>
      </w:r>
      <w:r w:rsidR="008D100E" w:rsidRPr="00174135">
        <w:rPr>
          <w:rFonts w:ascii="Arial Narrow" w:hAnsi="Arial Narrow"/>
          <w:color w:val="auto"/>
          <w:sz w:val="22"/>
          <w:szCs w:val="22"/>
          <w:lang w:eastAsia="ar-SA"/>
        </w:rPr>
        <w:t>znaczenie trwałości na światło.</w:t>
      </w:r>
    </w:p>
    <w:p w14:paraId="187E9054"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rPr>
      </w:pPr>
      <w:r w:rsidRPr="00174135">
        <w:rPr>
          <w:rFonts w:ascii="Arial Narrow" w:hAnsi="Arial Narrow"/>
          <w:color w:val="auto"/>
          <w:sz w:val="22"/>
          <w:szCs w:val="22"/>
        </w:rPr>
        <w:t>Instrukcje i certyfikaty producenta</w:t>
      </w:r>
    </w:p>
    <w:p w14:paraId="4A7399B1"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4FDBF776"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44B153BE" w14:textId="77777777" w:rsidR="00DF25C4" w:rsidRPr="00174135" w:rsidRDefault="00DF25C4" w:rsidP="00DA18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rPr>
          <w:rFonts w:ascii="Arial Narrow" w:hAnsi="Arial Narrow"/>
          <w:color w:val="auto"/>
          <w:sz w:val="22"/>
          <w:szCs w:val="22"/>
        </w:rPr>
      </w:pPr>
    </w:p>
    <w:p w14:paraId="61E66CC0" w14:textId="77777777" w:rsidR="00DF25C4" w:rsidRPr="00174135" w:rsidRDefault="00DF25C4" w:rsidP="00DA1890">
      <w:pPr>
        <w:jc w:val="center"/>
        <w:rPr>
          <w:rFonts w:ascii="Arial Narrow" w:hAnsi="Arial Narrow"/>
          <w:color w:val="auto"/>
          <w:sz w:val="22"/>
          <w:szCs w:val="22"/>
        </w:rPr>
      </w:pPr>
    </w:p>
    <w:p w14:paraId="5FE6DB96" w14:textId="77777777" w:rsidR="00DF25C4" w:rsidRPr="00174135" w:rsidRDefault="00DF25C4" w:rsidP="00DA1890">
      <w:pPr>
        <w:jc w:val="center"/>
        <w:rPr>
          <w:rFonts w:ascii="Arial Narrow" w:hAnsi="Arial Narrow"/>
          <w:color w:val="auto"/>
          <w:sz w:val="22"/>
          <w:szCs w:val="22"/>
        </w:rPr>
      </w:pPr>
    </w:p>
    <w:p w14:paraId="36830187" w14:textId="77777777" w:rsidR="00DF25C4" w:rsidRPr="00174135" w:rsidRDefault="00DF25C4" w:rsidP="00DA1890">
      <w:pPr>
        <w:jc w:val="center"/>
        <w:rPr>
          <w:rFonts w:ascii="Arial Narrow" w:hAnsi="Arial Narrow"/>
          <w:color w:val="auto"/>
          <w:sz w:val="22"/>
          <w:szCs w:val="22"/>
        </w:rPr>
      </w:pPr>
    </w:p>
    <w:p w14:paraId="5ADE716E" w14:textId="77777777" w:rsidR="00DF25C4" w:rsidRPr="00174135" w:rsidRDefault="00DF25C4" w:rsidP="00DA1890">
      <w:pPr>
        <w:jc w:val="center"/>
        <w:rPr>
          <w:rFonts w:ascii="Arial Narrow" w:hAnsi="Arial Narrow"/>
          <w:color w:val="auto"/>
          <w:sz w:val="22"/>
          <w:szCs w:val="22"/>
        </w:rPr>
      </w:pPr>
    </w:p>
    <w:p w14:paraId="22B27D8D" w14:textId="77777777" w:rsidR="00DF25C4" w:rsidRPr="00174135" w:rsidRDefault="00DF25C4" w:rsidP="00DA1890">
      <w:pPr>
        <w:jc w:val="center"/>
        <w:rPr>
          <w:rFonts w:ascii="Arial Narrow" w:hAnsi="Arial Narrow"/>
          <w:color w:val="auto"/>
          <w:sz w:val="22"/>
          <w:szCs w:val="22"/>
        </w:rPr>
      </w:pPr>
    </w:p>
    <w:p w14:paraId="348755FA" w14:textId="77777777" w:rsidR="00DF25C4" w:rsidRPr="00174135" w:rsidRDefault="00DF25C4" w:rsidP="00DA1890">
      <w:pPr>
        <w:jc w:val="center"/>
        <w:rPr>
          <w:rFonts w:ascii="Arial Narrow" w:hAnsi="Arial Narrow"/>
          <w:color w:val="auto"/>
          <w:sz w:val="22"/>
          <w:szCs w:val="22"/>
        </w:rPr>
      </w:pPr>
    </w:p>
    <w:p w14:paraId="46FA23CC" w14:textId="77777777" w:rsidR="00DF25C4" w:rsidRPr="00174135" w:rsidRDefault="00DF25C4" w:rsidP="00DA1890">
      <w:pPr>
        <w:jc w:val="center"/>
        <w:rPr>
          <w:rFonts w:ascii="Arial Narrow" w:hAnsi="Arial Narrow"/>
          <w:color w:val="auto"/>
          <w:sz w:val="22"/>
          <w:szCs w:val="22"/>
        </w:rPr>
      </w:pPr>
    </w:p>
    <w:p w14:paraId="053C29FF" w14:textId="77777777" w:rsidR="00DF25C4" w:rsidRPr="00174135" w:rsidRDefault="00DF25C4" w:rsidP="00DA1890">
      <w:pPr>
        <w:jc w:val="center"/>
        <w:rPr>
          <w:rFonts w:ascii="Arial Narrow" w:hAnsi="Arial Narrow"/>
          <w:color w:val="auto"/>
          <w:sz w:val="22"/>
          <w:szCs w:val="22"/>
        </w:rPr>
      </w:pPr>
    </w:p>
    <w:p w14:paraId="7023C9CA" w14:textId="77777777" w:rsidR="00DF25C4" w:rsidRPr="00174135" w:rsidRDefault="00DF25C4" w:rsidP="00DA1890">
      <w:pPr>
        <w:jc w:val="center"/>
        <w:rPr>
          <w:rFonts w:ascii="Arial Narrow" w:hAnsi="Arial Narrow"/>
          <w:color w:val="auto"/>
          <w:sz w:val="22"/>
          <w:szCs w:val="22"/>
        </w:rPr>
      </w:pPr>
    </w:p>
    <w:p w14:paraId="28014664" w14:textId="77777777" w:rsidR="00DF25C4" w:rsidRPr="00174135" w:rsidRDefault="00DF25C4" w:rsidP="00DA1890">
      <w:pPr>
        <w:jc w:val="center"/>
        <w:rPr>
          <w:rFonts w:ascii="Arial Narrow" w:hAnsi="Arial Narrow"/>
          <w:color w:val="auto"/>
          <w:sz w:val="22"/>
          <w:szCs w:val="22"/>
        </w:rPr>
      </w:pPr>
    </w:p>
    <w:p w14:paraId="53F6357B" w14:textId="77777777" w:rsidR="00DF25C4" w:rsidRPr="00174135" w:rsidRDefault="00DF25C4" w:rsidP="00DA1890">
      <w:pPr>
        <w:jc w:val="center"/>
        <w:rPr>
          <w:rFonts w:ascii="Arial Narrow" w:hAnsi="Arial Narrow"/>
          <w:color w:val="auto"/>
          <w:sz w:val="22"/>
          <w:szCs w:val="22"/>
        </w:rPr>
      </w:pPr>
    </w:p>
    <w:p w14:paraId="276E90A5" w14:textId="77777777" w:rsidR="00DF25C4" w:rsidRPr="00174135" w:rsidRDefault="00DF25C4" w:rsidP="00DA1890">
      <w:pPr>
        <w:jc w:val="center"/>
        <w:rPr>
          <w:rFonts w:ascii="Arial Narrow" w:hAnsi="Arial Narrow"/>
          <w:color w:val="auto"/>
          <w:sz w:val="22"/>
          <w:szCs w:val="22"/>
        </w:rPr>
      </w:pPr>
    </w:p>
    <w:p w14:paraId="57AFBF10" w14:textId="77777777" w:rsidR="00137266" w:rsidRPr="00174135" w:rsidRDefault="00137266" w:rsidP="00DA1890">
      <w:pPr>
        <w:jc w:val="center"/>
        <w:rPr>
          <w:rFonts w:ascii="Arial Narrow" w:hAnsi="Arial Narrow"/>
          <w:color w:val="auto"/>
          <w:sz w:val="22"/>
          <w:szCs w:val="22"/>
        </w:rPr>
      </w:pPr>
    </w:p>
    <w:p w14:paraId="0C41C0B4" w14:textId="77777777" w:rsidR="00137266" w:rsidRPr="00174135" w:rsidRDefault="00137266" w:rsidP="00DA1890">
      <w:pPr>
        <w:jc w:val="center"/>
        <w:rPr>
          <w:rFonts w:ascii="Arial Narrow" w:hAnsi="Arial Narrow"/>
          <w:color w:val="auto"/>
          <w:sz w:val="22"/>
          <w:szCs w:val="22"/>
        </w:rPr>
      </w:pPr>
    </w:p>
    <w:p w14:paraId="518A5E7B" w14:textId="77777777" w:rsidR="00137266" w:rsidRPr="00174135" w:rsidRDefault="00137266" w:rsidP="00DA1890">
      <w:pPr>
        <w:jc w:val="center"/>
        <w:rPr>
          <w:rFonts w:ascii="Arial Narrow" w:hAnsi="Arial Narrow"/>
          <w:color w:val="auto"/>
          <w:sz w:val="22"/>
          <w:szCs w:val="22"/>
        </w:rPr>
      </w:pPr>
    </w:p>
    <w:p w14:paraId="44576B27" w14:textId="77777777" w:rsidR="00137266" w:rsidRPr="00174135" w:rsidRDefault="00137266" w:rsidP="00DA1890">
      <w:pPr>
        <w:jc w:val="center"/>
        <w:rPr>
          <w:rFonts w:ascii="Arial Narrow" w:hAnsi="Arial Narrow"/>
          <w:color w:val="auto"/>
          <w:sz w:val="22"/>
          <w:szCs w:val="22"/>
        </w:rPr>
      </w:pPr>
    </w:p>
    <w:p w14:paraId="68B6822B" w14:textId="77777777" w:rsidR="00137266" w:rsidRPr="00174135" w:rsidRDefault="00137266" w:rsidP="00DA1890">
      <w:pPr>
        <w:jc w:val="center"/>
        <w:rPr>
          <w:rFonts w:ascii="Arial Narrow" w:hAnsi="Arial Narrow"/>
          <w:color w:val="auto"/>
          <w:sz w:val="22"/>
          <w:szCs w:val="22"/>
        </w:rPr>
      </w:pPr>
    </w:p>
    <w:p w14:paraId="3CACA501" w14:textId="77777777" w:rsidR="00137266" w:rsidRPr="00174135" w:rsidRDefault="00137266" w:rsidP="00DA1890">
      <w:pPr>
        <w:jc w:val="center"/>
        <w:rPr>
          <w:rFonts w:ascii="Arial Narrow" w:hAnsi="Arial Narrow"/>
          <w:color w:val="auto"/>
          <w:sz w:val="22"/>
          <w:szCs w:val="22"/>
        </w:rPr>
      </w:pPr>
    </w:p>
    <w:p w14:paraId="4642FB18" w14:textId="77777777" w:rsidR="00137266" w:rsidRPr="00174135" w:rsidRDefault="00137266" w:rsidP="00DA1890">
      <w:pPr>
        <w:jc w:val="center"/>
        <w:rPr>
          <w:rFonts w:ascii="Arial Narrow" w:hAnsi="Arial Narrow"/>
          <w:color w:val="auto"/>
          <w:sz w:val="22"/>
          <w:szCs w:val="22"/>
        </w:rPr>
      </w:pPr>
    </w:p>
    <w:p w14:paraId="12A7987F" w14:textId="77777777" w:rsidR="00137266" w:rsidRPr="00174135" w:rsidRDefault="00137266" w:rsidP="00DA1890">
      <w:pPr>
        <w:jc w:val="center"/>
        <w:rPr>
          <w:rFonts w:ascii="Arial Narrow" w:hAnsi="Arial Narrow"/>
          <w:color w:val="auto"/>
          <w:sz w:val="22"/>
          <w:szCs w:val="22"/>
        </w:rPr>
      </w:pPr>
    </w:p>
    <w:p w14:paraId="4291EC45" w14:textId="77777777" w:rsidR="00137266" w:rsidRPr="00174135" w:rsidRDefault="00137266" w:rsidP="00DA1890">
      <w:pPr>
        <w:jc w:val="center"/>
        <w:rPr>
          <w:rFonts w:ascii="Arial Narrow" w:hAnsi="Arial Narrow"/>
          <w:color w:val="auto"/>
          <w:sz w:val="22"/>
          <w:szCs w:val="22"/>
        </w:rPr>
      </w:pPr>
    </w:p>
    <w:p w14:paraId="7321EC61" w14:textId="77777777" w:rsidR="00137266" w:rsidRPr="00174135" w:rsidRDefault="00137266" w:rsidP="00DA1890">
      <w:pPr>
        <w:jc w:val="center"/>
        <w:rPr>
          <w:rFonts w:ascii="Arial Narrow" w:hAnsi="Arial Narrow"/>
          <w:color w:val="auto"/>
          <w:sz w:val="22"/>
          <w:szCs w:val="22"/>
        </w:rPr>
      </w:pPr>
    </w:p>
    <w:p w14:paraId="777632DB" w14:textId="77777777" w:rsidR="00137266" w:rsidRPr="00174135" w:rsidRDefault="00137266" w:rsidP="00DA1890">
      <w:pPr>
        <w:jc w:val="center"/>
        <w:rPr>
          <w:rFonts w:ascii="Arial Narrow" w:hAnsi="Arial Narrow"/>
          <w:color w:val="auto"/>
          <w:sz w:val="22"/>
          <w:szCs w:val="22"/>
        </w:rPr>
      </w:pPr>
    </w:p>
    <w:p w14:paraId="0C89F1E0" w14:textId="77777777" w:rsidR="00137266" w:rsidRPr="00174135" w:rsidRDefault="00137266" w:rsidP="00DA1890">
      <w:pPr>
        <w:jc w:val="center"/>
        <w:rPr>
          <w:rFonts w:ascii="Arial Narrow" w:hAnsi="Arial Narrow"/>
          <w:color w:val="auto"/>
          <w:sz w:val="22"/>
          <w:szCs w:val="22"/>
        </w:rPr>
      </w:pPr>
    </w:p>
    <w:p w14:paraId="2310CAA9" w14:textId="77777777" w:rsidR="00137266" w:rsidRPr="00174135" w:rsidRDefault="00137266" w:rsidP="00DA1890">
      <w:pPr>
        <w:jc w:val="center"/>
        <w:rPr>
          <w:rFonts w:ascii="Arial Narrow" w:hAnsi="Arial Narrow"/>
          <w:color w:val="auto"/>
          <w:sz w:val="22"/>
          <w:szCs w:val="22"/>
        </w:rPr>
      </w:pPr>
    </w:p>
    <w:p w14:paraId="563B7648" w14:textId="77777777" w:rsidR="00137266" w:rsidRPr="00174135" w:rsidRDefault="00137266" w:rsidP="00DA1890">
      <w:pPr>
        <w:jc w:val="center"/>
        <w:rPr>
          <w:rFonts w:ascii="Arial Narrow" w:hAnsi="Arial Narrow"/>
          <w:color w:val="auto"/>
          <w:sz w:val="22"/>
          <w:szCs w:val="22"/>
        </w:rPr>
      </w:pPr>
    </w:p>
    <w:p w14:paraId="42358D89" w14:textId="77777777" w:rsidR="00137266" w:rsidRPr="00174135" w:rsidRDefault="00137266" w:rsidP="00DA1890">
      <w:pPr>
        <w:jc w:val="center"/>
        <w:rPr>
          <w:rFonts w:ascii="Arial Narrow" w:hAnsi="Arial Narrow"/>
          <w:color w:val="auto"/>
          <w:sz w:val="22"/>
          <w:szCs w:val="22"/>
        </w:rPr>
      </w:pPr>
    </w:p>
    <w:p w14:paraId="1B839165" w14:textId="77777777" w:rsidR="00137266" w:rsidRPr="00174135" w:rsidRDefault="00137266" w:rsidP="00DA1890">
      <w:pPr>
        <w:jc w:val="center"/>
        <w:rPr>
          <w:rFonts w:ascii="Arial Narrow" w:hAnsi="Arial Narrow"/>
          <w:color w:val="auto"/>
          <w:sz w:val="22"/>
          <w:szCs w:val="22"/>
        </w:rPr>
      </w:pPr>
    </w:p>
    <w:p w14:paraId="216D9441" w14:textId="77777777" w:rsidR="00137266" w:rsidRPr="00174135" w:rsidRDefault="00137266" w:rsidP="00DA1890">
      <w:pPr>
        <w:jc w:val="center"/>
        <w:rPr>
          <w:rFonts w:ascii="Arial Narrow" w:hAnsi="Arial Narrow"/>
          <w:color w:val="auto"/>
          <w:sz w:val="22"/>
          <w:szCs w:val="22"/>
        </w:rPr>
      </w:pPr>
    </w:p>
    <w:p w14:paraId="03DD3CD0" w14:textId="77777777" w:rsidR="00137266" w:rsidRPr="00174135" w:rsidRDefault="00137266" w:rsidP="00DA1890">
      <w:pPr>
        <w:jc w:val="center"/>
        <w:rPr>
          <w:rFonts w:ascii="Arial Narrow" w:hAnsi="Arial Narrow"/>
          <w:color w:val="auto"/>
          <w:sz w:val="22"/>
          <w:szCs w:val="22"/>
        </w:rPr>
      </w:pPr>
    </w:p>
    <w:p w14:paraId="597297B5" w14:textId="77777777" w:rsidR="00066C20" w:rsidRPr="00174135" w:rsidRDefault="00066C20" w:rsidP="00DA1890">
      <w:pPr>
        <w:jc w:val="center"/>
        <w:rPr>
          <w:rFonts w:ascii="Arial Narrow" w:hAnsi="Arial Narrow"/>
          <w:color w:val="auto"/>
          <w:sz w:val="22"/>
          <w:szCs w:val="22"/>
        </w:rPr>
      </w:pPr>
    </w:p>
    <w:p w14:paraId="1C32D1AC" w14:textId="77777777" w:rsidR="00066C20" w:rsidRPr="00174135" w:rsidRDefault="00066C20" w:rsidP="00DA1890">
      <w:pPr>
        <w:jc w:val="center"/>
        <w:rPr>
          <w:rFonts w:ascii="Arial Narrow" w:hAnsi="Arial Narrow"/>
          <w:color w:val="auto"/>
          <w:sz w:val="22"/>
          <w:szCs w:val="22"/>
        </w:rPr>
      </w:pPr>
    </w:p>
    <w:p w14:paraId="64A281EF" w14:textId="77777777" w:rsidR="00066C20" w:rsidRPr="00174135" w:rsidRDefault="00066C20" w:rsidP="00DA1890">
      <w:pPr>
        <w:jc w:val="center"/>
        <w:rPr>
          <w:rFonts w:ascii="Arial Narrow" w:hAnsi="Arial Narrow"/>
          <w:color w:val="auto"/>
          <w:sz w:val="22"/>
          <w:szCs w:val="22"/>
        </w:rPr>
      </w:pPr>
    </w:p>
    <w:p w14:paraId="495F8E7B" w14:textId="77777777" w:rsidR="00066C20" w:rsidRPr="00174135" w:rsidRDefault="00066C20" w:rsidP="00DA1890">
      <w:pPr>
        <w:jc w:val="center"/>
        <w:rPr>
          <w:rFonts w:ascii="Arial Narrow" w:hAnsi="Arial Narrow"/>
          <w:color w:val="auto"/>
          <w:sz w:val="22"/>
          <w:szCs w:val="22"/>
        </w:rPr>
      </w:pPr>
    </w:p>
    <w:p w14:paraId="71E9EAA9" w14:textId="77777777" w:rsidR="00066C20" w:rsidRPr="00174135" w:rsidRDefault="00066C20" w:rsidP="00DA1890">
      <w:pPr>
        <w:jc w:val="center"/>
        <w:rPr>
          <w:rFonts w:ascii="Arial Narrow" w:hAnsi="Arial Narrow"/>
          <w:color w:val="auto"/>
          <w:sz w:val="22"/>
          <w:szCs w:val="22"/>
        </w:rPr>
      </w:pPr>
    </w:p>
    <w:p w14:paraId="35DC3767" w14:textId="77777777" w:rsidR="00066C20" w:rsidRPr="00174135" w:rsidRDefault="00066C20" w:rsidP="00DA1890">
      <w:pPr>
        <w:jc w:val="center"/>
        <w:rPr>
          <w:rFonts w:ascii="Arial Narrow" w:hAnsi="Arial Narrow"/>
          <w:color w:val="auto"/>
          <w:sz w:val="22"/>
          <w:szCs w:val="22"/>
        </w:rPr>
      </w:pPr>
    </w:p>
    <w:p w14:paraId="5C46345F" w14:textId="77777777" w:rsidR="00066C20" w:rsidRPr="00174135" w:rsidRDefault="00066C20" w:rsidP="00DA1890">
      <w:pPr>
        <w:jc w:val="center"/>
        <w:rPr>
          <w:rFonts w:ascii="Arial Narrow" w:hAnsi="Arial Narrow"/>
          <w:color w:val="auto"/>
          <w:sz w:val="22"/>
          <w:szCs w:val="22"/>
        </w:rPr>
      </w:pPr>
    </w:p>
    <w:p w14:paraId="0C540512" w14:textId="77777777" w:rsidR="00066C20" w:rsidRPr="00174135" w:rsidRDefault="00066C20" w:rsidP="00DA1890">
      <w:pPr>
        <w:jc w:val="center"/>
        <w:rPr>
          <w:rFonts w:ascii="Arial Narrow" w:hAnsi="Arial Narrow"/>
          <w:color w:val="auto"/>
          <w:sz w:val="22"/>
          <w:szCs w:val="22"/>
        </w:rPr>
      </w:pPr>
    </w:p>
    <w:p w14:paraId="0E532DE0" w14:textId="77777777" w:rsidR="00066C20" w:rsidRPr="00174135" w:rsidRDefault="00066C20" w:rsidP="00DA1890">
      <w:pPr>
        <w:jc w:val="center"/>
        <w:rPr>
          <w:rFonts w:ascii="Arial Narrow" w:hAnsi="Arial Narrow"/>
          <w:color w:val="auto"/>
          <w:sz w:val="22"/>
          <w:szCs w:val="22"/>
        </w:rPr>
      </w:pPr>
    </w:p>
    <w:p w14:paraId="2813B5E8" w14:textId="77777777" w:rsidR="00066C20" w:rsidRPr="00174135" w:rsidRDefault="00066C20" w:rsidP="00DA1890">
      <w:pPr>
        <w:jc w:val="center"/>
        <w:rPr>
          <w:rFonts w:ascii="Arial Narrow" w:hAnsi="Arial Narrow"/>
          <w:color w:val="auto"/>
          <w:sz w:val="22"/>
          <w:szCs w:val="22"/>
        </w:rPr>
      </w:pPr>
    </w:p>
    <w:p w14:paraId="17363C5B" w14:textId="77777777" w:rsidR="00066C20" w:rsidRPr="00174135" w:rsidRDefault="00066C20" w:rsidP="00DA1890">
      <w:pPr>
        <w:jc w:val="center"/>
        <w:rPr>
          <w:rFonts w:ascii="Arial Narrow" w:hAnsi="Arial Narrow"/>
          <w:color w:val="auto"/>
          <w:sz w:val="22"/>
          <w:szCs w:val="22"/>
        </w:rPr>
      </w:pPr>
    </w:p>
    <w:p w14:paraId="16B635F2" w14:textId="77777777" w:rsidR="00137266" w:rsidRPr="00174135" w:rsidRDefault="00137266" w:rsidP="00DA1890">
      <w:pPr>
        <w:jc w:val="center"/>
        <w:rPr>
          <w:rFonts w:ascii="Arial Narrow" w:hAnsi="Arial Narrow"/>
          <w:color w:val="auto"/>
          <w:sz w:val="22"/>
          <w:szCs w:val="22"/>
        </w:rPr>
      </w:pPr>
    </w:p>
    <w:p w14:paraId="674031F2" w14:textId="77777777" w:rsidR="00137266" w:rsidRPr="00174135" w:rsidRDefault="00137266" w:rsidP="00DA1890">
      <w:pPr>
        <w:jc w:val="center"/>
        <w:rPr>
          <w:rFonts w:ascii="Arial Narrow" w:hAnsi="Arial Narrow"/>
          <w:color w:val="auto"/>
          <w:sz w:val="22"/>
          <w:szCs w:val="22"/>
        </w:rPr>
      </w:pPr>
    </w:p>
    <w:p w14:paraId="24C8F120" w14:textId="77777777" w:rsidR="00DF25C4" w:rsidRPr="00174135" w:rsidRDefault="00DF25C4" w:rsidP="00DA1890">
      <w:pPr>
        <w:jc w:val="center"/>
        <w:rPr>
          <w:rFonts w:ascii="Arial Narrow" w:hAnsi="Arial Narrow"/>
          <w:color w:val="auto"/>
          <w:sz w:val="22"/>
          <w:szCs w:val="22"/>
        </w:rPr>
      </w:pPr>
    </w:p>
    <w:p w14:paraId="4BD714CB" w14:textId="77777777" w:rsidR="00DF25C4" w:rsidRPr="00174135" w:rsidRDefault="00DF25C4" w:rsidP="00DA1890">
      <w:pPr>
        <w:jc w:val="center"/>
        <w:rPr>
          <w:rFonts w:ascii="Arial Narrow" w:hAnsi="Arial Narrow"/>
          <w:color w:val="auto"/>
          <w:sz w:val="22"/>
          <w:szCs w:val="22"/>
        </w:rPr>
      </w:pPr>
    </w:p>
    <w:p w14:paraId="1545841E" w14:textId="77777777" w:rsidR="008D100E" w:rsidRPr="00174135" w:rsidRDefault="008D100E" w:rsidP="00DA1890">
      <w:pPr>
        <w:jc w:val="center"/>
        <w:rPr>
          <w:rFonts w:ascii="Arial Narrow" w:hAnsi="Arial Narrow"/>
          <w:b/>
          <w:i/>
          <w:color w:val="auto"/>
          <w:sz w:val="22"/>
          <w:szCs w:val="22"/>
          <w:u w:val="single"/>
          <w:lang w:eastAsia="ar-SA"/>
        </w:rPr>
      </w:pPr>
    </w:p>
    <w:p w14:paraId="26EA3A9B" w14:textId="77777777" w:rsidR="004F597B" w:rsidRPr="00174135" w:rsidRDefault="004F597B" w:rsidP="00DA1890">
      <w:pPr>
        <w:jc w:val="center"/>
        <w:rPr>
          <w:rFonts w:ascii="Arial Narrow" w:hAnsi="Arial Narrow"/>
          <w:b/>
          <w:i/>
          <w:color w:val="auto"/>
          <w:sz w:val="22"/>
          <w:szCs w:val="22"/>
          <w:u w:val="single"/>
          <w:lang w:eastAsia="ar-SA"/>
        </w:rPr>
      </w:pPr>
    </w:p>
    <w:p w14:paraId="02D71FA2" w14:textId="77777777" w:rsidR="004F597B" w:rsidRPr="00174135" w:rsidRDefault="004F597B" w:rsidP="00DA1890">
      <w:pPr>
        <w:jc w:val="center"/>
        <w:rPr>
          <w:rFonts w:ascii="Arial Narrow" w:hAnsi="Arial Narrow"/>
          <w:b/>
          <w:i/>
          <w:color w:val="auto"/>
          <w:sz w:val="22"/>
          <w:szCs w:val="22"/>
          <w:u w:val="single"/>
          <w:lang w:eastAsia="ar-SA"/>
        </w:rPr>
      </w:pPr>
    </w:p>
    <w:p w14:paraId="11E53CBB" w14:textId="77777777" w:rsidR="004F597B" w:rsidRPr="00174135" w:rsidRDefault="004F597B" w:rsidP="00DA1890">
      <w:pPr>
        <w:jc w:val="center"/>
        <w:rPr>
          <w:rFonts w:ascii="Arial Narrow" w:hAnsi="Arial Narrow"/>
          <w:b/>
          <w:i/>
          <w:color w:val="auto"/>
          <w:sz w:val="22"/>
          <w:szCs w:val="22"/>
          <w:u w:val="single"/>
          <w:lang w:eastAsia="ar-SA"/>
        </w:rPr>
      </w:pPr>
    </w:p>
    <w:p w14:paraId="2257923A" w14:textId="77777777" w:rsidR="004F597B" w:rsidRPr="00174135" w:rsidRDefault="004F597B" w:rsidP="00DA1890">
      <w:pPr>
        <w:jc w:val="center"/>
        <w:rPr>
          <w:rFonts w:ascii="Arial Narrow" w:hAnsi="Arial Narrow"/>
          <w:b/>
          <w:i/>
          <w:color w:val="auto"/>
          <w:sz w:val="22"/>
          <w:szCs w:val="22"/>
          <w:u w:val="single"/>
          <w:lang w:eastAsia="ar-SA"/>
        </w:rPr>
      </w:pPr>
    </w:p>
    <w:p w14:paraId="14917FB5" w14:textId="77777777" w:rsidR="004F597B" w:rsidRPr="00174135" w:rsidRDefault="004F597B" w:rsidP="00DA1890">
      <w:pPr>
        <w:jc w:val="center"/>
        <w:rPr>
          <w:rFonts w:ascii="Arial Narrow" w:hAnsi="Arial Narrow"/>
          <w:b/>
          <w:i/>
          <w:color w:val="auto"/>
          <w:sz w:val="22"/>
          <w:szCs w:val="22"/>
          <w:u w:val="single"/>
          <w:lang w:eastAsia="ar-SA"/>
        </w:rPr>
      </w:pPr>
    </w:p>
    <w:p w14:paraId="2CDD04EB" w14:textId="77777777" w:rsidR="004F597B" w:rsidRPr="00174135" w:rsidRDefault="004F597B" w:rsidP="00DA1890">
      <w:pPr>
        <w:jc w:val="center"/>
        <w:rPr>
          <w:rFonts w:ascii="Arial Narrow" w:hAnsi="Arial Narrow"/>
          <w:b/>
          <w:i/>
          <w:color w:val="auto"/>
          <w:sz w:val="22"/>
          <w:szCs w:val="22"/>
          <w:u w:val="single"/>
          <w:lang w:eastAsia="ar-SA"/>
        </w:rPr>
      </w:pPr>
    </w:p>
    <w:p w14:paraId="36126DC2" w14:textId="77777777" w:rsidR="004F597B" w:rsidRPr="00174135" w:rsidRDefault="004F597B" w:rsidP="00DA1890">
      <w:pPr>
        <w:jc w:val="center"/>
        <w:rPr>
          <w:rFonts w:ascii="Arial Narrow" w:hAnsi="Arial Narrow"/>
          <w:b/>
          <w:i/>
          <w:color w:val="auto"/>
          <w:sz w:val="22"/>
          <w:szCs w:val="22"/>
          <w:u w:val="single"/>
          <w:lang w:eastAsia="ar-SA"/>
        </w:rPr>
      </w:pPr>
    </w:p>
    <w:p w14:paraId="7C0982C4" w14:textId="77777777" w:rsidR="004F597B" w:rsidRPr="00174135" w:rsidRDefault="004F597B" w:rsidP="00DA1890">
      <w:pPr>
        <w:jc w:val="center"/>
        <w:rPr>
          <w:rFonts w:ascii="Arial Narrow" w:hAnsi="Arial Narrow"/>
          <w:b/>
          <w:i/>
          <w:color w:val="auto"/>
          <w:sz w:val="22"/>
          <w:szCs w:val="22"/>
          <w:u w:val="single"/>
          <w:lang w:eastAsia="ar-SA"/>
        </w:rPr>
      </w:pPr>
    </w:p>
    <w:p w14:paraId="13EA8A7F" w14:textId="77777777" w:rsidR="004F597B" w:rsidRPr="00174135" w:rsidRDefault="004F597B" w:rsidP="00DA1890">
      <w:pPr>
        <w:jc w:val="center"/>
        <w:rPr>
          <w:rFonts w:ascii="Arial Narrow" w:hAnsi="Arial Narrow"/>
          <w:b/>
          <w:i/>
          <w:color w:val="auto"/>
          <w:sz w:val="22"/>
          <w:szCs w:val="22"/>
          <w:u w:val="single"/>
          <w:lang w:eastAsia="ar-SA"/>
        </w:rPr>
      </w:pPr>
    </w:p>
    <w:p w14:paraId="27CFF631" w14:textId="77777777" w:rsidR="004F597B" w:rsidRPr="00174135" w:rsidRDefault="004F597B" w:rsidP="00DA1890">
      <w:pPr>
        <w:jc w:val="center"/>
        <w:rPr>
          <w:rFonts w:ascii="Arial Narrow" w:hAnsi="Arial Narrow"/>
          <w:b/>
          <w:i/>
          <w:color w:val="auto"/>
          <w:sz w:val="22"/>
          <w:szCs w:val="22"/>
          <w:u w:val="single"/>
          <w:lang w:eastAsia="ar-SA"/>
        </w:rPr>
      </w:pPr>
    </w:p>
    <w:p w14:paraId="70247749" w14:textId="77777777" w:rsidR="004F597B" w:rsidRPr="00174135" w:rsidRDefault="004F597B" w:rsidP="00DA1890">
      <w:pPr>
        <w:jc w:val="center"/>
        <w:rPr>
          <w:rFonts w:ascii="Arial Narrow" w:hAnsi="Arial Narrow"/>
          <w:b/>
          <w:i/>
          <w:color w:val="auto"/>
          <w:sz w:val="22"/>
          <w:szCs w:val="22"/>
          <w:u w:val="single"/>
          <w:lang w:eastAsia="ar-SA"/>
        </w:rPr>
      </w:pPr>
    </w:p>
    <w:p w14:paraId="42012248" w14:textId="77777777" w:rsidR="004F597B" w:rsidRPr="00174135" w:rsidRDefault="004F597B" w:rsidP="00DA1890">
      <w:pPr>
        <w:jc w:val="center"/>
        <w:rPr>
          <w:rFonts w:ascii="Arial Narrow" w:hAnsi="Arial Narrow"/>
          <w:b/>
          <w:i/>
          <w:color w:val="auto"/>
          <w:sz w:val="22"/>
          <w:szCs w:val="22"/>
          <w:u w:val="single"/>
          <w:lang w:eastAsia="ar-SA"/>
        </w:rPr>
      </w:pPr>
    </w:p>
    <w:p w14:paraId="408CFA40" w14:textId="77777777" w:rsidR="004F597B" w:rsidRPr="00174135" w:rsidRDefault="004F597B" w:rsidP="00DA1890">
      <w:pPr>
        <w:jc w:val="center"/>
        <w:rPr>
          <w:rFonts w:ascii="Arial Narrow" w:hAnsi="Arial Narrow"/>
          <w:b/>
          <w:i/>
          <w:color w:val="auto"/>
          <w:sz w:val="22"/>
          <w:szCs w:val="22"/>
          <w:u w:val="single"/>
          <w:lang w:eastAsia="ar-SA"/>
        </w:rPr>
      </w:pPr>
    </w:p>
    <w:p w14:paraId="7B6937C6" w14:textId="77777777" w:rsidR="004F597B" w:rsidRPr="00174135" w:rsidRDefault="004F597B" w:rsidP="00DA1890">
      <w:pPr>
        <w:jc w:val="center"/>
        <w:rPr>
          <w:rFonts w:ascii="Arial Narrow" w:hAnsi="Arial Narrow"/>
          <w:b/>
          <w:i/>
          <w:color w:val="auto"/>
          <w:sz w:val="22"/>
          <w:szCs w:val="22"/>
          <w:u w:val="single"/>
          <w:lang w:eastAsia="ar-SA"/>
        </w:rPr>
      </w:pPr>
    </w:p>
    <w:p w14:paraId="0E8D8E8F" w14:textId="77777777" w:rsidR="004F597B" w:rsidRPr="00174135" w:rsidRDefault="004F597B" w:rsidP="00DA1890">
      <w:pPr>
        <w:jc w:val="center"/>
        <w:rPr>
          <w:rFonts w:ascii="Arial Narrow" w:hAnsi="Arial Narrow"/>
          <w:b/>
          <w:i/>
          <w:color w:val="auto"/>
          <w:sz w:val="22"/>
          <w:szCs w:val="22"/>
          <w:u w:val="single"/>
          <w:lang w:eastAsia="ar-SA"/>
        </w:rPr>
      </w:pPr>
    </w:p>
    <w:p w14:paraId="67A2BF84" w14:textId="77777777" w:rsidR="004F597B" w:rsidRPr="00174135" w:rsidRDefault="004F597B" w:rsidP="00DA1890">
      <w:pPr>
        <w:jc w:val="center"/>
        <w:rPr>
          <w:rFonts w:ascii="Arial Narrow" w:hAnsi="Arial Narrow"/>
          <w:b/>
          <w:i/>
          <w:color w:val="auto"/>
          <w:sz w:val="22"/>
          <w:szCs w:val="22"/>
          <w:u w:val="single"/>
          <w:lang w:eastAsia="ar-SA"/>
        </w:rPr>
      </w:pPr>
    </w:p>
    <w:p w14:paraId="699A144D" w14:textId="77777777" w:rsidR="004F597B" w:rsidRPr="00174135" w:rsidRDefault="004F597B" w:rsidP="00DA1890">
      <w:pPr>
        <w:jc w:val="center"/>
        <w:rPr>
          <w:rFonts w:ascii="Arial Narrow" w:hAnsi="Arial Narrow"/>
          <w:b/>
          <w:i/>
          <w:color w:val="auto"/>
          <w:sz w:val="22"/>
          <w:szCs w:val="22"/>
          <w:u w:val="single"/>
          <w:lang w:eastAsia="ar-SA"/>
        </w:rPr>
      </w:pPr>
    </w:p>
    <w:p w14:paraId="5709B6A5" w14:textId="77777777" w:rsidR="004F597B" w:rsidRPr="00174135" w:rsidRDefault="004F597B" w:rsidP="00DA1890">
      <w:pPr>
        <w:jc w:val="center"/>
        <w:rPr>
          <w:rFonts w:ascii="Arial Narrow" w:hAnsi="Arial Narrow"/>
          <w:b/>
          <w:i/>
          <w:color w:val="auto"/>
          <w:sz w:val="22"/>
          <w:szCs w:val="22"/>
          <w:u w:val="single"/>
          <w:lang w:eastAsia="ar-SA"/>
        </w:rPr>
      </w:pPr>
    </w:p>
    <w:p w14:paraId="2AB0CEA1" w14:textId="77777777" w:rsidR="008D100E" w:rsidRPr="00174135" w:rsidRDefault="008D100E" w:rsidP="00DA1890">
      <w:pPr>
        <w:jc w:val="center"/>
        <w:rPr>
          <w:rFonts w:ascii="Arial Narrow" w:hAnsi="Arial Narrow"/>
          <w:b/>
          <w:i/>
          <w:color w:val="auto"/>
          <w:sz w:val="22"/>
          <w:szCs w:val="22"/>
          <w:u w:val="single"/>
          <w:lang w:eastAsia="ar-SA"/>
        </w:rPr>
      </w:pPr>
    </w:p>
    <w:p w14:paraId="5BF3C589" w14:textId="77777777" w:rsidR="004311BF" w:rsidRPr="00174135" w:rsidRDefault="00DA1890" w:rsidP="004311BF">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SZCZEGÓŁOWA SPECYFIKACJ</w:t>
      </w:r>
      <w:r w:rsidR="004311BF" w:rsidRPr="00174135">
        <w:rPr>
          <w:rFonts w:ascii="Arial Narrow" w:eastAsia="Times New Roman" w:hAnsi="Arial Narrow" w:cs="Times New Roman"/>
          <w:b/>
          <w:bCs/>
          <w:color w:val="auto"/>
          <w:sz w:val="36"/>
          <w:szCs w:val="36"/>
        </w:rPr>
        <w:t>E</w:t>
      </w:r>
      <w:r w:rsidRPr="00174135">
        <w:rPr>
          <w:rFonts w:ascii="Arial Narrow" w:eastAsia="Times New Roman" w:hAnsi="Arial Narrow" w:cs="Times New Roman"/>
          <w:b/>
          <w:bCs/>
          <w:color w:val="auto"/>
          <w:sz w:val="36"/>
          <w:szCs w:val="36"/>
        </w:rPr>
        <w:t xml:space="preserve"> TECHNICZN</w:t>
      </w:r>
      <w:r w:rsidR="004311BF" w:rsidRPr="00174135">
        <w:rPr>
          <w:rFonts w:ascii="Arial Narrow" w:eastAsia="Times New Roman" w:hAnsi="Arial Narrow" w:cs="Times New Roman"/>
          <w:b/>
          <w:bCs/>
          <w:color w:val="auto"/>
          <w:sz w:val="36"/>
          <w:szCs w:val="36"/>
        </w:rPr>
        <w:t>E</w:t>
      </w:r>
    </w:p>
    <w:p w14:paraId="31EE0AD0" w14:textId="77777777" w:rsidR="00DF25C4" w:rsidRPr="00174135" w:rsidRDefault="00DF25C4" w:rsidP="00DA1890">
      <w:pPr>
        <w:jc w:val="center"/>
        <w:rPr>
          <w:rFonts w:ascii="Arial Narrow" w:hAnsi="Arial Narrow"/>
          <w:b/>
          <w:i/>
          <w:color w:val="auto"/>
          <w:sz w:val="36"/>
          <w:szCs w:val="36"/>
          <w:u w:val="single"/>
          <w:lang w:eastAsia="ar-SA"/>
        </w:rPr>
      </w:pPr>
    </w:p>
    <w:p w14:paraId="14219293" w14:textId="77777777" w:rsidR="00DF25C4" w:rsidRPr="00174135" w:rsidRDefault="00DA1890" w:rsidP="00DA1890">
      <w:pPr>
        <w:widowControl/>
        <w:autoSpaceDE w:val="0"/>
        <w:autoSpaceDN w:val="0"/>
        <w:adjustRightInd w:val="0"/>
        <w:jc w:val="center"/>
        <w:rPr>
          <w:rFonts w:ascii="Arial Narrow" w:eastAsia="Times New Roman" w:hAnsi="Arial Narrow" w:cs="Times New Roman"/>
          <w:b/>
          <w:bCs/>
          <w:color w:val="auto"/>
          <w:sz w:val="36"/>
          <w:szCs w:val="36"/>
        </w:rPr>
      </w:pPr>
      <w:r w:rsidRPr="00174135">
        <w:rPr>
          <w:rFonts w:ascii="Arial Narrow" w:eastAsia="Times New Roman" w:hAnsi="Arial Narrow" w:cs="Times New Roman"/>
          <w:b/>
          <w:bCs/>
          <w:color w:val="auto"/>
          <w:sz w:val="36"/>
          <w:szCs w:val="36"/>
        </w:rPr>
        <w:t>ST</w:t>
      </w:r>
      <w:r w:rsidR="00137266" w:rsidRPr="00174135">
        <w:rPr>
          <w:rFonts w:ascii="Arial Narrow" w:eastAsia="Times New Roman" w:hAnsi="Arial Narrow" w:cs="Times New Roman"/>
          <w:b/>
          <w:bCs/>
          <w:color w:val="auto"/>
          <w:sz w:val="36"/>
          <w:szCs w:val="36"/>
        </w:rPr>
        <w:t>-</w:t>
      </w:r>
      <w:r w:rsidRPr="00174135">
        <w:rPr>
          <w:rFonts w:ascii="Arial Narrow" w:eastAsia="Times New Roman" w:hAnsi="Arial Narrow" w:cs="Times New Roman"/>
          <w:b/>
          <w:bCs/>
          <w:color w:val="auto"/>
          <w:sz w:val="36"/>
          <w:szCs w:val="36"/>
        </w:rPr>
        <w:t>13.</w:t>
      </w:r>
      <w:r w:rsidR="00137266" w:rsidRPr="00174135">
        <w:rPr>
          <w:rFonts w:ascii="Arial Narrow" w:eastAsia="Times New Roman" w:hAnsi="Arial Narrow" w:cs="Times New Roman"/>
          <w:b/>
          <w:bCs/>
          <w:color w:val="auto"/>
          <w:sz w:val="36"/>
          <w:szCs w:val="36"/>
        </w:rPr>
        <w:tab/>
      </w:r>
      <w:r w:rsidRPr="00174135">
        <w:rPr>
          <w:rFonts w:ascii="Arial Narrow" w:eastAsia="Times New Roman" w:hAnsi="Arial Narrow" w:cs="Times New Roman"/>
          <w:b/>
          <w:bCs/>
          <w:color w:val="auto"/>
          <w:sz w:val="36"/>
          <w:szCs w:val="36"/>
        </w:rPr>
        <w:t>ROBOTY DEKARSKIE I</w:t>
      </w:r>
      <w:r w:rsidR="00DF25C4" w:rsidRPr="00174135">
        <w:rPr>
          <w:rFonts w:ascii="Arial Narrow" w:eastAsia="Times New Roman" w:hAnsi="Arial Narrow" w:cs="Times New Roman"/>
          <w:b/>
          <w:bCs/>
          <w:color w:val="auto"/>
          <w:sz w:val="36"/>
          <w:szCs w:val="36"/>
        </w:rPr>
        <w:t xml:space="preserve"> BLAC</w:t>
      </w:r>
      <w:r w:rsidR="008D100E" w:rsidRPr="00174135">
        <w:rPr>
          <w:rFonts w:ascii="Arial Narrow" w:eastAsia="Times New Roman" w:hAnsi="Arial Narrow" w:cs="Times New Roman"/>
          <w:b/>
          <w:bCs/>
          <w:color w:val="auto"/>
          <w:sz w:val="36"/>
          <w:szCs w:val="36"/>
        </w:rPr>
        <w:t>HARSKIE, RYNNY I RURY SPUSTOWE</w:t>
      </w:r>
    </w:p>
    <w:p w14:paraId="6700D00A" w14:textId="77777777" w:rsidR="008D100E" w:rsidRPr="00174135" w:rsidRDefault="008D100E" w:rsidP="00DA1890">
      <w:pPr>
        <w:jc w:val="center"/>
        <w:rPr>
          <w:rFonts w:ascii="Arial Narrow" w:hAnsi="Arial Narrow"/>
          <w:b/>
          <w:i/>
          <w:color w:val="auto"/>
          <w:sz w:val="36"/>
          <w:szCs w:val="36"/>
          <w:u w:val="single"/>
          <w:lang w:eastAsia="ar-SA"/>
        </w:rPr>
      </w:pPr>
    </w:p>
    <w:p w14:paraId="253A0A24" w14:textId="77777777" w:rsidR="008D100E" w:rsidRPr="00174135" w:rsidRDefault="008D100E" w:rsidP="00DA1890">
      <w:pPr>
        <w:jc w:val="center"/>
        <w:rPr>
          <w:rFonts w:ascii="Arial Narrow" w:hAnsi="Arial Narrow"/>
          <w:b/>
          <w:i/>
          <w:color w:val="auto"/>
          <w:sz w:val="22"/>
          <w:szCs w:val="22"/>
          <w:u w:val="single"/>
          <w:lang w:eastAsia="ar-SA"/>
        </w:rPr>
      </w:pPr>
    </w:p>
    <w:p w14:paraId="3EA3E03E" w14:textId="77777777" w:rsidR="008D100E" w:rsidRPr="00174135" w:rsidRDefault="008D100E" w:rsidP="00DA1890">
      <w:pPr>
        <w:jc w:val="center"/>
        <w:rPr>
          <w:rFonts w:ascii="Arial Narrow" w:hAnsi="Arial Narrow"/>
          <w:b/>
          <w:i/>
          <w:color w:val="auto"/>
          <w:sz w:val="22"/>
          <w:szCs w:val="22"/>
          <w:u w:val="single"/>
          <w:lang w:eastAsia="ar-SA"/>
        </w:rPr>
      </w:pPr>
    </w:p>
    <w:p w14:paraId="2FDE8A35" w14:textId="77777777" w:rsidR="008D100E" w:rsidRPr="00174135" w:rsidRDefault="008D100E" w:rsidP="00DA1890">
      <w:pPr>
        <w:jc w:val="center"/>
        <w:rPr>
          <w:rFonts w:ascii="Arial Narrow" w:hAnsi="Arial Narrow"/>
          <w:b/>
          <w:i/>
          <w:color w:val="auto"/>
          <w:sz w:val="22"/>
          <w:szCs w:val="22"/>
          <w:u w:val="single"/>
          <w:lang w:eastAsia="ar-SA"/>
        </w:rPr>
      </w:pPr>
    </w:p>
    <w:p w14:paraId="0768EB60" w14:textId="77777777" w:rsidR="008D100E" w:rsidRPr="00174135" w:rsidRDefault="008D100E" w:rsidP="00DA1890">
      <w:pPr>
        <w:jc w:val="center"/>
        <w:rPr>
          <w:rFonts w:ascii="Arial Narrow" w:hAnsi="Arial Narrow"/>
          <w:b/>
          <w:i/>
          <w:color w:val="auto"/>
          <w:sz w:val="22"/>
          <w:szCs w:val="22"/>
          <w:u w:val="single"/>
          <w:lang w:eastAsia="ar-SA"/>
        </w:rPr>
      </w:pPr>
    </w:p>
    <w:p w14:paraId="5F1A665D" w14:textId="77777777" w:rsidR="00DA1890" w:rsidRPr="00174135" w:rsidRDefault="00DA1890" w:rsidP="00DA1890">
      <w:pPr>
        <w:jc w:val="center"/>
        <w:rPr>
          <w:rFonts w:ascii="Arial Narrow" w:hAnsi="Arial Narrow"/>
          <w:b/>
          <w:i/>
          <w:color w:val="auto"/>
          <w:sz w:val="22"/>
          <w:szCs w:val="22"/>
          <w:u w:val="single"/>
          <w:lang w:eastAsia="ar-SA"/>
        </w:rPr>
      </w:pPr>
    </w:p>
    <w:p w14:paraId="12D5E93C" w14:textId="77777777" w:rsidR="00DA1890" w:rsidRPr="00174135" w:rsidRDefault="00DA1890" w:rsidP="00DA1890">
      <w:pPr>
        <w:jc w:val="center"/>
        <w:rPr>
          <w:rFonts w:ascii="Arial Narrow" w:hAnsi="Arial Narrow"/>
          <w:b/>
          <w:i/>
          <w:color w:val="auto"/>
          <w:sz w:val="22"/>
          <w:szCs w:val="22"/>
          <w:u w:val="single"/>
          <w:lang w:eastAsia="ar-SA"/>
        </w:rPr>
      </w:pPr>
    </w:p>
    <w:p w14:paraId="33616868" w14:textId="77777777" w:rsidR="00DA1890" w:rsidRPr="00174135" w:rsidRDefault="00DA1890" w:rsidP="00DA1890">
      <w:pPr>
        <w:jc w:val="center"/>
        <w:rPr>
          <w:rFonts w:ascii="Arial Narrow" w:hAnsi="Arial Narrow"/>
          <w:b/>
          <w:i/>
          <w:color w:val="auto"/>
          <w:sz w:val="22"/>
          <w:szCs w:val="22"/>
          <w:u w:val="single"/>
          <w:lang w:eastAsia="ar-SA"/>
        </w:rPr>
      </w:pPr>
    </w:p>
    <w:p w14:paraId="3AEF2DCE" w14:textId="77777777" w:rsidR="00DA1890" w:rsidRPr="00174135" w:rsidRDefault="00DA1890" w:rsidP="00DA1890">
      <w:pPr>
        <w:jc w:val="center"/>
        <w:rPr>
          <w:rFonts w:ascii="Arial Narrow" w:hAnsi="Arial Narrow"/>
          <w:b/>
          <w:i/>
          <w:color w:val="auto"/>
          <w:sz w:val="22"/>
          <w:szCs w:val="22"/>
          <w:u w:val="single"/>
          <w:lang w:eastAsia="ar-SA"/>
        </w:rPr>
      </w:pPr>
    </w:p>
    <w:p w14:paraId="04BD1161" w14:textId="77777777" w:rsidR="00DA1890" w:rsidRPr="00174135" w:rsidRDefault="00DA1890" w:rsidP="00DA1890">
      <w:pPr>
        <w:jc w:val="center"/>
        <w:rPr>
          <w:rFonts w:ascii="Arial Narrow" w:hAnsi="Arial Narrow"/>
          <w:b/>
          <w:i/>
          <w:color w:val="auto"/>
          <w:sz w:val="22"/>
          <w:szCs w:val="22"/>
          <w:u w:val="single"/>
          <w:lang w:eastAsia="ar-SA"/>
        </w:rPr>
      </w:pPr>
    </w:p>
    <w:p w14:paraId="64506C09" w14:textId="77777777" w:rsidR="00DA1890" w:rsidRPr="00174135" w:rsidRDefault="00DA1890" w:rsidP="00DA1890">
      <w:pPr>
        <w:jc w:val="center"/>
        <w:rPr>
          <w:rFonts w:ascii="Arial Narrow" w:hAnsi="Arial Narrow"/>
          <w:b/>
          <w:i/>
          <w:color w:val="auto"/>
          <w:sz w:val="22"/>
          <w:szCs w:val="22"/>
          <w:u w:val="single"/>
          <w:lang w:eastAsia="ar-SA"/>
        </w:rPr>
      </w:pPr>
    </w:p>
    <w:p w14:paraId="7C4D7F24" w14:textId="77777777" w:rsidR="00DA1890" w:rsidRPr="00174135" w:rsidRDefault="00DA1890" w:rsidP="00DA1890">
      <w:pPr>
        <w:jc w:val="center"/>
        <w:rPr>
          <w:rFonts w:ascii="Arial Narrow" w:hAnsi="Arial Narrow"/>
          <w:b/>
          <w:i/>
          <w:color w:val="auto"/>
          <w:sz w:val="22"/>
          <w:szCs w:val="22"/>
          <w:u w:val="single"/>
          <w:lang w:eastAsia="ar-SA"/>
        </w:rPr>
      </w:pPr>
    </w:p>
    <w:p w14:paraId="44137B2B" w14:textId="77777777" w:rsidR="00DA1890" w:rsidRPr="00174135" w:rsidRDefault="00DA1890" w:rsidP="00DA1890">
      <w:pPr>
        <w:jc w:val="center"/>
        <w:rPr>
          <w:rFonts w:ascii="Arial Narrow" w:hAnsi="Arial Narrow"/>
          <w:b/>
          <w:i/>
          <w:color w:val="auto"/>
          <w:sz w:val="22"/>
          <w:szCs w:val="22"/>
          <w:u w:val="single"/>
          <w:lang w:eastAsia="ar-SA"/>
        </w:rPr>
      </w:pPr>
    </w:p>
    <w:p w14:paraId="3A68FA76" w14:textId="77777777" w:rsidR="00DA1890" w:rsidRPr="00174135" w:rsidRDefault="00DA1890" w:rsidP="00DA1890">
      <w:pPr>
        <w:jc w:val="center"/>
        <w:rPr>
          <w:rFonts w:ascii="Arial Narrow" w:hAnsi="Arial Narrow"/>
          <w:b/>
          <w:i/>
          <w:color w:val="auto"/>
          <w:sz w:val="22"/>
          <w:szCs w:val="22"/>
          <w:u w:val="single"/>
          <w:lang w:eastAsia="ar-SA"/>
        </w:rPr>
      </w:pPr>
    </w:p>
    <w:p w14:paraId="685D5289" w14:textId="77777777" w:rsidR="00DA1890" w:rsidRPr="00174135" w:rsidRDefault="00DA1890" w:rsidP="00DA1890">
      <w:pPr>
        <w:jc w:val="center"/>
        <w:rPr>
          <w:rFonts w:ascii="Arial Narrow" w:hAnsi="Arial Narrow"/>
          <w:b/>
          <w:i/>
          <w:color w:val="auto"/>
          <w:sz w:val="22"/>
          <w:szCs w:val="22"/>
          <w:u w:val="single"/>
          <w:lang w:eastAsia="ar-SA"/>
        </w:rPr>
      </w:pPr>
    </w:p>
    <w:p w14:paraId="5F345185" w14:textId="77777777" w:rsidR="00DA1890" w:rsidRPr="00174135" w:rsidRDefault="00DA1890" w:rsidP="00DA1890">
      <w:pPr>
        <w:jc w:val="center"/>
        <w:rPr>
          <w:rFonts w:ascii="Arial Narrow" w:hAnsi="Arial Narrow"/>
          <w:b/>
          <w:i/>
          <w:color w:val="auto"/>
          <w:sz w:val="22"/>
          <w:szCs w:val="22"/>
          <w:u w:val="single"/>
          <w:lang w:eastAsia="ar-SA"/>
        </w:rPr>
      </w:pPr>
    </w:p>
    <w:p w14:paraId="75284FE7" w14:textId="77777777" w:rsidR="00DA1890" w:rsidRPr="00174135" w:rsidRDefault="00DA1890" w:rsidP="00DA1890">
      <w:pPr>
        <w:jc w:val="center"/>
        <w:rPr>
          <w:rFonts w:ascii="Arial Narrow" w:hAnsi="Arial Narrow"/>
          <w:b/>
          <w:i/>
          <w:color w:val="auto"/>
          <w:sz w:val="22"/>
          <w:szCs w:val="22"/>
          <w:u w:val="single"/>
          <w:lang w:eastAsia="ar-SA"/>
        </w:rPr>
      </w:pPr>
    </w:p>
    <w:p w14:paraId="268E4309" w14:textId="77777777" w:rsidR="00DA1890" w:rsidRPr="00174135" w:rsidRDefault="00DA1890" w:rsidP="00DA1890">
      <w:pPr>
        <w:jc w:val="center"/>
        <w:rPr>
          <w:rFonts w:ascii="Arial Narrow" w:hAnsi="Arial Narrow"/>
          <w:b/>
          <w:i/>
          <w:color w:val="auto"/>
          <w:sz w:val="22"/>
          <w:szCs w:val="22"/>
          <w:u w:val="single"/>
          <w:lang w:eastAsia="ar-SA"/>
        </w:rPr>
      </w:pPr>
    </w:p>
    <w:p w14:paraId="3AAE7C53" w14:textId="77777777" w:rsidR="00DA1890" w:rsidRPr="00174135" w:rsidRDefault="00DA1890" w:rsidP="00DA1890">
      <w:pPr>
        <w:jc w:val="center"/>
        <w:rPr>
          <w:rFonts w:ascii="Arial Narrow" w:hAnsi="Arial Narrow"/>
          <w:b/>
          <w:i/>
          <w:color w:val="auto"/>
          <w:sz w:val="22"/>
          <w:szCs w:val="22"/>
          <w:u w:val="single"/>
          <w:lang w:eastAsia="ar-SA"/>
        </w:rPr>
      </w:pPr>
    </w:p>
    <w:p w14:paraId="52E43DA4" w14:textId="77777777" w:rsidR="00DA1890" w:rsidRPr="00174135" w:rsidRDefault="00DA1890" w:rsidP="00DA1890">
      <w:pPr>
        <w:jc w:val="center"/>
        <w:rPr>
          <w:rFonts w:ascii="Arial Narrow" w:hAnsi="Arial Narrow"/>
          <w:b/>
          <w:i/>
          <w:color w:val="auto"/>
          <w:sz w:val="22"/>
          <w:szCs w:val="22"/>
          <w:u w:val="single"/>
          <w:lang w:eastAsia="ar-SA"/>
        </w:rPr>
      </w:pPr>
    </w:p>
    <w:p w14:paraId="191D8CFB" w14:textId="77777777" w:rsidR="00DA1890" w:rsidRPr="00174135" w:rsidRDefault="00DA1890" w:rsidP="00DA1890">
      <w:pPr>
        <w:jc w:val="center"/>
        <w:rPr>
          <w:rFonts w:ascii="Arial Narrow" w:hAnsi="Arial Narrow"/>
          <w:b/>
          <w:i/>
          <w:color w:val="auto"/>
          <w:sz w:val="22"/>
          <w:szCs w:val="22"/>
          <w:u w:val="single"/>
          <w:lang w:eastAsia="ar-SA"/>
        </w:rPr>
      </w:pPr>
    </w:p>
    <w:p w14:paraId="1DB628D7" w14:textId="77777777" w:rsidR="008D100E" w:rsidRPr="00174135" w:rsidRDefault="00066C20" w:rsidP="00892683">
      <w:pPr>
        <w:rPr>
          <w:rFonts w:ascii="Arial Narrow" w:hAnsi="Arial Narrow"/>
          <w:b/>
          <w:i/>
          <w:color w:val="auto"/>
          <w:sz w:val="22"/>
          <w:szCs w:val="22"/>
          <w:u w:val="single"/>
          <w:lang w:eastAsia="ar-SA"/>
        </w:rPr>
      </w:pPr>
      <w:r w:rsidRPr="00174135">
        <w:rPr>
          <w:rFonts w:ascii="Arial Narrow" w:hAnsi="Arial Narrow"/>
          <w:b/>
          <w:i/>
          <w:color w:val="auto"/>
          <w:sz w:val="22"/>
          <w:szCs w:val="22"/>
          <w:u w:val="single"/>
          <w:lang w:eastAsia="ar-SA"/>
        </w:rPr>
        <w:br w:type="column"/>
      </w:r>
    </w:p>
    <w:p w14:paraId="704987A9" w14:textId="77777777" w:rsidR="00DF25C4" w:rsidRPr="00174135" w:rsidRDefault="00DF25C4" w:rsidP="00121394">
      <w:pPr>
        <w:pStyle w:val="Akapitzlist"/>
        <w:numPr>
          <w:ilvl w:val="0"/>
          <w:numId w:val="158"/>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ascii="Arial Narrow" w:hAnsi="Arial Narrow"/>
          <w:b/>
          <w:color w:val="auto"/>
          <w:sz w:val="22"/>
          <w:szCs w:val="22"/>
          <w:lang w:eastAsia="ar-SA"/>
        </w:rPr>
      </w:pPr>
      <w:r w:rsidRPr="00174135">
        <w:rPr>
          <w:rFonts w:ascii="Arial Narrow" w:hAnsi="Arial Narrow"/>
          <w:b/>
          <w:color w:val="auto"/>
          <w:sz w:val="22"/>
          <w:szCs w:val="22"/>
          <w:lang w:eastAsia="ar-SA"/>
        </w:rPr>
        <w:t>WYMAGANIA OGÓLNE</w:t>
      </w:r>
    </w:p>
    <w:p w14:paraId="4FE64A24" w14:textId="77777777" w:rsidR="00DF25C4" w:rsidRPr="00174135" w:rsidRDefault="00DF25C4" w:rsidP="0013726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1.1. Przedmiot</w:t>
      </w:r>
    </w:p>
    <w:p w14:paraId="50B728B6" w14:textId="77777777" w:rsidR="008D100E" w:rsidRPr="00174135" w:rsidRDefault="00DF25C4" w:rsidP="008D100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Przedmiotem są wymagania dotyczące wykonania i odbioru robót blacharskich i dekarskich.  Specyfikacja Techniczna jest dokumentem pomocniczym pr</w:t>
      </w:r>
      <w:r w:rsidR="008D100E" w:rsidRPr="00174135">
        <w:rPr>
          <w:rFonts w:ascii="Arial Narrow" w:hAnsi="Arial Narrow"/>
          <w:color w:val="auto"/>
          <w:sz w:val="22"/>
          <w:szCs w:val="22"/>
          <w:lang w:eastAsia="ar-SA"/>
        </w:rPr>
        <w:t>zy realizacji i odbiorze robót.</w:t>
      </w:r>
    </w:p>
    <w:p w14:paraId="1DA19B98" w14:textId="77777777" w:rsidR="00DF25C4" w:rsidRPr="00174135" w:rsidRDefault="00DF25C4" w:rsidP="0013726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1.2. Zakres</w:t>
      </w:r>
    </w:p>
    <w:p w14:paraId="5BDAE903" w14:textId="77777777" w:rsidR="00DF25C4" w:rsidRPr="00174135" w:rsidRDefault="00DF25C4" w:rsidP="008D100E">
      <w:pPr>
        <w:pStyle w:val="Zwykytekst1"/>
        <w:jc w:val="both"/>
        <w:rPr>
          <w:rFonts w:ascii="Arial Narrow" w:hAnsi="Arial Narrow"/>
          <w:sz w:val="22"/>
          <w:szCs w:val="22"/>
        </w:rPr>
      </w:pPr>
      <w:r w:rsidRPr="00174135">
        <w:rPr>
          <w:rFonts w:ascii="Arial Narrow" w:hAnsi="Arial Narrow"/>
          <w:sz w:val="22"/>
          <w:szCs w:val="22"/>
        </w:rPr>
        <w:t>Ustalenia zawarte w niniejszej specyfikacji dotyczą zasad prowadzenia robót dekarskich i blacharskich oraz montażu rynien i rur spustowych.</w:t>
      </w:r>
    </w:p>
    <w:p w14:paraId="782A0D46" w14:textId="77777777" w:rsidR="00DF25C4" w:rsidRPr="00174135" w:rsidRDefault="00DF25C4" w:rsidP="008D100E">
      <w:pPr>
        <w:pStyle w:val="Zwykytekst1"/>
        <w:jc w:val="both"/>
        <w:rPr>
          <w:rFonts w:ascii="Arial Narrow" w:hAnsi="Arial Narrow"/>
          <w:sz w:val="22"/>
          <w:szCs w:val="22"/>
        </w:rPr>
      </w:pPr>
      <w:r w:rsidRPr="00174135">
        <w:rPr>
          <w:rFonts w:ascii="Arial Narrow" w:hAnsi="Arial Narrow"/>
          <w:sz w:val="22"/>
          <w:szCs w:val="22"/>
        </w:rPr>
        <w:t>Szczegółowy zakres robót według kosztorysowego Przedmiaru Robót, który stanowi integralny załącznik do ninie</w:t>
      </w:r>
      <w:r w:rsidR="008D100E" w:rsidRPr="00174135">
        <w:rPr>
          <w:rFonts w:ascii="Arial Narrow" w:hAnsi="Arial Narrow"/>
          <w:sz w:val="22"/>
          <w:szCs w:val="22"/>
        </w:rPr>
        <w:t>jszej specyfikacji technicznej.</w:t>
      </w:r>
    </w:p>
    <w:p w14:paraId="004C39EF" w14:textId="77777777" w:rsidR="00DF25C4" w:rsidRPr="00174135" w:rsidRDefault="00DF25C4" w:rsidP="008D1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Niniejsza specyfikacja opracowana została dla następujących klas robót według słownika CPV :</w:t>
      </w:r>
    </w:p>
    <w:p w14:paraId="075730E9" w14:textId="77777777" w:rsidR="00DF25C4" w:rsidRPr="00174135" w:rsidRDefault="00DF25C4" w:rsidP="008D100E">
      <w:pPr>
        <w:pStyle w:val="Tekstpodstawowy21"/>
        <w:numPr>
          <w:ilvl w:val="0"/>
          <w:numId w:val="26"/>
        </w:numPr>
        <w:tabs>
          <w:tab w:val="left" w:pos="360"/>
        </w:tabs>
        <w:jc w:val="both"/>
        <w:rPr>
          <w:rFonts w:ascii="Arial Narrow" w:hAnsi="Arial Narrow"/>
          <w:b w:val="0"/>
          <w:sz w:val="22"/>
          <w:szCs w:val="22"/>
        </w:rPr>
      </w:pPr>
      <w:r w:rsidRPr="00174135">
        <w:rPr>
          <w:rFonts w:ascii="Arial Narrow" w:hAnsi="Arial Narrow"/>
          <w:b w:val="0"/>
          <w:sz w:val="22"/>
          <w:szCs w:val="22"/>
        </w:rPr>
        <w:t>klasa 45.25. kod CPV 45260000-7 – roboty w zakresie wykonywania pokryć i konstrukcji dachowych</w:t>
      </w:r>
    </w:p>
    <w:p w14:paraId="36FC1F22" w14:textId="77777777" w:rsidR="00DF25C4" w:rsidRPr="00174135" w:rsidRDefault="00DF25C4" w:rsidP="008D100E">
      <w:pPr>
        <w:pStyle w:val="Tekstpodstawowy21"/>
        <w:numPr>
          <w:ilvl w:val="0"/>
          <w:numId w:val="26"/>
        </w:numPr>
        <w:tabs>
          <w:tab w:val="left" w:pos="360"/>
        </w:tabs>
        <w:jc w:val="both"/>
        <w:rPr>
          <w:rFonts w:ascii="Arial Narrow" w:hAnsi="Arial Narrow"/>
          <w:b w:val="0"/>
          <w:sz w:val="22"/>
          <w:szCs w:val="22"/>
        </w:rPr>
      </w:pPr>
      <w:r w:rsidRPr="00174135">
        <w:rPr>
          <w:rFonts w:ascii="Arial Narrow" w:hAnsi="Arial Narrow"/>
          <w:b w:val="0"/>
          <w:sz w:val="22"/>
          <w:szCs w:val="22"/>
        </w:rPr>
        <w:t>klasa 45.25. kod CPV 45261320-3 – kładzenie rynien.</w:t>
      </w:r>
    </w:p>
    <w:p w14:paraId="01431DF5" w14:textId="77777777" w:rsidR="00DF25C4" w:rsidRPr="00174135" w:rsidRDefault="00DF25C4" w:rsidP="00121394">
      <w:pPr>
        <w:pStyle w:val="Akapitzlist"/>
        <w:numPr>
          <w:ilvl w:val="0"/>
          <w:numId w:val="1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MATERIAŁY</w:t>
      </w:r>
    </w:p>
    <w:p w14:paraId="06E0F68E" w14:textId="77777777" w:rsidR="00DF25C4" w:rsidRPr="00174135" w:rsidRDefault="00DF25C4" w:rsidP="008D100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Blacha </w:t>
      </w:r>
      <w:r w:rsidR="0064740D" w:rsidRPr="00174135">
        <w:rPr>
          <w:rFonts w:ascii="Arial Narrow" w:hAnsi="Arial Narrow"/>
          <w:color w:val="auto"/>
          <w:sz w:val="22"/>
          <w:szCs w:val="22"/>
          <w:lang w:eastAsia="ar-SA"/>
        </w:rPr>
        <w:t>trapezowa</w:t>
      </w:r>
      <w:r w:rsidRPr="00174135">
        <w:rPr>
          <w:rFonts w:ascii="Arial Narrow" w:hAnsi="Arial Narrow"/>
          <w:color w:val="auto"/>
          <w:sz w:val="22"/>
          <w:szCs w:val="22"/>
          <w:lang w:eastAsia="ar-SA"/>
        </w:rPr>
        <w:t xml:space="preserve"> grubości 0.</w:t>
      </w:r>
      <w:r w:rsidR="0064740D" w:rsidRPr="00174135">
        <w:rPr>
          <w:rFonts w:ascii="Arial Narrow" w:hAnsi="Arial Narrow"/>
          <w:color w:val="auto"/>
          <w:sz w:val="22"/>
          <w:szCs w:val="22"/>
          <w:lang w:eastAsia="ar-SA"/>
        </w:rPr>
        <w:t>75</w:t>
      </w:r>
      <w:r w:rsidRPr="00174135">
        <w:rPr>
          <w:rFonts w:ascii="Arial Narrow" w:hAnsi="Arial Narrow"/>
          <w:color w:val="auto"/>
          <w:sz w:val="22"/>
          <w:szCs w:val="22"/>
          <w:lang w:eastAsia="ar-SA"/>
        </w:rPr>
        <w:t>mm, kołki, preparat do izolacji obróbki blacharskiej</w:t>
      </w:r>
      <w:r w:rsidR="00D302B5" w:rsidRPr="00174135">
        <w:rPr>
          <w:rFonts w:ascii="Arial Narrow" w:hAnsi="Arial Narrow"/>
          <w:color w:val="auto"/>
          <w:sz w:val="22"/>
          <w:szCs w:val="22"/>
          <w:lang w:eastAsia="ar-SA"/>
        </w:rPr>
        <w:t>, papa bitumiczna</w:t>
      </w:r>
      <w:r w:rsidR="0061347A" w:rsidRPr="00174135">
        <w:rPr>
          <w:rFonts w:ascii="Arial Narrow" w:hAnsi="Arial Narrow"/>
          <w:color w:val="auto"/>
          <w:sz w:val="22"/>
          <w:szCs w:val="22"/>
          <w:lang w:eastAsia="ar-SA"/>
        </w:rPr>
        <w:t xml:space="preserve"> do pokrycia wierzchniego.</w:t>
      </w:r>
      <w:r w:rsidR="00654A9D" w:rsidRPr="00174135">
        <w:rPr>
          <w:rFonts w:ascii="Arial Narrow" w:hAnsi="Arial Narrow"/>
          <w:color w:val="auto"/>
          <w:sz w:val="22"/>
          <w:szCs w:val="22"/>
          <w:lang w:eastAsia="ar-SA"/>
        </w:rPr>
        <w:t xml:space="preserve"> Materiał na rynny – PCV.</w:t>
      </w:r>
    </w:p>
    <w:p w14:paraId="7F5F620D" w14:textId="77777777" w:rsidR="00DF25C4" w:rsidRPr="00174135" w:rsidRDefault="0061347A"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Materiały dostępne</w:t>
      </w:r>
      <w:r w:rsidR="00DF25C4" w:rsidRPr="00174135">
        <w:rPr>
          <w:rFonts w:ascii="Arial Narrow" w:eastAsia="Lucida Sans Unicode" w:hAnsi="Arial Narrow"/>
          <w:color w:val="auto"/>
          <w:sz w:val="22"/>
          <w:szCs w:val="22"/>
        </w:rPr>
        <w:t xml:space="preserve"> na rynku, posiadając</w:t>
      </w:r>
      <w:r w:rsidRPr="00174135">
        <w:rPr>
          <w:rFonts w:ascii="Arial Narrow" w:eastAsia="Lucida Sans Unicode" w:hAnsi="Arial Narrow"/>
          <w:color w:val="auto"/>
          <w:sz w:val="22"/>
          <w:szCs w:val="22"/>
        </w:rPr>
        <w:t xml:space="preserve">e </w:t>
      </w:r>
      <w:r w:rsidR="00DF25C4" w:rsidRPr="00174135">
        <w:rPr>
          <w:rFonts w:ascii="Arial Narrow" w:eastAsia="Lucida Sans Unicode" w:hAnsi="Arial Narrow"/>
          <w:color w:val="auto"/>
          <w:sz w:val="22"/>
          <w:szCs w:val="22"/>
        </w:rPr>
        <w:t>aktualne świadectwo dopuszczenia do stosowania, aprobatę techniczna  albo certy</w:t>
      </w:r>
      <w:r w:rsidR="008D100E" w:rsidRPr="00174135">
        <w:rPr>
          <w:rFonts w:ascii="Arial Narrow" w:eastAsia="Lucida Sans Unicode" w:hAnsi="Arial Narrow"/>
          <w:color w:val="auto"/>
          <w:sz w:val="22"/>
          <w:szCs w:val="22"/>
        </w:rPr>
        <w:t>fikat zgodności z polską normą.</w:t>
      </w:r>
    </w:p>
    <w:p w14:paraId="09418878" w14:textId="77777777" w:rsidR="00DF25C4" w:rsidRPr="00174135" w:rsidRDefault="00137266" w:rsidP="00121394">
      <w:pPr>
        <w:pStyle w:val="Akapitzlist"/>
        <w:numPr>
          <w:ilvl w:val="0"/>
          <w:numId w:val="1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SPRZĘT</w:t>
      </w:r>
    </w:p>
    <w:p w14:paraId="321D2981" w14:textId="77777777" w:rsidR="00DF25C4" w:rsidRPr="00174135" w:rsidRDefault="00DF25C4" w:rsidP="008D100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Specjalistyczny sprzęt dekarski: nożyce do cięcia blachy, giętarka do blachy, młotek, poziomice, piony, łaty, drabiny,</w:t>
      </w:r>
    </w:p>
    <w:p w14:paraId="23CDFF66"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wałki ząbkowane, noże tapeciarskie, wałki malarskie lub szczotki dekarskie, szczotki z miękkim włosiem (jak do tapet) na długim trzonku, w razie potrzeby namiot foliowy lub brezentowy na stelażu, dmuchawy elektryczne do ogrzewania, ręczne elektryczne dmuchawy gorącego powietrza, palniki gaz</w:t>
      </w:r>
      <w:r w:rsidR="008D100E" w:rsidRPr="00174135">
        <w:rPr>
          <w:rFonts w:ascii="Arial Narrow" w:eastAsia="Lucida Sans Unicode" w:hAnsi="Arial Narrow"/>
          <w:color w:val="auto"/>
          <w:sz w:val="22"/>
          <w:szCs w:val="22"/>
        </w:rPr>
        <w:t>owe i gaz propan-butan w butli.</w:t>
      </w:r>
    </w:p>
    <w:p w14:paraId="30CBB51C" w14:textId="77777777" w:rsidR="00DF25C4" w:rsidRPr="00174135" w:rsidRDefault="00DF25C4" w:rsidP="00121394">
      <w:pPr>
        <w:pStyle w:val="Akapitzlist"/>
        <w:numPr>
          <w:ilvl w:val="0"/>
          <w:numId w:val="1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TRANSPORT</w:t>
      </w:r>
    </w:p>
    <w:p w14:paraId="11EFD0D6"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Załadunek, transport, rozładunek i składowanie materiałów pokrycia powinny odbywać się tak aby zac</w:t>
      </w:r>
      <w:r w:rsidR="008D100E" w:rsidRPr="00174135">
        <w:rPr>
          <w:rFonts w:ascii="Arial Narrow" w:eastAsia="Lucida Sans Unicode" w:hAnsi="Arial Narrow"/>
          <w:color w:val="auto"/>
          <w:sz w:val="22"/>
          <w:szCs w:val="22"/>
        </w:rPr>
        <w:t>hować ich dobry stan techniczny</w:t>
      </w:r>
    </w:p>
    <w:p w14:paraId="382B572B" w14:textId="77777777" w:rsidR="00DF25C4" w:rsidRPr="00174135" w:rsidRDefault="00DF25C4" w:rsidP="00121394">
      <w:pPr>
        <w:pStyle w:val="Akapitzlist"/>
        <w:numPr>
          <w:ilvl w:val="0"/>
          <w:numId w:val="1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WYKONANIE ROBÓT</w:t>
      </w:r>
    </w:p>
    <w:p w14:paraId="71BBD3A7" w14:textId="77777777" w:rsidR="00DF25C4" w:rsidRPr="00174135" w:rsidRDefault="00DF25C4" w:rsidP="008D100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Szczegółowy zakres robót przedstawiono w pk</w:t>
      </w:r>
      <w:r w:rsidR="008D100E" w:rsidRPr="00174135">
        <w:rPr>
          <w:rFonts w:ascii="Arial Narrow" w:hAnsi="Arial Narrow"/>
          <w:color w:val="auto"/>
          <w:sz w:val="22"/>
          <w:szCs w:val="22"/>
          <w:lang w:eastAsia="ar-SA"/>
        </w:rPr>
        <w:t>t.1.2. niniejszego opracowania.</w:t>
      </w:r>
    </w:p>
    <w:p w14:paraId="4DB38F00" w14:textId="77777777" w:rsidR="00DF25C4" w:rsidRPr="00174135" w:rsidRDefault="00DF25C4" w:rsidP="00892683">
      <w:pPr>
        <w:pStyle w:val="Nagwek4"/>
        <w:numPr>
          <w:ilvl w:val="3"/>
          <w:numId w:val="24"/>
        </w:numPr>
        <w:tabs>
          <w:tab w:val="left" w:pos="0"/>
        </w:tabs>
        <w:suppressAutoHyphens/>
        <w:spacing w:after="0"/>
        <w:jc w:val="both"/>
        <w:rPr>
          <w:rFonts w:ascii="Arial Narrow" w:hAnsi="Arial Narrow"/>
          <w:sz w:val="22"/>
          <w:szCs w:val="22"/>
          <w:lang w:eastAsia="ar-SA"/>
        </w:rPr>
      </w:pPr>
      <w:bookmarkStart w:id="157" w:name="_Toc396134878"/>
      <w:r w:rsidRPr="00174135">
        <w:rPr>
          <w:rFonts w:ascii="Arial Narrow" w:hAnsi="Arial Narrow"/>
          <w:sz w:val="22"/>
          <w:szCs w:val="22"/>
          <w:lang w:eastAsia="ar-SA"/>
        </w:rPr>
        <w:t>5.1.</w:t>
      </w:r>
      <w:r w:rsidRPr="00174135">
        <w:rPr>
          <w:rFonts w:ascii="Arial Narrow" w:hAnsi="Arial Narrow"/>
          <w:sz w:val="22"/>
          <w:szCs w:val="22"/>
          <w:lang w:eastAsia="ar-SA"/>
        </w:rPr>
        <w:tab/>
        <w:t>Ogólne warunki dotyczące wykonywania robót blacharskich</w:t>
      </w:r>
      <w:bookmarkEnd w:id="157"/>
    </w:p>
    <w:p w14:paraId="7C81CB0A"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Obróbki blacharskie wykonane z  blachy ocynkowanej oraz  z blachy powlekanej powinny być dostosowane do  rodzaju pokrycia i wielkości pochylenia połaci dachowej.</w:t>
      </w:r>
    </w:p>
    <w:p w14:paraId="1A5728E2" w14:textId="77777777" w:rsidR="00DF25C4" w:rsidRPr="00174135" w:rsidRDefault="00DF25C4"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Dylatacje konstrukcyjne dachu powinny być zabezpieczone w sposób umożliwiający przemieszczenie ruchów  dachu w taki sposób, aby następował szybki o</w:t>
      </w:r>
      <w:r w:rsidR="008D100E" w:rsidRPr="00174135">
        <w:rPr>
          <w:rFonts w:ascii="Arial Narrow" w:hAnsi="Arial Narrow"/>
          <w:color w:val="auto"/>
          <w:sz w:val="22"/>
          <w:szCs w:val="22"/>
          <w:lang w:eastAsia="ar-SA"/>
        </w:rPr>
        <w:t>dpływ wody z obszaru dylatacji.</w:t>
      </w:r>
    </w:p>
    <w:p w14:paraId="1CC82F75"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Obróbki blacharskie do podłoż</w:t>
      </w:r>
      <w:r w:rsidR="00892683" w:rsidRPr="00174135">
        <w:rPr>
          <w:rFonts w:ascii="Arial Narrow" w:eastAsia="Lucida Sans Unicode" w:hAnsi="Arial Narrow"/>
          <w:color w:val="auto"/>
          <w:sz w:val="22"/>
          <w:szCs w:val="22"/>
        </w:rPr>
        <w:t>a mocuje się za pomocą silikonu</w:t>
      </w:r>
      <w:r w:rsidRPr="00174135">
        <w:rPr>
          <w:rFonts w:ascii="Arial Narrow" w:eastAsia="Lucida Sans Unicode" w:hAnsi="Arial Narrow"/>
          <w:color w:val="auto"/>
          <w:sz w:val="22"/>
          <w:szCs w:val="22"/>
        </w:rPr>
        <w:t xml:space="preserve"> dekarskiego natomiast przy okapach można</w:t>
      </w:r>
      <w:r w:rsidR="00892683" w:rsidRPr="00174135">
        <w:rPr>
          <w:rFonts w:ascii="Arial Narrow" w:eastAsia="Lucida Sans Unicode" w:hAnsi="Arial Narrow"/>
          <w:color w:val="auto"/>
          <w:sz w:val="22"/>
          <w:szCs w:val="22"/>
        </w:rPr>
        <w:t xml:space="preserve"> łączyć gwoździami blacharskimi</w:t>
      </w:r>
      <w:r w:rsidRPr="00174135">
        <w:rPr>
          <w:rFonts w:ascii="Arial Narrow" w:eastAsia="Lucida Sans Unicode" w:hAnsi="Arial Narrow"/>
          <w:color w:val="auto"/>
          <w:sz w:val="22"/>
          <w:szCs w:val="22"/>
        </w:rPr>
        <w:t>. Jednym ze sposobów połączenia blachy wykonuje się na pojed</w:t>
      </w:r>
      <w:r w:rsidR="00892683" w:rsidRPr="00174135">
        <w:rPr>
          <w:rFonts w:ascii="Arial Narrow" w:eastAsia="Lucida Sans Unicode" w:hAnsi="Arial Narrow"/>
          <w:color w:val="auto"/>
          <w:sz w:val="22"/>
          <w:szCs w:val="22"/>
        </w:rPr>
        <w:t>ynczy lub podwójny rąbek leżący</w:t>
      </w:r>
      <w:r w:rsidRPr="00174135">
        <w:rPr>
          <w:rFonts w:ascii="Arial Narrow" w:eastAsia="Lucida Sans Unicode" w:hAnsi="Arial Narrow"/>
          <w:color w:val="auto"/>
          <w:sz w:val="22"/>
          <w:szCs w:val="22"/>
        </w:rPr>
        <w:t xml:space="preserve"> i na żabki lub łapki. Styki z pokryciem połaci można wykonać na rąbki leżące lub połączenia systemow</w:t>
      </w:r>
      <w:r w:rsidR="00892683" w:rsidRPr="00174135">
        <w:rPr>
          <w:rFonts w:ascii="Arial Narrow" w:eastAsia="Lucida Sans Unicode" w:hAnsi="Arial Narrow"/>
          <w:color w:val="auto"/>
          <w:sz w:val="22"/>
          <w:szCs w:val="22"/>
        </w:rPr>
        <w:t xml:space="preserve">e. Obróbki kominów mogą </w:t>
      </w:r>
      <w:r w:rsidRPr="00174135">
        <w:rPr>
          <w:rFonts w:ascii="Arial Narrow" w:eastAsia="Lucida Sans Unicode" w:hAnsi="Arial Narrow"/>
          <w:color w:val="auto"/>
          <w:sz w:val="22"/>
          <w:szCs w:val="22"/>
        </w:rPr>
        <w:t>być z wydrą i bez wydry. Okna  połaciowe, wywietrzaki dachowe, wywiewki kanalizacyjne montowane są z gotową obróbką dekarską.</w:t>
      </w:r>
    </w:p>
    <w:p w14:paraId="46D16EAD" w14:textId="77777777" w:rsidR="00DF25C4" w:rsidRPr="00174135" w:rsidRDefault="00DF25C4" w:rsidP="008D100E">
      <w:pPr>
        <w:pStyle w:val="Nagwek4"/>
        <w:numPr>
          <w:ilvl w:val="3"/>
          <w:numId w:val="24"/>
        </w:numPr>
        <w:tabs>
          <w:tab w:val="left" w:pos="0"/>
        </w:tabs>
        <w:suppressAutoHyphens/>
        <w:jc w:val="both"/>
        <w:rPr>
          <w:rFonts w:ascii="Arial Narrow" w:hAnsi="Arial Narrow"/>
          <w:sz w:val="22"/>
          <w:szCs w:val="22"/>
          <w:lang w:eastAsia="ar-SA"/>
        </w:rPr>
      </w:pPr>
      <w:bookmarkStart w:id="158" w:name="_Toc396134879"/>
      <w:r w:rsidRPr="00174135">
        <w:rPr>
          <w:rFonts w:ascii="Arial Narrow" w:hAnsi="Arial Narrow"/>
          <w:sz w:val="22"/>
          <w:szCs w:val="22"/>
          <w:lang w:eastAsia="ar-SA"/>
        </w:rPr>
        <w:t>5.2.</w:t>
      </w:r>
      <w:r w:rsidRPr="00174135">
        <w:rPr>
          <w:rFonts w:ascii="Arial Narrow" w:hAnsi="Arial Narrow"/>
          <w:sz w:val="22"/>
          <w:szCs w:val="22"/>
          <w:lang w:eastAsia="ar-SA"/>
        </w:rPr>
        <w:tab/>
        <w:t>Przygotowanie i sprawdzenie materiałów i sprzętu oraz prace przygotowawcze</w:t>
      </w:r>
      <w:bookmarkEnd w:id="158"/>
    </w:p>
    <w:p w14:paraId="6B8FAE26"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Przed przystąpieniem do izolowania należy sprawdzić czy na placu budowy znajduje się sprzęt pomocniczy i następujące narzędzia :</w:t>
      </w:r>
    </w:p>
    <w:p w14:paraId="0218D6B4" w14:textId="77777777" w:rsidR="00DF25C4" w:rsidRPr="00174135" w:rsidRDefault="00892683"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ab/>
        <w:t>-</w:t>
      </w:r>
      <w:r w:rsidRPr="00174135">
        <w:rPr>
          <w:rFonts w:ascii="Arial Narrow" w:hAnsi="Arial Narrow"/>
          <w:color w:val="auto"/>
          <w:sz w:val="22"/>
          <w:szCs w:val="22"/>
          <w:lang w:eastAsia="ar-SA"/>
        </w:rPr>
        <w:tab/>
      </w:r>
      <w:r w:rsidR="00DF25C4" w:rsidRPr="00174135">
        <w:rPr>
          <w:rFonts w:ascii="Arial Narrow" w:hAnsi="Arial Narrow"/>
          <w:color w:val="auto"/>
          <w:sz w:val="22"/>
          <w:szCs w:val="22"/>
          <w:lang w:eastAsia="ar-SA"/>
        </w:rPr>
        <w:t>noże tapeciarskie, wałki malarskie lub szczotki dekarskie,</w:t>
      </w:r>
    </w:p>
    <w:p w14:paraId="0DF16447" w14:textId="77777777" w:rsidR="00DF25C4" w:rsidRPr="00174135" w:rsidRDefault="00892683"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ab/>
        <w:t>-</w:t>
      </w:r>
      <w:r w:rsidRPr="00174135">
        <w:rPr>
          <w:rFonts w:ascii="Arial Narrow" w:hAnsi="Arial Narrow"/>
          <w:color w:val="auto"/>
          <w:sz w:val="22"/>
          <w:szCs w:val="22"/>
          <w:lang w:eastAsia="ar-SA"/>
        </w:rPr>
        <w:tab/>
      </w:r>
      <w:r w:rsidR="00DF25C4" w:rsidRPr="00174135">
        <w:rPr>
          <w:rFonts w:ascii="Arial Narrow" w:hAnsi="Arial Narrow"/>
          <w:color w:val="auto"/>
          <w:sz w:val="22"/>
          <w:szCs w:val="22"/>
          <w:lang w:eastAsia="ar-SA"/>
        </w:rPr>
        <w:t>deska gładka szerokości min. 20 cm i długości min 3,0 m ,</w:t>
      </w:r>
    </w:p>
    <w:p w14:paraId="00A0A3B5" w14:textId="77777777" w:rsidR="00DF25C4" w:rsidRPr="00174135" w:rsidRDefault="00892683"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ab/>
        <w:t>-</w:t>
      </w:r>
      <w:r w:rsidRPr="00174135">
        <w:rPr>
          <w:rFonts w:ascii="Arial Narrow" w:hAnsi="Arial Narrow"/>
          <w:color w:val="auto"/>
          <w:sz w:val="22"/>
          <w:szCs w:val="22"/>
          <w:lang w:eastAsia="ar-SA"/>
        </w:rPr>
        <w:tab/>
      </w:r>
      <w:r w:rsidR="00DF25C4" w:rsidRPr="00174135">
        <w:rPr>
          <w:rFonts w:ascii="Arial Narrow" w:hAnsi="Arial Narrow"/>
          <w:color w:val="auto"/>
          <w:sz w:val="22"/>
          <w:szCs w:val="22"/>
          <w:lang w:eastAsia="ar-SA"/>
        </w:rPr>
        <w:t>listwa drewniana,</w:t>
      </w:r>
    </w:p>
    <w:p w14:paraId="2DB50BCE" w14:textId="77777777" w:rsidR="00DF25C4" w:rsidRPr="00174135" w:rsidRDefault="00892683"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ab/>
        <w:t>-</w:t>
      </w:r>
      <w:r w:rsidRPr="00174135">
        <w:rPr>
          <w:rFonts w:ascii="Arial Narrow" w:hAnsi="Arial Narrow"/>
          <w:color w:val="auto"/>
          <w:sz w:val="22"/>
          <w:szCs w:val="22"/>
          <w:lang w:eastAsia="ar-SA"/>
        </w:rPr>
        <w:tab/>
      </w:r>
      <w:r w:rsidR="00DF25C4" w:rsidRPr="00174135">
        <w:rPr>
          <w:rFonts w:ascii="Arial Narrow" w:hAnsi="Arial Narrow"/>
          <w:color w:val="auto"/>
          <w:sz w:val="22"/>
          <w:szCs w:val="22"/>
          <w:lang w:eastAsia="ar-SA"/>
        </w:rPr>
        <w:t>w razie potrzeby namiot foliowy lub brezentowy na stelażu, dmuch</w:t>
      </w:r>
      <w:r w:rsidR="008D100E" w:rsidRPr="00174135">
        <w:rPr>
          <w:rFonts w:ascii="Arial Narrow" w:hAnsi="Arial Narrow"/>
          <w:color w:val="auto"/>
          <w:sz w:val="22"/>
          <w:szCs w:val="22"/>
          <w:lang w:eastAsia="ar-SA"/>
        </w:rPr>
        <w:t xml:space="preserve">awy elektryczne do ogrzewania. </w:t>
      </w:r>
    </w:p>
    <w:p w14:paraId="1592A865"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 xml:space="preserve">Warunkiem skutecznego zgrzania izolacji z podłożem jest wypływający bitum, który gwarantuje szczelne </w:t>
      </w:r>
      <w:r w:rsidRPr="00174135">
        <w:rPr>
          <w:rFonts w:ascii="Arial Narrow" w:eastAsia="Lucida Sans Unicode" w:hAnsi="Arial Narrow"/>
          <w:color w:val="auto"/>
          <w:sz w:val="22"/>
          <w:szCs w:val="22"/>
        </w:rPr>
        <w:lastRenderedPageBreak/>
        <w:t>połączenie. Wytopiona masa bitumiczna powinna rozchodzić się poza obręb arkusza na odległość 1</w:t>
      </w:r>
      <w:r w:rsidRPr="00174135">
        <w:rPr>
          <w:rFonts w:ascii="Arial Narrow" w:eastAsia="Lucida Sans Unicode" w:hAnsi="Arial Narrow"/>
          <w:color w:val="auto"/>
          <w:sz w:val="22"/>
          <w:szCs w:val="22"/>
        </w:rPr>
        <w:t>2 cm oraz na całej długości podgrzewanej rolki.</w:t>
      </w:r>
    </w:p>
    <w:p w14:paraId="3652DF68"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Izolacji nie wolno układać na mokrej powierzchni oraz w czasie deszczu. Przed ułożeniem izolacji należy dokładnie skontrolować czy na płycie nie ma zanieczyszczeń.</w:t>
      </w:r>
    </w:p>
    <w:p w14:paraId="24515729"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Kalkulując ilość potrzebnego materiału należy przyjąć co najmniej 15% więcej izolacji niż istniejąca powierzchnia.</w:t>
      </w:r>
    </w:p>
    <w:p w14:paraId="5F898EDE"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Temperatura podłoża gruntowanego materiałem gruntującym powinna być wyższa co najmniej o 3</w:t>
      </w:r>
      <w:r w:rsidR="00892683" w:rsidRPr="00174135">
        <w:rPr>
          <w:rFonts w:ascii="Arial Narrow" w:eastAsia="Lucida Sans Unicode" w:hAnsi="Arial Narrow"/>
          <w:color w:val="auto"/>
          <w:sz w:val="22"/>
          <w:szCs w:val="22"/>
        </w:rPr>
        <w:t>˚</w:t>
      </w:r>
      <w:r w:rsidRPr="00174135">
        <w:rPr>
          <w:rFonts w:ascii="Arial Narrow" w:eastAsia="Lucida Sans Unicode" w:hAnsi="Arial Narrow"/>
          <w:color w:val="auto"/>
          <w:sz w:val="22"/>
          <w:szCs w:val="22"/>
        </w:rPr>
        <w:t>C od temperatury punktu rosy lecz nie mniejsza od 5</w:t>
      </w:r>
      <w:r w:rsidR="00892683" w:rsidRPr="00174135">
        <w:rPr>
          <w:rFonts w:ascii="Arial Narrow" w:eastAsia="Lucida Sans Unicode" w:hAnsi="Arial Narrow"/>
          <w:color w:val="auto"/>
          <w:sz w:val="22"/>
          <w:szCs w:val="22"/>
        </w:rPr>
        <w:t>˚</w:t>
      </w:r>
      <w:r w:rsidRPr="00174135">
        <w:rPr>
          <w:rFonts w:ascii="Arial Narrow" w:eastAsia="Lucida Sans Unicode" w:hAnsi="Arial Narrow"/>
          <w:color w:val="auto"/>
          <w:sz w:val="22"/>
          <w:szCs w:val="22"/>
        </w:rPr>
        <w:t>C, a wilgotność względna powietrza powinna być &lt; 85%.</w:t>
      </w:r>
    </w:p>
    <w:p w14:paraId="3B3AC5B9"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Temperatura podłoża w czasie układania i zgrzewania materiału hydroizolacyjnego i wzmacniającego powinna być &gt; 0</w:t>
      </w:r>
      <w:r w:rsidR="00892683" w:rsidRPr="00174135">
        <w:rPr>
          <w:rFonts w:ascii="Arial Narrow" w:eastAsia="Lucida Sans Unicode" w:hAnsi="Arial Narrow"/>
          <w:color w:val="auto"/>
          <w:sz w:val="22"/>
          <w:szCs w:val="22"/>
        </w:rPr>
        <w:t>˚</w:t>
      </w:r>
      <w:r w:rsidRPr="00174135">
        <w:rPr>
          <w:rFonts w:ascii="Arial Narrow" w:eastAsia="Lucida Sans Unicode" w:hAnsi="Arial Narrow"/>
          <w:color w:val="auto"/>
          <w:sz w:val="22"/>
          <w:szCs w:val="22"/>
        </w:rPr>
        <w:t>C ,a wilgo</w:t>
      </w:r>
      <w:r w:rsidR="008D100E" w:rsidRPr="00174135">
        <w:rPr>
          <w:rFonts w:ascii="Arial Narrow" w:eastAsia="Lucida Sans Unicode" w:hAnsi="Arial Narrow"/>
          <w:color w:val="auto"/>
          <w:sz w:val="22"/>
          <w:szCs w:val="22"/>
        </w:rPr>
        <w:t>tność względna powietrza &lt; 90%.</w:t>
      </w:r>
    </w:p>
    <w:p w14:paraId="58C01356" w14:textId="77777777" w:rsidR="00DF25C4" w:rsidRPr="00174135" w:rsidRDefault="00DF25C4" w:rsidP="00121394">
      <w:pPr>
        <w:pStyle w:val="Akapitzlist"/>
        <w:numPr>
          <w:ilvl w:val="0"/>
          <w:numId w:val="1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KONTROLA JAKOŚCI</w:t>
      </w:r>
    </w:p>
    <w:p w14:paraId="5BB2AEDF" w14:textId="77777777" w:rsidR="00DF25C4" w:rsidRPr="00174135" w:rsidRDefault="00DF25C4" w:rsidP="00805FEC">
      <w:pPr>
        <w:pStyle w:val="Nagwek4"/>
        <w:numPr>
          <w:ilvl w:val="3"/>
          <w:numId w:val="24"/>
        </w:numPr>
        <w:tabs>
          <w:tab w:val="left" w:pos="0"/>
        </w:tabs>
        <w:suppressAutoHyphens/>
        <w:spacing w:before="0" w:after="0"/>
        <w:jc w:val="both"/>
        <w:rPr>
          <w:rFonts w:ascii="Arial Narrow" w:hAnsi="Arial Narrow"/>
          <w:sz w:val="22"/>
          <w:szCs w:val="22"/>
          <w:lang w:eastAsia="ar-SA"/>
        </w:rPr>
      </w:pPr>
      <w:bookmarkStart w:id="159" w:name="_Toc396134880"/>
      <w:r w:rsidRPr="00174135">
        <w:rPr>
          <w:rFonts w:ascii="Arial Narrow" w:hAnsi="Arial Narrow"/>
          <w:sz w:val="22"/>
          <w:szCs w:val="22"/>
          <w:lang w:eastAsia="ar-SA"/>
        </w:rPr>
        <w:t>6.1. Wymagania ogólne:</w:t>
      </w:r>
      <w:bookmarkEnd w:id="159"/>
    </w:p>
    <w:p w14:paraId="70EB78AD" w14:textId="77777777" w:rsidR="00DF25C4" w:rsidRPr="00174135" w:rsidRDefault="00DF25C4"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Obróbki blacharskie odbierać łącznie z odbiorem pokrycia dachowego.</w:t>
      </w:r>
    </w:p>
    <w:p w14:paraId="1481729F" w14:textId="77777777" w:rsidR="00DF25C4" w:rsidRPr="00174135" w:rsidRDefault="00DF25C4"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Roboty pokrywcze jako roboty zanikające wymagają odbiorów częściowych. Badania w czasie odbioru cz</w:t>
      </w:r>
      <w:r w:rsidR="00892683" w:rsidRPr="00174135">
        <w:rPr>
          <w:rFonts w:ascii="Arial Narrow" w:hAnsi="Arial Narrow"/>
          <w:color w:val="auto"/>
          <w:sz w:val="22"/>
          <w:szCs w:val="22"/>
          <w:lang w:eastAsia="ar-SA"/>
        </w:rPr>
        <w:t xml:space="preserve">ęściowego należy przeprowadzać </w:t>
      </w:r>
      <w:r w:rsidRPr="00174135">
        <w:rPr>
          <w:rFonts w:ascii="Arial Narrow" w:hAnsi="Arial Narrow"/>
          <w:color w:val="auto"/>
          <w:sz w:val="22"/>
          <w:szCs w:val="22"/>
          <w:lang w:eastAsia="ar-SA"/>
        </w:rPr>
        <w:t>dla tych robót, do których dostęp później jest utrudniony. Dokonanie odbioru częściowego powinno być potwierdzone w dzienniku budowy.</w:t>
      </w:r>
    </w:p>
    <w:p w14:paraId="4516F549" w14:textId="77777777" w:rsidR="00DF25C4" w:rsidRPr="00174135" w:rsidRDefault="00DF25C4"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Badania końcowe pokrycia należy przeprowadzić po zakończeniu robót po deszczu.</w:t>
      </w:r>
    </w:p>
    <w:p w14:paraId="1CCCBBDA" w14:textId="77777777" w:rsidR="00DF25C4" w:rsidRPr="00174135" w:rsidRDefault="00DF25C4"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Do odbioru technicznego robót pokrywczych wykonawca jest obowiązany przedstawić:</w:t>
      </w:r>
    </w:p>
    <w:p w14:paraId="754F54DC" w14:textId="77777777" w:rsidR="00DF25C4" w:rsidRPr="00174135" w:rsidRDefault="00DF25C4" w:rsidP="00892683">
      <w:pPr>
        <w:ind w:left="708"/>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a/</w:t>
      </w:r>
      <w:r w:rsidR="00892683" w:rsidRPr="00174135">
        <w:rPr>
          <w:rFonts w:ascii="Arial Narrow" w:eastAsia="Lucida Sans Unicode" w:hAnsi="Arial Narrow"/>
          <w:color w:val="auto"/>
          <w:sz w:val="22"/>
          <w:szCs w:val="22"/>
        </w:rPr>
        <w:tab/>
      </w:r>
      <w:r w:rsidRPr="00174135">
        <w:rPr>
          <w:rFonts w:ascii="Arial Narrow" w:eastAsia="Lucida Sans Unicode" w:hAnsi="Arial Narrow"/>
          <w:color w:val="auto"/>
          <w:sz w:val="22"/>
          <w:szCs w:val="22"/>
        </w:rPr>
        <w:t>dokumentację techniczną,</w:t>
      </w:r>
    </w:p>
    <w:p w14:paraId="7F7784BD" w14:textId="77777777" w:rsidR="00DF25C4" w:rsidRPr="00174135" w:rsidRDefault="00DF25C4" w:rsidP="00892683">
      <w:pPr>
        <w:ind w:left="708"/>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b/</w:t>
      </w:r>
      <w:r w:rsidR="00892683" w:rsidRPr="00174135">
        <w:rPr>
          <w:rFonts w:ascii="Arial Narrow" w:eastAsia="Lucida Sans Unicode" w:hAnsi="Arial Narrow"/>
          <w:color w:val="auto"/>
          <w:sz w:val="22"/>
          <w:szCs w:val="22"/>
        </w:rPr>
        <w:tab/>
      </w:r>
      <w:r w:rsidRPr="00174135">
        <w:rPr>
          <w:rFonts w:ascii="Arial Narrow" w:eastAsia="Lucida Sans Unicode" w:hAnsi="Arial Narrow"/>
          <w:color w:val="auto"/>
          <w:sz w:val="22"/>
          <w:szCs w:val="22"/>
        </w:rPr>
        <w:t>zapisy stanowiące dokonanie odbiorów częściowych podkładu oraz poszczególnych warstw lub fragmentów pokrycia,</w:t>
      </w:r>
    </w:p>
    <w:p w14:paraId="272C3A93" w14:textId="77777777" w:rsidR="00DF25C4" w:rsidRPr="00174135" w:rsidRDefault="00DF25C4" w:rsidP="00892683">
      <w:pPr>
        <w:ind w:firstLine="708"/>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c/</w:t>
      </w:r>
      <w:r w:rsidR="00892683" w:rsidRPr="00174135">
        <w:rPr>
          <w:rFonts w:ascii="Arial Narrow" w:eastAsia="Lucida Sans Unicode" w:hAnsi="Arial Narrow"/>
          <w:color w:val="auto"/>
          <w:sz w:val="22"/>
          <w:szCs w:val="22"/>
        </w:rPr>
        <w:tab/>
      </w:r>
      <w:r w:rsidRPr="00174135">
        <w:rPr>
          <w:rFonts w:ascii="Arial Narrow" w:eastAsia="Lucida Sans Unicode" w:hAnsi="Arial Narrow"/>
          <w:color w:val="auto"/>
          <w:sz w:val="22"/>
          <w:szCs w:val="22"/>
        </w:rPr>
        <w:t>zapisy dotyczące wykonania robót pokrywczych i rodzaju zastosowanych materiałów,</w:t>
      </w:r>
    </w:p>
    <w:p w14:paraId="66CFF33D" w14:textId="77777777" w:rsidR="00DF25C4" w:rsidRPr="00174135" w:rsidRDefault="00DF25C4" w:rsidP="008D100E">
      <w:pPr>
        <w:tabs>
          <w:tab w:val="left" w:pos="3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Przed przystąpieniem do badań należy sprawdzić na podstawie </w:t>
      </w:r>
      <w:r w:rsidR="00DB3531" w:rsidRPr="00174135">
        <w:rPr>
          <w:rFonts w:ascii="Arial Narrow" w:hAnsi="Arial Narrow"/>
          <w:color w:val="auto"/>
          <w:sz w:val="22"/>
          <w:szCs w:val="22"/>
          <w:lang w:eastAsia="ar-SA"/>
        </w:rPr>
        <w:t>protokołów</w:t>
      </w:r>
      <w:r w:rsidRPr="00174135">
        <w:rPr>
          <w:rFonts w:ascii="Arial Narrow" w:hAnsi="Arial Narrow"/>
          <w:color w:val="auto"/>
          <w:sz w:val="22"/>
          <w:szCs w:val="22"/>
          <w:lang w:eastAsia="ar-SA"/>
        </w:rPr>
        <w:t xml:space="preserve"> i zapisów w dzienniku budowy:</w:t>
      </w:r>
    </w:p>
    <w:p w14:paraId="52B36332" w14:textId="77777777" w:rsidR="00DF25C4" w:rsidRPr="00174135" w:rsidRDefault="00DF25C4" w:rsidP="00892683">
      <w:pPr>
        <w:ind w:firstLine="708"/>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a/</w:t>
      </w:r>
      <w:r w:rsidR="00892683" w:rsidRPr="00174135">
        <w:rPr>
          <w:rFonts w:ascii="Arial Narrow" w:eastAsia="Lucida Sans Unicode" w:hAnsi="Arial Narrow"/>
          <w:color w:val="auto"/>
          <w:sz w:val="22"/>
          <w:szCs w:val="22"/>
        </w:rPr>
        <w:tab/>
      </w:r>
      <w:r w:rsidRPr="00174135">
        <w:rPr>
          <w:rFonts w:ascii="Arial Narrow" w:eastAsia="Lucida Sans Unicode" w:hAnsi="Arial Narrow"/>
          <w:color w:val="auto"/>
          <w:sz w:val="22"/>
          <w:szCs w:val="22"/>
        </w:rPr>
        <w:t>czy przygotowane podkłady nadawały się do rozpoczęcia robót pokrywczych,</w:t>
      </w:r>
    </w:p>
    <w:p w14:paraId="46F14E8E" w14:textId="77777777" w:rsidR="00DF25C4" w:rsidRPr="00174135" w:rsidRDefault="00892683" w:rsidP="00892683">
      <w:pPr>
        <w:ind w:firstLine="708"/>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b/</w:t>
      </w:r>
      <w:r w:rsidRPr="00174135">
        <w:rPr>
          <w:rFonts w:ascii="Arial Narrow" w:eastAsia="Lucida Sans Unicode" w:hAnsi="Arial Narrow"/>
          <w:color w:val="auto"/>
          <w:sz w:val="22"/>
          <w:szCs w:val="22"/>
        </w:rPr>
        <w:tab/>
      </w:r>
      <w:r w:rsidR="00DF25C4" w:rsidRPr="00174135">
        <w:rPr>
          <w:rFonts w:ascii="Arial Narrow" w:eastAsia="Lucida Sans Unicode" w:hAnsi="Arial Narrow"/>
          <w:color w:val="auto"/>
          <w:sz w:val="22"/>
          <w:szCs w:val="22"/>
        </w:rPr>
        <w:t>czy zastosowane materiały pokrywcze były odpowiedniej jakości,</w:t>
      </w:r>
    </w:p>
    <w:p w14:paraId="325F6BD0" w14:textId="77777777" w:rsidR="00DF25C4" w:rsidRPr="00174135" w:rsidRDefault="00DF25C4" w:rsidP="00892683">
      <w:pPr>
        <w:ind w:firstLine="708"/>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c/</w:t>
      </w:r>
      <w:r w:rsidR="00892683" w:rsidRPr="00174135">
        <w:rPr>
          <w:rFonts w:ascii="Arial Narrow" w:eastAsia="Lucida Sans Unicode" w:hAnsi="Arial Narrow"/>
          <w:color w:val="auto"/>
          <w:sz w:val="22"/>
          <w:szCs w:val="22"/>
        </w:rPr>
        <w:tab/>
      </w:r>
      <w:r w:rsidRPr="00174135">
        <w:rPr>
          <w:rFonts w:ascii="Arial Narrow" w:eastAsia="Lucida Sans Unicode" w:hAnsi="Arial Narrow"/>
          <w:color w:val="auto"/>
          <w:sz w:val="22"/>
          <w:szCs w:val="22"/>
        </w:rPr>
        <w:t>czy zostały spełnione warunki wykonania robót – zgodne z niniejszymi warunkami technicznymi – oraz inne wymagania zapisane w dzienniku budowy.</w:t>
      </w:r>
    </w:p>
    <w:p w14:paraId="11B7D651" w14:textId="77777777" w:rsidR="00DF25C4" w:rsidRPr="00174135" w:rsidRDefault="00DF25C4" w:rsidP="00DA1890">
      <w:pPr>
        <w:pStyle w:val="Nagwek4"/>
        <w:numPr>
          <w:ilvl w:val="3"/>
          <w:numId w:val="24"/>
        </w:numPr>
        <w:tabs>
          <w:tab w:val="left" w:pos="0"/>
        </w:tabs>
        <w:suppressAutoHyphens/>
        <w:spacing w:after="0"/>
        <w:jc w:val="both"/>
        <w:rPr>
          <w:rFonts w:ascii="Arial Narrow" w:hAnsi="Arial Narrow"/>
          <w:sz w:val="22"/>
          <w:szCs w:val="22"/>
          <w:lang w:eastAsia="ar-SA"/>
        </w:rPr>
      </w:pPr>
      <w:bookmarkStart w:id="160" w:name="_Toc396134881"/>
      <w:r w:rsidRPr="00174135">
        <w:rPr>
          <w:rFonts w:ascii="Arial Narrow" w:hAnsi="Arial Narrow"/>
          <w:sz w:val="22"/>
          <w:szCs w:val="22"/>
          <w:lang w:eastAsia="ar-SA"/>
        </w:rPr>
        <w:t>6.2.</w:t>
      </w:r>
      <w:r w:rsidRPr="00174135">
        <w:rPr>
          <w:rFonts w:ascii="Arial Narrow" w:hAnsi="Arial Narrow"/>
          <w:sz w:val="22"/>
          <w:szCs w:val="22"/>
          <w:lang w:eastAsia="ar-SA"/>
        </w:rPr>
        <w:tab/>
        <w:t>Zasady kontroli jakości robót</w:t>
      </w:r>
      <w:bookmarkEnd w:id="160"/>
    </w:p>
    <w:p w14:paraId="54A5AD67"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Kontroli jakości wykonania podlega :</w:t>
      </w:r>
    </w:p>
    <w:p w14:paraId="72FA294C"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-sprawdzenie połączeń  na stykach</w:t>
      </w:r>
    </w:p>
    <w:p w14:paraId="020F437F"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-sprawdzenie czy nie powstały  pęcherze pod izolac</w:t>
      </w:r>
      <w:r w:rsidR="008D100E" w:rsidRPr="00174135">
        <w:rPr>
          <w:rFonts w:ascii="Arial Narrow" w:hAnsi="Arial Narrow"/>
          <w:color w:val="auto"/>
          <w:sz w:val="22"/>
          <w:szCs w:val="22"/>
          <w:lang w:eastAsia="ar-SA"/>
        </w:rPr>
        <w:t>ją świadczące o złym wykonaniu.</w:t>
      </w:r>
    </w:p>
    <w:p w14:paraId="1E9D0E6B" w14:textId="77777777" w:rsidR="00DF25C4" w:rsidRPr="00174135" w:rsidRDefault="00DF25C4" w:rsidP="00121394">
      <w:pPr>
        <w:pStyle w:val="Akapitzlist"/>
        <w:numPr>
          <w:ilvl w:val="0"/>
          <w:numId w:val="1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JEDNOSTKA OBMIARU</w:t>
      </w:r>
    </w:p>
    <w:p w14:paraId="0A3EE9F5" w14:textId="77777777" w:rsidR="00DF25C4" w:rsidRPr="00174135" w:rsidRDefault="00DF25C4" w:rsidP="008D100E">
      <w:pPr>
        <w:pStyle w:val="Tekstpodstawowywcity"/>
        <w:ind w:left="0"/>
        <w:jc w:val="both"/>
        <w:rPr>
          <w:rFonts w:ascii="Arial Narrow" w:hAnsi="Arial Narrow"/>
          <w:sz w:val="22"/>
          <w:szCs w:val="22"/>
          <w:lang w:eastAsia="ar-SA"/>
        </w:rPr>
      </w:pPr>
      <w:r w:rsidRPr="00174135">
        <w:rPr>
          <w:rFonts w:ascii="Arial Narrow" w:hAnsi="Arial Narrow"/>
          <w:sz w:val="22"/>
          <w:szCs w:val="22"/>
          <w:lang w:eastAsia="ar-SA"/>
        </w:rPr>
        <w:t>Jednostką obmiaru jest :</w:t>
      </w:r>
    </w:p>
    <w:p w14:paraId="2AA20045" w14:textId="77777777" w:rsidR="00DF25C4" w:rsidRPr="00174135" w:rsidRDefault="00DF25C4" w:rsidP="008D100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(m2) obróbki blacharskiej oraz blachodachówki , ilość zamontowanych elementów systemowych, </w:t>
      </w:r>
    </w:p>
    <w:p w14:paraId="23F12D9C" w14:textId="77777777" w:rsidR="00DF25C4" w:rsidRPr="00174135" w:rsidRDefault="00DF25C4" w:rsidP="008D100E">
      <w:pPr>
        <w:pStyle w:val="Standardowytekst"/>
        <w:rPr>
          <w:rFonts w:ascii="Arial Narrow" w:hAnsi="Arial Narrow"/>
          <w:sz w:val="22"/>
          <w:szCs w:val="22"/>
          <w:lang w:eastAsia="ar-SA"/>
        </w:rPr>
      </w:pPr>
      <w:r w:rsidRPr="00174135">
        <w:rPr>
          <w:rFonts w:ascii="Arial Narrow" w:hAnsi="Arial Narrow"/>
          <w:sz w:val="22"/>
          <w:szCs w:val="22"/>
          <w:lang w:eastAsia="ar-SA"/>
        </w:rPr>
        <w:t>(m</w:t>
      </w:r>
      <w:r w:rsidRPr="00174135">
        <w:rPr>
          <w:rFonts w:ascii="Arial Narrow" w:hAnsi="Arial Narrow"/>
          <w:sz w:val="22"/>
          <w:szCs w:val="22"/>
          <w:vertAlign w:val="superscript"/>
          <w:lang w:eastAsia="ar-SA"/>
        </w:rPr>
        <w:t>2</w:t>
      </w:r>
      <w:r w:rsidRPr="00174135">
        <w:rPr>
          <w:rFonts w:ascii="Arial Narrow" w:hAnsi="Arial Narrow"/>
          <w:sz w:val="22"/>
          <w:szCs w:val="22"/>
          <w:lang w:eastAsia="ar-SA"/>
        </w:rPr>
        <w:t>) powierzchni ułożonej papy te</w:t>
      </w:r>
      <w:r w:rsidR="008D100E" w:rsidRPr="00174135">
        <w:rPr>
          <w:rFonts w:ascii="Arial Narrow" w:hAnsi="Arial Narrow"/>
          <w:sz w:val="22"/>
          <w:szCs w:val="22"/>
          <w:lang w:eastAsia="ar-SA"/>
        </w:rPr>
        <w:t>rmozgrzewalnej nawierzchniowej.</w:t>
      </w:r>
    </w:p>
    <w:p w14:paraId="766F8BA4" w14:textId="77777777" w:rsidR="00DF25C4" w:rsidRPr="00174135" w:rsidRDefault="00DF25C4" w:rsidP="00121394">
      <w:pPr>
        <w:pStyle w:val="Akapitzlist"/>
        <w:numPr>
          <w:ilvl w:val="0"/>
          <w:numId w:val="1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ODBIÓR ROBÓT</w:t>
      </w:r>
    </w:p>
    <w:p w14:paraId="304D07D8" w14:textId="77777777" w:rsidR="00DF25C4" w:rsidRPr="00174135" w:rsidRDefault="00DF25C4" w:rsidP="008D100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ascii="Arial Narrow" w:hAnsi="Arial Narrow"/>
          <w:color w:val="auto"/>
          <w:sz w:val="22"/>
          <w:szCs w:val="22"/>
          <w:lang w:eastAsia="ar-SA"/>
        </w:rPr>
      </w:pPr>
      <w:r w:rsidRPr="00174135">
        <w:rPr>
          <w:rFonts w:ascii="Arial Narrow" w:hAnsi="Arial Narrow"/>
          <w:color w:val="auto"/>
          <w:sz w:val="22"/>
          <w:szCs w:val="22"/>
          <w:lang w:eastAsia="ar-SA"/>
        </w:rPr>
        <w:t>Odbioru dokonuje Inspektor Nadzoru Inwestorskiego na podstawie wizji lokalnej, zapisów w książce obmiarów i kontroli z dokumentacją techniczną.</w:t>
      </w:r>
    </w:p>
    <w:p w14:paraId="1632A74A" w14:textId="77777777" w:rsidR="00DF25C4" w:rsidRPr="00174135" w:rsidRDefault="00DF25C4" w:rsidP="008D100E">
      <w:pPr>
        <w:pStyle w:val="Standardowytekst"/>
        <w:rPr>
          <w:rFonts w:ascii="Arial Narrow" w:hAnsi="Arial Narrow"/>
          <w:sz w:val="22"/>
          <w:szCs w:val="22"/>
          <w:lang w:eastAsia="ar-SA"/>
        </w:rPr>
      </w:pPr>
      <w:r w:rsidRPr="00174135">
        <w:rPr>
          <w:rFonts w:ascii="Arial Narrow" w:hAnsi="Arial Narrow"/>
          <w:sz w:val="22"/>
          <w:szCs w:val="22"/>
          <w:lang w:eastAsia="ar-SA"/>
        </w:rPr>
        <w:t>Roboty uznaje się za wykonane zgodnie z dokumentacją projektową, SST i wymaganiami Inżyniera, jeżeli wszystkie pomiary i badania z zachowaniem to</w:t>
      </w:r>
      <w:r w:rsidR="008D100E" w:rsidRPr="00174135">
        <w:rPr>
          <w:rFonts w:ascii="Arial Narrow" w:hAnsi="Arial Narrow"/>
          <w:sz w:val="22"/>
          <w:szCs w:val="22"/>
          <w:lang w:eastAsia="ar-SA"/>
        </w:rPr>
        <w:t>lerancji dały wyniki pozytywne.</w:t>
      </w:r>
    </w:p>
    <w:p w14:paraId="30486FBD" w14:textId="77777777" w:rsidR="00DF25C4" w:rsidRPr="00174135" w:rsidRDefault="00DF25C4" w:rsidP="00121394">
      <w:pPr>
        <w:pStyle w:val="Akapitzlist"/>
        <w:numPr>
          <w:ilvl w:val="0"/>
          <w:numId w:val="1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PODSTAWA PŁATNOŚCI</w:t>
      </w:r>
    </w:p>
    <w:p w14:paraId="65F385CB"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Podstawę i system płatności określać będzie umowa zawarta między Zamawiającym a Wykonawcą.</w:t>
      </w:r>
    </w:p>
    <w:p w14:paraId="4A60984F"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 xml:space="preserve">Zaleca się </w:t>
      </w:r>
      <w:r w:rsidR="008D100E" w:rsidRPr="00174135">
        <w:rPr>
          <w:rFonts w:ascii="Arial Narrow" w:hAnsi="Arial Narrow"/>
          <w:color w:val="auto"/>
          <w:sz w:val="22"/>
          <w:szCs w:val="22"/>
          <w:lang w:eastAsia="ar-SA"/>
        </w:rPr>
        <w:t>formę rozliczenia ryczałtowego.</w:t>
      </w:r>
    </w:p>
    <w:p w14:paraId="76BFE730" w14:textId="77777777" w:rsidR="00DF25C4" w:rsidRPr="00174135" w:rsidRDefault="00DF25C4" w:rsidP="00121394">
      <w:pPr>
        <w:pStyle w:val="Akapitzlist"/>
        <w:numPr>
          <w:ilvl w:val="0"/>
          <w:numId w:val="1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spacing w:before="240"/>
        <w:jc w:val="both"/>
        <w:rPr>
          <w:rFonts w:ascii="Arial Narrow" w:hAnsi="Arial Narrow"/>
          <w:b/>
          <w:color w:val="auto"/>
          <w:sz w:val="22"/>
          <w:szCs w:val="22"/>
          <w:lang w:eastAsia="ar-SA"/>
        </w:rPr>
      </w:pPr>
      <w:r w:rsidRPr="00174135">
        <w:rPr>
          <w:rFonts w:ascii="Arial Narrow" w:hAnsi="Arial Narrow"/>
          <w:b/>
          <w:color w:val="auto"/>
          <w:sz w:val="22"/>
          <w:szCs w:val="22"/>
          <w:lang w:eastAsia="ar-SA"/>
        </w:rPr>
        <w:t>PRZEPISY ZWIĄZANE</w:t>
      </w:r>
    </w:p>
    <w:p w14:paraId="3B150A22" w14:textId="77777777" w:rsidR="00DF25C4" w:rsidRPr="00174135" w:rsidRDefault="00DF25C4" w:rsidP="008D100E">
      <w:pPr>
        <w:jc w:val="both"/>
        <w:rPr>
          <w:rFonts w:ascii="Arial Narrow" w:hAnsi="Arial Narrow"/>
          <w:color w:val="auto"/>
          <w:sz w:val="22"/>
          <w:szCs w:val="22"/>
          <w:lang w:eastAsia="ar-SA"/>
        </w:rPr>
      </w:pPr>
      <w:r w:rsidRPr="00174135">
        <w:rPr>
          <w:rFonts w:ascii="Arial Narrow" w:hAnsi="Arial Narrow"/>
          <w:color w:val="auto"/>
          <w:sz w:val="22"/>
          <w:szCs w:val="22"/>
          <w:lang w:eastAsia="ar-SA"/>
        </w:rPr>
        <w:t>PN-61/B-10245  „Roboty blacharskie budowlane z blachy s</w:t>
      </w:r>
      <w:r w:rsidR="005626A5" w:rsidRPr="00174135">
        <w:rPr>
          <w:rFonts w:ascii="Arial Narrow" w:hAnsi="Arial Narrow"/>
          <w:color w:val="auto"/>
          <w:sz w:val="22"/>
          <w:szCs w:val="22"/>
          <w:lang w:eastAsia="ar-SA"/>
        </w:rPr>
        <w:t>talowej ocynkowanej i cynkowej.</w:t>
      </w:r>
      <w:r w:rsidRPr="00174135">
        <w:rPr>
          <w:rFonts w:ascii="Arial Narrow" w:hAnsi="Arial Narrow"/>
          <w:color w:val="auto"/>
          <w:sz w:val="22"/>
          <w:szCs w:val="22"/>
          <w:lang w:eastAsia="ar-SA"/>
        </w:rPr>
        <w:t xml:space="preserve"> Wymagania i badanie techniczne przy odbiorze.”</w:t>
      </w:r>
    </w:p>
    <w:p w14:paraId="31329132"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PN-69/B-10260 "Izolacje bitumiczne"</w:t>
      </w:r>
    </w:p>
    <w:p w14:paraId="7BF8F2A4"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PN-72/B-04615 "Papy asfaltowe i smołowe".</w:t>
      </w:r>
    </w:p>
    <w:p w14:paraId="188188B9"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PN-80/B-10240 "Pokrycia dachow</w:t>
      </w:r>
      <w:r w:rsidR="008D100E" w:rsidRPr="00174135">
        <w:rPr>
          <w:rFonts w:ascii="Arial Narrow" w:eastAsia="Lucida Sans Unicode" w:hAnsi="Arial Narrow"/>
          <w:color w:val="auto"/>
          <w:sz w:val="22"/>
          <w:szCs w:val="22"/>
        </w:rPr>
        <w:t>e z papy i powłok asfaltowych".</w:t>
      </w:r>
    </w:p>
    <w:p w14:paraId="3C66E086" w14:textId="77777777" w:rsidR="00DF25C4" w:rsidRPr="00174135" w:rsidRDefault="00DF25C4"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t>Świadectwa dopuszczenia produktów do wbudowania.</w:t>
      </w:r>
    </w:p>
    <w:p w14:paraId="51C03AD0" w14:textId="77777777" w:rsidR="00DF25C4" w:rsidRPr="00174135" w:rsidRDefault="005626A5" w:rsidP="008D100E">
      <w:pPr>
        <w:jc w:val="both"/>
        <w:rPr>
          <w:rFonts w:ascii="Arial Narrow" w:eastAsia="Lucida Sans Unicode" w:hAnsi="Arial Narrow"/>
          <w:color w:val="auto"/>
          <w:sz w:val="22"/>
          <w:szCs w:val="22"/>
        </w:rPr>
      </w:pPr>
      <w:r w:rsidRPr="00174135">
        <w:rPr>
          <w:rFonts w:ascii="Arial Narrow" w:eastAsia="Lucida Sans Unicode" w:hAnsi="Arial Narrow"/>
          <w:color w:val="auto"/>
          <w:sz w:val="22"/>
          <w:szCs w:val="22"/>
        </w:rPr>
        <w:lastRenderedPageBreak/>
        <w:t>Instrukcja producenta</w:t>
      </w:r>
      <w:r w:rsidR="008D100E" w:rsidRPr="00174135">
        <w:rPr>
          <w:rFonts w:ascii="Arial Narrow" w:eastAsia="Lucida Sans Unicode" w:hAnsi="Arial Narrow"/>
          <w:color w:val="auto"/>
          <w:sz w:val="22"/>
          <w:szCs w:val="22"/>
        </w:rPr>
        <w:t>.</w:t>
      </w:r>
    </w:p>
    <w:sectPr w:rsidR="00DF25C4" w:rsidRPr="00174135" w:rsidSect="007F7FCA">
      <w:pgSz w:w="11900" w:h="16840"/>
      <w:pgMar w:top="1417" w:right="1417" w:bottom="1417" w:left="1417" w:header="0" w:footer="278"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BA177" w14:textId="77777777" w:rsidR="00A25C43" w:rsidRDefault="00A25C43">
      <w:r>
        <w:separator/>
      </w:r>
    </w:p>
  </w:endnote>
  <w:endnote w:type="continuationSeparator" w:id="0">
    <w:p w14:paraId="11DA6A6E" w14:textId="77777777" w:rsidR="00A25C43" w:rsidRDefault="00A2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Times New Roman"/>
    <w:charset w:val="00"/>
    <w:family w:val="auto"/>
    <w:pitch w:val="default"/>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PL Times New Roman">
    <w:altName w:val="Times New Roman"/>
    <w:charset w:val="00"/>
    <w:family w:val="roman"/>
    <w:pitch w:val="variable"/>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auto"/>
    <w:notTrueType/>
    <w:pitch w:val="default"/>
    <w:sig w:usb0="00000005" w:usb1="00000000" w:usb2="00000000" w:usb3="00000000" w:csb0="00000002" w:csb1="00000000"/>
  </w:font>
  <w:font w:name="GillSansMT">
    <w:altName w:val="MS Mincho"/>
    <w:panose1 w:val="00000000000000000000"/>
    <w:charset w:val="80"/>
    <w:family w:val="auto"/>
    <w:notTrueType/>
    <w:pitch w:val="default"/>
    <w:sig w:usb0="00000005" w:usb1="08070000" w:usb2="00000010" w:usb3="00000000" w:csb0="00020002"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Arabic Typesetting">
    <w:panose1 w:val="03020402040406030203"/>
    <w:charset w:val="EE"/>
    <w:family w:val="script"/>
    <w:pitch w:val="variable"/>
    <w:sig w:usb0="A000206F" w:usb1="C0000000" w:usb2="00000008" w:usb3="00000000" w:csb0="000000D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5640218"/>
      <w:docPartObj>
        <w:docPartGallery w:val="Page Numbers (Bottom of Page)"/>
        <w:docPartUnique/>
      </w:docPartObj>
    </w:sdtPr>
    <w:sdtContent>
      <w:p w14:paraId="789A66F4" w14:textId="27B8F59D" w:rsidR="00207035" w:rsidRDefault="00207035" w:rsidP="00182BAB">
        <w:pPr>
          <w:pStyle w:val="Stopka"/>
          <w:jc w:val="right"/>
        </w:pPr>
        <w:r>
          <w:fldChar w:fldCharType="begin"/>
        </w:r>
        <w:r>
          <w:instrText>PAGE   \* MERGEFORMAT</w:instrText>
        </w:r>
        <w:r>
          <w:fldChar w:fldCharType="separate"/>
        </w:r>
        <w:r w:rsidR="002C03C5">
          <w:rPr>
            <w:noProof/>
          </w:rPr>
          <w:t>21</w:t>
        </w:r>
        <w:r>
          <w:fldChar w:fldCharType="end"/>
        </w:r>
      </w:p>
    </w:sdtContent>
  </w:sdt>
  <w:p w14:paraId="566C8777" w14:textId="77777777" w:rsidR="00207035" w:rsidRDefault="00207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21E0E" w14:textId="77777777" w:rsidR="00207035" w:rsidRDefault="00207035" w:rsidP="004968BC">
    <w:pPr>
      <w:pStyle w:val="Stopka"/>
      <w:ind w:left="-1418" w:right="-1702"/>
      <w:jc w:val="center"/>
    </w:pPr>
    <w:r>
      <w:rPr>
        <w:rFonts w:cs="Arial"/>
        <w:noProof/>
        <w:spacing w:val="-8"/>
        <w:sz w:val="25"/>
        <w:lang w:bidi="ar-SA"/>
      </w:rPr>
      <w:drawing>
        <wp:inline distT="0" distB="0" distL="0" distR="0" wp14:anchorId="6FE7A833" wp14:editId="252C9B93">
          <wp:extent cx="5738191" cy="32759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5643" cy="331446"/>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88B53" w14:textId="77777777" w:rsidR="00A25C43" w:rsidRDefault="00A25C43"/>
  </w:footnote>
  <w:footnote w:type="continuationSeparator" w:id="0">
    <w:p w14:paraId="1D77EE79" w14:textId="77777777" w:rsidR="00A25C43" w:rsidRDefault="00A25C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C3F15" w14:textId="77777777" w:rsidR="00207035" w:rsidRDefault="00207035">
    <w:pPr>
      <w:rPr>
        <w:sz w:val="2"/>
        <w:szCs w:val="2"/>
      </w:rPr>
    </w:pPr>
    <w:r>
      <w:rPr>
        <w:noProof/>
        <w:lang w:bidi="ar-SA"/>
      </w:rPr>
      <mc:AlternateContent>
        <mc:Choice Requires="wps">
          <w:drawing>
            <wp:anchor distT="0" distB="0" distL="63500" distR="63500" simplePos="0" relativeHeight="251658240" behindDoc="1" locked="0" layoutInCell="1" allowOverlap="1" wp14:anchorId="41F2A9B7" wp14:editId="15659B10">
              <wp:simplePos x="0" y="0"/>
              <wp:positionH relativeFrom="page">
                <wp:posOffset>800100</wp:posOffset>
              </wp:positionH>
              <wp:positionV relativeFrom="page">
                <wp:posOffset>352425</wp:posOffset>
              </wp:positionV>
              <wp:extent cx="5934075" cy="292100"/>
              <wp:effectExtent l="0" t="0" r="9525" b="133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F89F3" w14:textId="77777777" w:rsidR="00207035" w:rsidRPr="003B5E8F" w:rsidRDefault="00207035" w:rsidP="005A7749">
                          <w:pPr>
                            <w:pStyle w:val="Nagweklubstopka0"/>
                            <w:shd w:val="clear" w:color="auto" w:fill="auto"/>
                            <w:spacing w:line="240" w:lineRule="auto"/>
                            <w:jc w:val="center"/>
                            <w:rPr>
                              <w:rFonts w:ascii="Arial Narrow" w:hAnsi="Arial Narrow"/>
                            </w:rPr>
                          </w:pPr>
                          <w:r w:rsidRPr="003B5E8F">
                            <w:rPr>
                              <w:rStyle w:val="Nagweklubstopka1"/>
                              <w:rFonts w:ascii="Arial Narrow" w:hAnsi="Arial Narrow"/>
                              <w:i/>
                              <w:iCs/>
                            </w:rPr>
                            <w:t>Specyfikacje techniczne wykonania i odbioru robót budowlanych</w:t>
                          </w:r>
                        </w:p>
                        <w:p w14:paraId="44AC2357" w14:textId="77777777" w:rsidR="00207035" w:rsidRPr="003B5E8F" w:rsidRDefault="00207035" w:rsidP="005A7749">
                          <w:pPr>
                            <w:pStyle w:val="Nagweklubstopka0"/>
                            <w:shd w:val="clear" w:color="auto" w:fill="auto"/>
                            <w:spacing w:line="240" w:lineRule="auto"/>
                            <w:jc w:val="center"/>
                            <w:rPr>
                              <w:rFonts w:ascii="Arial Narrow" w:hAnsi="Arial Narrow"/>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1F2A9B7" id="_x0000_t202" coordsize="21600,21600" o:spt="202" path="m,l,21600r21600,l21600,xe">
              <v:stroke joinstyle="miter"/>
              <v:path gradientshapeok="t" o:connecttype="rect"/>
            </v:shapetype>
            <v:shape id="Text Box 2" o:spid="_x0000_s1026" type="#_x0000_t202" style="position:absolute;margin-left:63pt;margin-top:27.75pt;width:467.25pt;height:23pt;z-index:-25165824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Jr+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" filled="f" stroked="f">
              <v:textbox style="mso-fit-shape-to-text:t" inset="0,0,0,0">
                <w:txbxContent>
                  <w:p w14:paraId="538F89F3" w14:textId="77777777" w:rsidR="00207035" w:rsidRPr="003B5E8F" w:rsidRDefault="00207035" w:rsidP="005A7749">
                    <w:pPr>
                      <w:pStyle w:val="Nagweklubstopka0"/>
                      <w:shd w:val="clear" w:color="auto" w:fill="auto"/>
                      <w:spacing w:line="240" w:lineRule="auto"/>
                      <w:jc w:val="center"/>
                      <w:rPr>
                        <w:rFonts w:ascii="Arial Narrow" w:hAnsi="Arial Narrow"/>
                      </w:rPr>
                    </w:pPr>
                    <w:r w:rsidRPr="003B5E8F">
                      <w:rPr>
                        <w:rStyle w:val="Nagweklubstopka1"/>
                        <w:rFonts w:ascii="Arial Narrow" w:hAnsi="Arial Narrow"/>
                        <w:i/>
                        <w:iCs/>
                      </w:rPr>
                      <w:t>Specyfikacje techniczne wykonania i odbioru robót budowlanych</w:t>
                    </w:r>
                  </w:p>
                  <w:p w14:paraId="44AC2357" w14:textId="77777777" w:rsidR="00207035" w:rsidRPr="003B5E8F" w:rsidRDefault="00207035" w:rsidP="005A7749">
                    <w:pPr>
                      <w:pStyle w:val="Nagweklubstopka0"/>
                      <w:shd w:val="clear" w:color="auto" w:fill="auto"/>
                      <w:spacing w:line="240" w:lineRule="auto"/>
                      <w:jc w:val="center"/>
                      <w:rPr>
                        <w:rFonts w:ascii="Arial Narrow" w:hAnsi="Arial Narrow"/>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8E74" w14:textId="77777777" w:rsidR="00207035" w:rsidRPr="0008251D" w:rsidRDefault="00207035" w:rsidP="004968BC">
    <w:pPr>
      <w:pStyle w:val="Nagwek"/>
      <w:tabs>
        <w:tab w:val="clear" w:pos="9072"/>
        <w:tab w:val="right" w:pos="9498"/>
      </w:tabs>
      <w:ind w:right="-142"/>
      <w:rPr>
        <w:noProof/>
      </w:rPr>
    </w:pPr>
  </w:p>
  <w:p w14:paraId="57B1C072" w14:textId="77777777" w:rsidR="00207035" w:rsidRPr="00214467" w:rsidRDefault="00207035" w:rsidP="004968BC">
    <w:pPr>
      <w:pStyle w:val="Nagwek"/>
      <w:jc w:val="right"/>
      <w:rPr>
        <w:rFonts w:ascii="Times New Roman" w:hAnsi="Times New Roman"/>
        <w:noProof/>
      </w:rPr>
    </w:pPr>
    <w:r>
      <w:rPr>
        <w:noProof/>
        <w:lang w:bidi="ar-SA"/>
      </w:rPr>
      <w:drawing>
        <wp:inline distT="0" distB="0" distL="0" distR="0" wp14:anchorId="75FA7686" wp14:editId="24A1D7FC">
          <wp:extent cx="5764696" cy="1179243"/>
          <wp:effectExtent l="0" t="0" r="762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459" cy="1179195"/>
                  </a:xfrm>
                  <a:prstGeom prst="rect">
                    <a:avLst/>
                  </a:prstGeom>
                  <a:noFill/>
                  <a:ln>
                    <a:noFill/>
                  </a:ln>
                </pic:spPr>
              </pic:pic>
            </a:graphicData>
          </a:graphic>
        </wp:inline>
      </w:drawing>
    </w:r>
    <w:r>
      <w:t xml:space="preserve">                                                                                                           </w:t>
    </w:r>
  </w:p>
  <w:p w14:paraId="5930BA1E" w14:textId="77777777" w:rsidR="00207035" w:rsidRDefault="0020703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tarSymbol" w:hAnsi="StarSymbol"/>
      </w:rPr>
    </w:lvl>
  </w:abstractNum>
  <w:abstractNum w:abstractNumId="2" w15:restartNumberingAfterBreak="0">
    <w:nsid w:val="00000005"/>
    <w:multiLevelType w:val="multilevel"/>
    <w:tmpl w:val="00000005"/>
    <w:name w:val="WW8Num6"/>
    <w:lvl w:ilvl="0">
      <w:start w:val="1"/>
      <w:numFmt w:val="decimal"/>
      <w:lvlText w:val="%1."/>
      <w:lvlJc w:val="left"/>
      <w:pPr>
        <w:tabs>
          <w:tab w:val="num" w:pos="1068"/>
        </w:tabs>
        <w:ind w:left="106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06"/>
    <w:multiLevelType w:val="multilevel"/>
    <w:tmpl w:val="00000006"/>
    <w:name w:val="WW8Num3"/>
    <w:lvl w:ilvl="0">
      <w:start w:val="1"/>
      <w:numFmt w:val="decimal"/>
      <w:lvlText w:val="%1."/>
      <w:lvlJc w:val="left"/>
      <w:pPr>
        <w:tabs>
          <w:tab w:val="num" w:pos="1068"/>
        </w:tabs>
        <w:ind w:left="106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254403"/>
    <w:multiLevelType w:val="hybridMultilevel"/>
    <w:tmpl w:val="B9DA67B2"/>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1262C24"/>
    <w:multiLevelType w:val="hybridMultilevel"/>
    <w:tmpl w:val="2FC067A0"/>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1B82418"/>
    <w:multiLevelType w:val="hybridMultilevel"/>
    <w:tmpl w:val="B2C26978"/>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3477961"/>
    <w:multiLevelType w:val="hybridMultilevel"/>
    <w:tmpl w:val="AB92B3B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8654BB"/>
    <w:multiLevelType w:val="hybridMultilevel"/>
    <w:tmpl w:val="AD8EC27E"/>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001CDA"/>
    <w:multiLevelType w:val="hybridMultilevel"/>
    <w:tmpl w:val="FE12BC4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58609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D444B2"/>
    <w:multiLevelType w:val="hybridMultilevel"/>
    <w:tmpl w:val="5CF8286C"/>
    <w:lvl w:ilvl="0" w:tplc="04150003">
      <w:start w:val="1"/>
      <w:numFmt w:val="bullet"/>
      <w:lvlText w:val="o"/>
      <w:lvlJc w:val="left"/>
      <w:pPr>
        <w:ind w:left="1425" w:hanging="360"/>
      </w:pPr>
      <w:rPr>
        <w:rFonts w:ascii="Courier New" w:hAnsi="Courier New" w:cs="Courier New"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2" w15:restartNumberingAfterBreak="0">
    <w:nsid w:val="07922DA5"/>
    <w:multiLevelType w:val="hybridMultilevel"/>
    <w:tmpl w:val="7966D43A"/>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7A041BF"/>
    <w:multiLevelType w:val="hybridMultilevel"/>
    <w:tmpl w:val="01B2866A"/>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8751BB7"/>
    <w:multiLevelType w:val="multilevel"/>
    <w:tmpl w:val="8E002224"/>
    <w:lvl w:ilvl="0">
      <w:start w:val="1"/>
      <w:numFmt w:val="decimal"/>
      <w:lvlText w:val="%1."/>
      <w:lvlJc w:val="left"/>
      <w:pPr>
        <w:ind w:left="360" w:hanging="360"/>
      </w:pPr>
      <w:rPr>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8E8562B"/>
    <w:multiLevelType w:val="hybridMultilevel"/>
    <w:tmpl w:val="0BBEF0CC"/>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8F71182"/>
    <w:multiLevelType w:val="hybridMultilevel"/>
    <w:tmpl w:val="93B61FD0"/>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25072D"/>
    <w:multiLevelType w:val="hybridMultilevel"/>
    <w:tmpl w:val="EB8636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9E55557"/>
    <w:multiLevelType w:val="hybridMultilevel"/>
    <w:tmpl w:val="77D6CF76"/>
    <w:lvl w:ilvl="0" w:tplc="BA0E4626">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1D6D93"/>
    <w:multiLevelType w:val="hybridMultilevel"/>
    <w:tmpl w:val="C3C4A9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BA784E"/>
    <w:multiLevelType w:val="hybridMultilevel"/>
    <w:tmpl w:val="201AD61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CD61E41"/>
    <w:multiLevelType w:val="hybridMultilevel"/>
    <w:tmpl w:val="CDAE0A32"/>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EB432C3"/>
    <w:multiLevelType w:val="hybridMultilevel"/>
    <w:tmpl w:val="6460446C"/>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F3C2190"/>
    <w:multiLevelType w:val="hybridMultilevel"/>
    <w:tmpl w:val="B6DED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0426BB0"/>
    <w:multiLevelType w:val="hybridMultilevel"/>
    <w:tmpl w:val="2C7A8F7A"/>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08277CB"/>
    <w:multiLevelType w:val="hybridMultilevel"/>
    <w:tmpl w:val="EE06F0AE"/>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0CB785C"/>
    <w:multiLevelType w:val="hybridMultilevel"/>
    <w:tmpl w:val="839806CA"/>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12907E3"/>
    <w:multiLevelType w:val="hybridMultilevel"/>
    <w:tmpl w:val="68E6BFEC"/>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12B5B55"/>
    <w:multiLevelType w:val="hybridMultilevel"/>
    <w:tmpl w:val="2814CB4C"/>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1506158"/>
    <w:multiLevelType w:val="hybridMultilevel"/>
    <w:tmpl w:val="8228C45A"/>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1EE06C2"/>
    <w:multiLevelType w:val="hybridMultilevel"/>
    <w:tmpl w:val="C99297D8"/>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2AE5A9D"/>
    <w:multiLevelType w:val="hybridMultilevel"/>
    <w:tmpl w:val="03202EE6"/>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3B06F60"/>
    <w:multiLevelType w:val="multilevel"/>
    <w:tmpl w:val="FFCE35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3C40A95"/>
    <w:multiLevelType w:val="hybridMultilevel"/>
    <w:tmpl w:val="3AB8171E"/>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47A3764"/>
    <w:multiLevelType w:val="multilevel"/>
    <w:tmpl w:val="6BD8A036"/>
    <w:lvl w:ilvl="0">
      <w:start w:val="5"/>
      <w:numFmt w:val="decimal"/>
      <w:lvlText w:val="%1."/>
      <w:lvlJc w:val="left"/>
      <w:pPr>
        <w:ind w:left="660" w:hanging="660"/>
      </w:pPr>
      <w:rPr>
        <w:rFonts w:hint="default"/>
      </w:rPr>
    </w:lvl>
    <w:lvl w:ilvl="1">
      <w:start w:val="3"/>
      <w:numFmt w:val="decimal"/>
      <w:lvlText w:val="%1.%2."/>
      <w:lvlJc w:val="left"/>
      <w:pPr>
        <w:ind w:left="780" w:hanging="6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5" w15:restartNumberingAfterBreak="0">
    <w:nsid w:val="15D418BE"/>
    <w:multiLevelType w:val="hybridMultilevel"/>
    <w:tmpl w:val="D292CB10"/>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62C3827"/>
    <w:multiLevelType w:val="multilevel"/>
    <w:tmpl w:val="EF949462"/>
    <w:lvl w:ilvl="0">
      <w:start w:val="1"/>
      <w:numFmt w:val="lowerLetter"/>
      <w:lvlText w:val="(%1)"/>
      <w:lvlJc w:val="left"/>
      <w:rPr>
        <w:rFonts w:ascii="Arial" w:eastAsia="Arial" w:hAnsi="Arial" w:cs="Arial"/>
        <w:b w:val="0"/>
        <w:bCs w:val="0"/>
        <w:i w:val="0"/>
        <w:iCs w:val="0"/>
        <w:strike w:val="0"/>
        <w:dstrike w:val="0"/>
        <w:sz w:val="19"/>
        <w:szCs w:val="19"/>
        <w:u w:val="no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17456571"/>
    <w:multiLevelType w:val="hybridMultilevel"/>
    <w:tmpl w:val="EA020054"/>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78B64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7B70E0F"/>
    <w:multiLevelType w:val="hybridMultilevel"/>
    <w:tmpl w:val="1B841288"/>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8D85DE9"/>
    <w:multiLevelType w:val="hybridMultilevel"/>
    <w:tmpl w:val="ED72D5C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A46134B"/>
    <w:multiLevelType w:val="hybridMultilevel"/>
    <w:tmpl w:val="AF98D68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A9D41F0"/>
    <w:multiLevelType w:val="hybridMultilevel"/>
    <w:tmpl w:val="C5B2E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B571B02"/>
    <w:multiLevelType w:val="multilevel"/>
    <w:tmpl w:val="BF1416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C617837"/>
    <w:multiLevelType w:val="hybridMultilevel"/>
    <w:tmpl w:val="518CC10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CDB2457"/>
    <w:multiLevelType w:val="hybridMultilevel"/>
    <w:tmpl w:val="779031B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D132193"/>
    <w:multiLevelType w:val="hybridMultilevel"/>
    <w:tmpl w:val="6030A060"/>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ECE0C36"/>
    <w:multiLevelType w:val="hybridMultilevel"/>
    <w:tmpl w:val="2CA8A41E"/>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FE71B64"/>
    <w:multiLevelType w:val="hybridMultilevel"/>
    <w:tmpl w:val="10CA58FE"/>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2153D5D"/>
    <w:multiLevelType w:val="hybridMultilevel"/>
    <w:tmpl w:val="CBBC8140"/>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302472E"/>
    <w:multiLevelType w:val="multilevel"/>
    <w:tmpl w:val="5554FB78"/>
    <w:lvl w:ilvl="0">
      <w:start w:val="1"/>
      <w:numFmt w:val="decimal"/>
      <w:lvlText w:val="%1."/>
      <w:lvlJc w:val="left"/>
      <w:pPr>
        <w:ind w:left="720" w:hanging="360"/>
      </w:pPr>
      <w:rPr>
        <w:rFonts w:ascii="Arial Narrow" w:hAnsi="Arial Narrow"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255C6861"/>
    <w:multiLevelType w:val="hybridMultilevel"/>
    <w:tmpl w:val="3B5CADAE"/>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5794BA1"/>
    <w:multiLevelType w:val="hybridMultilevel"/>
    <w:tmpl w:val="4448FFB6"/>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5D215C9"/>
    <w:multiLevelType w:val="hybridMultilevel"/>
    <w:tmpl w:val="E7647A3C"/>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5DF05B0"/>
    <w:multiLevelType w:val="hybridMultilevel"/>
    <w:tmpl w:val="9BA0EAF2"/>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6636186"/>
    <w:multiLevelType w:val="hybridMultilevel"/>
    <w:tmpl w:val="39FAB826"/>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68B5641"/>
    <w:multiLevelType w:val="hybridMultilevel"/>
    <w:tmpl w:val="69160E84"/>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6FF4887"/>
    <w:multiLevelType w:val="hybridMultilevel"/>
    <w:tmpl w:val="3CAE45B8"/>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8842B9"/>
    <w:multiLevelType w:val="hybridMultilevel"/>
    <w:tmpl w:val="CE8C56BE"/>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C861A1"/>
    <w:multiLevelType w:val="hybridMultilevel"/>
    <w:tmpl w:val="59F0B0C2"/>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8BC708E"/>
    <w:multiLevelType w:val="hybridMultilevel"/>
    <w:tmpl w:val="78EC68D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D81F2D"/>
    <w:multiLevelType w:val="hybridMultilevel"/>
    <w:tmpl w:val="94622050"/>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9736253"/>
    <w:multiLevelType w:val="multilevel"/>
    <w:tmpl w:val="AC909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97A6A5F"/>
    <w:multiLevelType w:val="hybridMultilevel"/>
    <w:tmpl w:val="2F10FC82"/>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0D76B6"/>
    <w:multiLevelType w:val="hybridMultilevel"/>
    <w:tmpl w:val="F2927644"/>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463D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2C49169E"/>
    <w:multiLevelType w:val="hybridMultilevel"/>
    <w:tmpl w:val="A418972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FAE6A3C"/>
    <w:multiLevelType w:val="hybridMultilevel"/>
    <w:tmpl w:val="B7B40858"/>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FF75446"/>
    <w:multiLevelType w:val="hybridMultilevel"/>
    <w:tmpl w:val="93942D8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0D234B3"/>
    <w:multiLevelType w:val="hybridMultilevel"/>
    <w:tmpl w:val="C4C44BE8"/>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2134D3E"/>
    <w:multiLevelType w:val="hybridMultilevel"/>
    <w:tmpl w:val="08089FF2"/>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332A06D8"/>
    <w:multiLevelType w:val="hybridMultilevel"/>
    <w:tmpl w:val="598009DA"/>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333D5EC2"/>
    <w:multiLevelType w:val="hybridMultilevel"/>
    <w:tmpl w:val="E4727228"/>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36143CA"/>
    <w:multiLevelType w:val="hybridMultilevel"/>
    <w:tmpl w:val="BD8898C6"/>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369077D"/>
    <w:multiLevelType w:val="hybridMultilevel"/>
    <w:tmpl w:val="9CA6290A"/>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6A462B8"/>
    <w:multiLevelType w:val="hybridMultilevel"/>
    <w:tmpl w:val="FDC4E892"/>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75C019B"/>
    <w:multiLevelType w:val="hybridMultilevel"/>
    <w:tmpl w:val="737AB24E"/>
    <w:lvl w:ilvl="0" w:tplc="59301338">
      <w:start w:val="1"/>
      <w:numFmt w:val="bullet"/>
      <w:lvlText w:val="-"/>
      <w:lvlJc w:val="left"/>
      <w:pPr>
        <w:ind w:left="720" w:hanging="360"/>
      </w:pPr>
      <w:rPr>
        <w:rFonts w:ascii="Times New Roman" w:hAnsi="Times New Roman" w:hint="default"/>
      </w:rPr>
    </w:lvl>
    <w:lvl w:ilvl="1" w:tplc="E4066FB0">
      <w:start w:val="1"/>
      <w:numFmt w:val="bullet"/>
      <w:lvlText w:val=""/>
      <w:lvlJc w:val="left"/>
      <w:pPr>
        <w:ind w:left="1785" w:hanging="705"/>
      </w:pPr>
      <w:rPr>
        <w:rFonts w:ascii="Arial Narrow" w:eastAsia="Times New Roman" w:hAnsi="Arial Narrow"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8195695"/>
    <w:multiLevelType w:val="multilevel"/>
    <w:tmpl w:val="D3085D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383100C8"/>
    <w:multiLevelType w:val="hybridMultilevel"/>
    <w:tmpl w:val="40EC2FB6"/>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8612B88"/>
    <w:multiLevelType w:val="hybridMultilevel"/>
    <w:tmpl w:val="75A22F04"/>
    <w:lvl w:ilvl="0" w:tplc="DBB42C40">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88D3CD1"/>
    <w:multiLevelType w:val="hybridMultilevel"/>
    <w:tmpl w:val="CE8697B0"/>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8B836FD"/>
    <w:multiLevelType w:val="hybridMultilevel"/>
    <w:tmpl w:val="6B18E4D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2" w15:restartNumberingAfterBreak="0">
    <w:nsid w:val="38DA5139"/>
    <w:multiLevelType w:val="hybridMultilevel"/>
    <w:tmpl w:val="6756AC1A"/>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9356475"/>
    <w:multiLevelType w:val="hybridMultilevel"/>
    <w:tmpl w:val="70363F1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9CC0881"/>
    <w:multiLevelType w:val="hybridMultilevel"/>
    <w:tmpl w:val="DCBA4D1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FA64B2"/>
    <w:multiLevelType w:val="hybridMultilevel"/>
    <w:tmpl w:val="9FD8C418"/>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A2B5480"/>
    <w:multiLevelType w:val="hybridMultilevel"/>
    <w:tmpl w:val="EA28BC6A"/>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6001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3BAC707B"/>
    <w:multiLevelType w:val="hybridMultilevel"/>
    <w:tmpl w:val="F66E649C"/>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C874E65"/>
    <w:multiLevelType w:val="hybridMultilevel"/>
    <w:tmpl w:val="6CF0C278"/>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D883E7A"/>
    <w:multiLevelType w:val="multilevel"/>
    <w:tmpl w:val="2D00CE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19"/>
        <w:szCs w:val="19"/>
        <w:u w:val="none"/>
        <w:lang w:val="pl-PL" w:eastAsia="pl-PL" w:bidi="pl-PL"/>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3DAC3864"/>
    <w:multiLevelType w:val="hybridMultilevel"/>
    <w:tmpl w:val="4546F260"/>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DE37FEB"/>
    <w:multiLevelType w:val="hybridMultilevel"/>
    <w:tmpl w:val="3C5CDDBE"/>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F711C8F"/>
    <w:multiLevelType w:val="hybridMultilevel"/>
    <w:tmpl w:val="83864ED6"/>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F903D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409901CD"/>
    <w:multiLevelType w:val="hybridMultilevel"/>
    <w:tmpl w:val="816457D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1A937AC"/>
    <w:multiLevelType w:val="hybridMultilevel"/>
    <w:tmpl w:val="E0D8546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1AD4BBD"/>
    <w:multiLevelType w:val="hybridMultilevel"/>
    <w:tmpl w:val="AC00E68C"/>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2905795"/>
    <w:multiLevelType w:val="hybridMultilevel"/>
    <w:tmpl w:val="5CA0F356"/>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2FF7187"/>
    <w:multiLevelType w:val="hybridMultilevel"/>
    <w:tmpl w:val="29C2698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30724EC"/>
    <w:multiLevelType w:val="hybridMultilevel"/>
    <w:tmpl w:val="66BA699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38A3F33"/>
    <w:multiLevelType w:val="hybridMultilevel"/>
    <w:tmpl w:val="762CE44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3D21DF8"/>
    <w:multiLevelType w:val="multilevel"/>
    <w:tmpl w:val="EB5849BC"/>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44E6676B"/>
    <w:multiLevelType w:val="multilevel"/>
    <w:tmpl w:val="67848D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454D6626"/>
    <w:multiLevelType w:val="hybridMultilevel"/>
    <w:tmpl w:val="11C4F486"/>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64175C2"/>
    <w:multiLevelType w:val="hybridMultilevel"/>
    <w:tmpl w:val="EE18919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6E91273"/>
    <w:multiLevelType w:val="hybridMultilevel"/>
    <w:tmpl w:val="E042DCE8"/>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7A60047"/>
    <w:multiLevelType w:val="multilevel"/>
    <w:tmpl w:val="2140FFDE"/>
    <w:lvl w:ilvl="0">
      <w:start w:val="1"/>
      <w:numFmt w:val="decimal"/>
      <w:lvlText w:val="%1."/>
      <w:lvlJc w:val="left"/>
      <w:pPr>
        <w:ind w:left="360" w:hanging="360"/>
      </w:pPr>
      <w:rPr>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4A235D42"/>
    <w:multiLevelType w:val="hybridMultilevel"/>
    <w:tmpl w:val="DCB23E60"/>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AF61370"/>
    <w:multiLevelType w:val="hybridMultilevel"/>
    <w:tmpl w:val="DDA6E678"/>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BFF2C33"/>
    <w:multiLevelType w:val="hybridMultilevel"/>
    <w:tmpl w:val="A628F55A"/>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D225768"/>
    <w:multiLevelType w:val="hybridMultilevel"/>
    <w:tmpl w:val="109A397C"/>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D77071D"/>
    <w:multiLevelType w:val="hybridMultilevel"/>
    <w:tmpl w:val="B41E4F90"/>
    <w:lvl w:ilvl="0" w:tplc="59301338">
      <w:start w:val="1"/>
      <w:numFmt w:val="bullet"/>
      <w:lvlText w:val="-"/>
      <w:lvlJc w:val="left"/>
      <w:pPr>
        <w:ind w:left="720" w:hanging="360"/>
      </w:pPr>
      <w:rPr>
        <w:rFonts w:ascii="Times New Roman" w:hAnsi="Times New Roman" w:hint="default"/>
      </w:rPr>
    </w:lvl>
    <w:lvl w:ilvl="1" w:tplc="DFA694E0">
      <w:start w:val="1"/>
      <w:numFmt w:val="bullet"/>
      <w:lvlText w:val=""/>
      <w:lvlJc w:val="left"/>
      <w:pPr>
        <w:ind w:left="1785" w:hanging="705"/>
      </w:pPr>
      <w:rPr>
        <w:rFonts w:ascii="Arial Narrow" w:eastAsia="Times New Roman" w:hAnsi="Arial Narrow"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D922334"/>
    <w:multiLevelType w:val="hybridMultilevel"/>
    <w:tmpl w:val="94DC4D6E"/>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E8B797B"/>
    <w:multiLevelType w:val="hybridMultilevel"/>
    <w:tmpl w:val="929A85EE"/>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8079D1"/>
    <w:multiLevelType w:val="hybridMultilevel"/>
    <w:tmpl w:val="229AC1C2"/>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9061BF"/>
    <w:multiLevelType w:val="hybridMultilevel"/>
    <w:tmpl w:val="604847E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514437"/>
    <w:multiLevelType w:val="hybridMultilevel"/>
    <w:tmpl w:val="63A4F8A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57D7120"/>
    <w:multiLevelType w:val="multilevel"/>
    <w:tmpl w:val="2C30812C"/>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57DD105C"/>
    <w:multiLevelType w:val="hybridMultilevel"/>
    <w:tmpl w:val="BE508996"/>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8F629D5"/>
    <w:multiLevelType w:val="hybridMultilevel"/>
    <w:tmpl w:val="3AF6635C"/>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9623B36"/>
    <w:multiLevelType w:val="hybridMultilevel"/>
    <w:tmpl w:val="8D044692"/>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AA07B1B"/>
    <w:multiLevelType w:val="hybridMultilevel"/>
    <w:tmpl w:val="3678F4E2"/>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AFA6E89"/>
    <w:multiLevelType w:val="hybridMultilevel"/>
    <w:tmpl w:val="BCF2320C"/>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BD41EB5"/>
    <w:multiLevelType w:val="hybridMultilevel"/>
    <w:tmpl w:val="DD8617B8"/>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C823C8E"/>
    <w:multiLevelType w:val="hybridMultilevel"/>
    <w:tmpl w:val="B330BF8C"/>
    <w:lvl w:ilvl="0" w:tplc="04150003">
      <w:start w:val="1"/>
      <w:numFmt w:val="bullet"/>
      <w:lvlText w:val="o"/>
      <w:lvlJc w:val="left"/>
      <w:pPr>
        <w:ind w:left="1425" w:hanging="360"/>
      </w:pPr>
      <w:rPr>
        <w:rFonts w:ascii="Courier New" w:hAnsi="Courier New" w:cs="Courier New"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26" w15:restartNumberingAfterBreak="0">
    <w:nsid w:val="5D053FDA"/>
    <w:multiLevelType w:val="hybridMultilevel"/>
    <w:tmpl w:val="9B1020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7" w15:restartNumberingAfterBreak="0">
    <w:nsid w:val="5E8D0702"/>
    <w:multiLevelType w:val="hybridMultilevel"/>
    <w:tmpl w:val="2FF2E77C"/>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EA530A4"/>
    <w:multiLevelType w:val="hybridMultilevel"/>
    <w:tmpl w:val="7E8069EE"/>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EC57E46"/>
    <w:multiLevelType w:val="hybridMultilevel"/>
    <w:tmpl w:val="34C26AA6"/>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F1F6334"/>
    <w:multiLevelType w:val="hybridMultilevel"/>
    <w:tmpl w:val="0B4CAC52"/>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F3E1624"/>
    <w:multiLevelType w:val="hybridMultilevel"/>
    <w:tmpl w:val="119A9F1C"/>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FA044A3"/>
    <w:multiLevelType w:val="hybridMultilevel"/>
    <w:tmpl w:val="AF7CC58C"/>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0D17570"/>
    <w:multiLevelType w:val="hybridMultilevel"/>
    <w:tmpl w:val="2B862B4A"/>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4EB50FA"/>
    <w:multiLevelType w:val="multilevel"/>
    <w:tmpl w:val="3FFE7A3A"/>
    <w:lvl w:ilvl="0">
      <w:start w:val="1"/>
      <w:numFmt w:val="decimal"/>
      <w:lvlText w:val="%1."/>
      <w:lvlJc w:val="left"/>
      <w:rPr>
        <w:rFonts w:ascii="Arial" w:eastAsia="Arial" w:hAnsi="Arial" w:cs="Arial"/>
        <w:b/>
        <w:bCs/>
        <w:i w:val="0"/>
        <w:iCs w:val="0"/>
        <w:smallCaps w:val="0"/>
        <w:strike w:val="0"/>
        <w:color w:val="000000"/>
        <w:spacing w:val="0"/>
        <w:w w:val="100"/>
        <w:position w:val="0"/>
        <w:sz w:val="28"/>
        <w:szCs w:val="28"/>
        <w:u w:val="none"/>
        <w:lang w:val="pl-PL" w:eastAsia="pl-PL" w:bidi="pl-PL"/>
      </w:rPr>
    </w:lvl>
    <w:lvl w:ilvl="1">
      <w:start w:val="1"/>
      <w:numFmt w:val="decimal"/>
      <w:lvlText w:val="%1.%2."/>
      <w:lvlJc w:val="left"/>
      <w:rPr>
        <w:rFonts w:ascii="Arial Narrow" w:eastAsia="Arial" w:hAnsi="Arial Narrow" w:cs="Arial" w:hint="default"/>
        <w:b/>
        <w:bCs/>
        <w:i w:val="0"/>
        <w:iCs/>
        <w:smallCaps w:val="0"/>
        <w:strike w:val="0"/>
        <w:color w:val="000000"/>
        <w:spacing w:val="0"/>
        <w:w w:val="100"/>
        <w:position w:val="0"/>
        <w:sz w:val="24"/>
        <w:szCs w:val="24"/>
        <w:u w:val="none"/>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28"/>
        <w:szCs w:val="28"/>
        <w:u w:val="none"/>
        <w:lang w:val="pl-PL" w:eastAsia="pl-PL" w:bidi="pl-PL"/>
      </w:rPr>
    </w:lvl>
    <w:lvl w:ilvl="3">
      <w:start w:val="1"/>
      <w:numFmt w:val="decimal"/>
      <w:lvlText w:val="%1.%2.%3.%4."/>
      <w:lvlJc w:val="left"/>
      <w:rPr>
        <w:rFonts w:ascii="Arial" w:eastAsia="Arial" w:hAnsi="Arial" w:cs="Arial"/>
        <w:b/>
        <w:bCs/>
        <w:i w:val="0"/>
        <w:iCs w:val="0"/>
        <w:smallCaps w:val="0"/>
        <w:strike w:val="0"/>
        <w:color w:val="000000"/>
        <w:spacing w:val="0"/>
        <w:w w:val="100"/>
        <w:position w:val="0"/>
        <w:sz w:val="24"/>
        <w:szCs w:val="24"/>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65274378"/>
    <w:multiLevelType w:val="hybridMultilevel"/>
    <w:tmpl w:val="34588EE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6AF1DBB"/>
    <w:multiLevelType w:val="hybridMultilevel"/>
    <w:tmpl w:val="C986B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7" w15:restartNumberingAfterBreak="0">
    <w:nsid w:val="66B33672"/>
    <w:multiLevelType w:val="hybridMultilevel"/>
    <w:tmpl w:val="BF8864F0"/>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7AA2161"/>
    <w:multiLevelType w:val="hybridMultilevel"/>
    <w:tmpl w:val="8C3C665E"/>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87E768F"/>
    <w:multiLevelType w:val="hybridMultilevel"/>
    <w:tmpl w:val="273EC71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692D29FB"/>
    <w:multiLevelType w:val="hybridMultilevel"/>
    <w:tmpl w:val="5F26A322"/>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9B51D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15:restartNumberingAfterBreak="0">
    <w:nsid w:val="6B364AF9"/>
    <w:multiLevelType w:val="hybridMultilevel"/>
    <w:tmpl w:val="0556105A"/>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BCD65C7"/>
    <w:multiLevelType w:val="hybridMultilevel"/>
    <w:tmpl w:val="8A1A7DC4"/>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E093015"/>
    <w:multiLevelType w:val="hybridMultilevel"/>
    <w:tmpl w:val="A516A612"/>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702871A2"/>
    <w:multiLevelType w:val="hybridMultilevel"/>
    <w:tmpl w:val="2E7E144E"/>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02C1679"/>
    <w:multiLevelType w:val="hybridMultilevel"/>
    <w:tmpl w:val="4804500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704F4E90"/>
    <w:multiLevelType w:val="hybridMultilevel"/>
    <w:tmpl w:val="3062749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8" w15:restartNumberingAfterBreak="0">
    <w:nsid w:val="70E00184"/>
    <w:multiLevelType w:val="hybridMultilevel"/>
    <w:tmpl w:val="82743A68"/>
    <w:lvl w:ilvl="0" w:tplc="123625D2">
      <w:start w:val="1"/>
      <w:numFmt w:val="bullet"/>
      <w:lvlText w:val=""/>
      <w:lvlJc w:val="left"/>
      <w:pPr>
        <w:tabs>
          <w:tab w:val="num" w:pos="2868"/>
        </w:tabs>
        <w:ind w:left="2868" w:hanging="360"/>
      </w:pPr>
      <w:rPr>
        <w:rFonts w:ascii="Symbol" w:hAnsi="Symbol" w:hint="default"/>
      </w:rPr>
    </w:lvl>
    <w:lvl w:ilvl="1" w:tplc="3FA29884" w:tentative="1">
      <w:start w:val="1"/>
      <w:numFmt w:val="bullet"/>
      <w:lvlText w:val="o"/>
      <w:lvlJc w:val="left"/>
      <w:pPr>
        <w:tabs>
          <w:tab w:val="num" w:pos="1801"/>
        </w:tabs>
        <w:ind w:left="1801" w:hanging="360"/>
      </w:pPr>
      <w:rPr>
        <w:rFonts w:ascii="Courier New" w:hAnsi="Courier New" w:cs="Courier New" w:hint="default"/>
      </w:rPr>
    </w:lvl>
    <w:lvl w:ilvl="2" w:tplc="7BB0A244" w:tentative="1">
      <w:start w:val="1"/>
      <w:numFmt w:val="bullet"/>
      <w:lvlText w:val=""/>
      <w:lvlJc w:val="left"/>
      <w:pPr>
        <w:tabs>
          <w:tab w:val="num" w:pos="2521"/>
        </w:tabs>
        <w:ind w:left="2521" w:hanging="360"/>
      </w:pPr>
      <w:rPr>
        <w:rFonts w:ascii="Wingdings" w:hAnsi="Wingdings" w:hint="default"/>
      </w:rPr>
    </w:lvl>
    <w:lvl w:ilvl="3" w:tplc="9E583238" w:tentative="1">
      <w:start w:val="1"/>
      <w:numFmt w:val="bullet"/>
      <w:lvlText w:val=""/>
      <w:lvlJc w:val="left"/>
      <w:pPr>
        <w:tabs>
          <w:tab w:val="num" w:pos="3241"/>
        </w:tabs>
        <w:ind w:left="3241" w:hanging="360"/>
      </w:pPr>
      <w:rPr>
        <w:rFonts w:ascii="Symbol" w:hAnsi="Symbol" w:hint="default"/>
      </w:rPr>
    </w:lvl>
    <w:lvl w:ilvl="4" w:tplc="D58C157A" w:tentative="1">
      <w:start w:val="1"/>
      <w:numFmt w:val="bullet"/>
      <w:lvlText w:val="o"/>
      <w:lvlJc w:val="left"/>
      <w:pPr>
        <w:tabs>
          <w:tab w:val="num" w:pos="3961"/>
        </w:tabs>
        <w:ind w:left="3961" w:hanging="360"/>
      </w:pPr>
      <w:rPr>
        <w:rFonts w:ascii="Courier New" w:hAnsi="Courier New" w:cs="Courier New" w:hint="default"/>
      </w:rPr>
    </w:lvl>
    <w:lvl w:ilvl="5" w:tplc="41FCE7A2" w:tentative="1">
      <w:start w:val="1"/>
      <w:numFmt w:val="bullet"/>
      <w:lvlText w:val=""/>
      <w:lvlJc w:val="left"/>
      <w:pPr>
        <w:tabs>
          <w:tab w:val="num" w:pos="4681"/>
        </w:tabs>
        <w:ind w:left="4681" w:hanging="360"/>
      </w:pPr>
      <w:rPr>
        <w:rFonts w:ascii="Wingdings" w:hAnsi="Wingdings" w:hint="default"/>
      </w:rPr>
    </w:lvl>
    <w:lvl w:ilvl="6" w:tplc="DA14DAAC" w:tentative="1">
      <w:start w:val="1"/>
      <w:numFmt w:val="bullet"/>
      <w:lvlText w:val=""/>
      <w:lvlJc w:val="left"/>
      <w:pPr>
        <w:tabs>
          <w:tab w:val="num" w:pos="5401"/>
        </w:tabs>
        <w:ind w:left="5401" w:hanging="360"/>
      </w:pPr>
      <w:rPr>
        <w:rFonts w:ascii="Symbol" w:hAnsi="Symbol" w:hint="default"/>
      </w:rPr>
    </w:lvl>
    <w:lvl w:ilvl="7" w:tplc="75E8B848" w:tentative="1">
      <w:start w:val="1"/>
      <w:numFmt w:val="bullet"/>
      <w:lvlText w:val="o"/>
      <w:lvlJc w:val="left"/>
      <w:pPr>
        <w:tabs>
          <w:tab w:val="num" w:pos="6121"/>
        </w:tabs>
        <w:ind w:left="6121" w:hanging="360"/>
      </w:pPr>
      <w:rPr>
        <w:rFonts w:ascii="Courier New" w:hAnsi="Courier New" w:cs="Courier New" w:hint="default"/>
      </w:rPr>
    </w:lvl>
    <w:lvl w:ilvl="8" w:tplc="1BEA4C60" w:tentative="1">
      <w:start w:val="1"/>
      <w:numFmt w:val="bullet"/>
      <w:lvlText w:val=""/>
      <w:lvlJc w:val="left"/>
      <w:pPr>
        <w:tabs>
          <w:tab w:val="num" w:pos="6841"/>
        </w:tabs>
        <w:ind w:left="6841" w:hanging="360"/>
      </w:pPr>
      <w:rPr>
        <w:rFonts w:ascii="Wingdings" w:hAnsi="Wingdings" w:hint="default"/>
      </w:rPr>
    </w:lvl>
  </w:abstractNum>
  <w:abstractNum w:abstractNumId="149" w15:restartNumberingAfterBreak="0">
    <w:nsid w:val="72004B34"/>
    <w:multiLevelType w:val="hybridMultilevel"/>
    <w:tmpl w:val="AED22CB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0" w15:restartNumberingAfterBreak="0">
    <w:nsid w:val="72090336"/>
    <w:multiLevelType w:val="multilevel"/>
    <w:tmpl w:val="B7689726"/>
    <w:lvl w:ilvl="0">
      <w:start w:val="1"/>
      <w:numFmt w:val="decimal"/>
      <w:lvlText w:val="%1."/>
      <w:lvlJc w:val="left"/>
      <w:pPr>
        <w:tabs>
          <w:tab w:val="num" w:pos="1068"/>
        </w:tabs>
        <w:ind w:left="1068" w:hanging="360"/>
      </w:pPr>
      <w:rPr>
        <w:sz w:val="28"/>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1" w15:restartNumberingAfterBreak="0">
    <w:nsid w:val="73C51051"/>
    <w:multiLevelType w:val="hybridMultilevel"/>
    <w:tmpl w:val="4B7E93EA"/>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74356068"/>
    <w:multiLevelType w:val="multilevel"/>
    <w:tmpl w:val="BF1416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74D13A26"/>
    <w:multiLevelType w:val="multilevel"/>
    <w:tmpl w:val="DB1A32BE"/>
    <w:lvl w:ilvl="0">
      <w:start w:val="1"/>
      <w:numFmt w:val="lowerLetter"/>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75A0500A"/>
    <w:multiLevelType w:val="hybridMultilevel"/>
    <w:tmpl w:val="B602EF1C"/>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75D83986"/>
    <w:multiLevelType w:val="hybridMultilevel"/>
    <w:tmpl w:val="087CEC14"/>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763F19F0"/>
    <w:multiLevelType w:val="hybridMultilevel"/>
    <w:tmpl w:val="7ED05746"/>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75F4D9D"/>
    <w:multiLevelType w:val="multilevel"/>
    <w:tmpl w:val="6C8A621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78827280"/>
    <w:multiLevelType w:val="hybridMultilevel"/>
    <w:tmpl w:val="F71A229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7A820EE2"/>
    <w:multiLevelType w:val="hybridMultilevel"/>
    <w:tmpl w:val="51884D5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CF40278"/>
    <w:multiLevelType w:val="hybridMultilevel"/>
    <w:tmpl w:val="C7C6A190"/>
    <w:lvl w:ilvl="0" w:tplc="5930133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7F955765"/>
    <w:multiLevelType w:val="hybridMultilevel"/>
    <w:tmpl w:val="FFC85376"/>
    <w:lvl w:ilvl="0" w:tplc="59301338">
      <w:start w:val="1"/>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0"/>
  </w:num>
  <w:num w:numId="2">
    <w:abstractNumId w:val="134"/>
  </w:num>
  <w:num w:numId="3">
    <w:abstractNumId w:val="43"/>
  </w:num>
  <w:num w:numId="4">
    <w:abstractNumId w:val="77"/>
  </w:num>
  <w:num w:numId="5">
    <w:abstractNumId w:val="118"/>
  </w:num>
  <w:num w:numId="6">
    <w:abstractNumId w:val="153"/>
  </w:num>
  <w:num w:numId="7">
    <w:abstractNumId w:val="32"/>
  </w:num>
  <w:num w:numId="8">
    <w:abstractNumId w:val="157"/>
  </w:num>
  <w:num w:numId="9">
    <w:abstractNumId w:val="103"/>
  </w:num>
  <w:num w:numId="10">
    <w:abstractNumId w:val="102"/>
  </w:num>
  <w:num w:numId="11">
    <w:abstractNumId w:val="62"/>
  </w:num>
  <w:num w:numId="12">
    <w:abstractNumId w:val="147"/>
  </w:num>
  <w:num w:numId="13">
    <w:abstractNumId w:val="126"/>
  </w:num>
  <w:num w:numId="14">
    <w:abstractNumId w:val="149"/>
  </w:num>
  <w:num w:numId="15">
    <w:abstractNumId w:val="81"/>
  </w:num>
  <w:num w:numId="16">
    <w:abstractNumId w:val="148"/>
  </w:num>
  <w:num w:numId="17">
    <w:abstractNumId w:val="18"/>
  </w:num>
  <w:num w:numId="18">
    <w:abstractNumId w:val="79"/>
  </w:num>
  <w:num w:numId="19">
    <w:abstractNumId w:val="3"/>
  </w:num>
  <w:num w:numId="20">
    <w:abstractNumId w:val="36"/>
  </w:num>
  <w:num w:numId="21">
    <w:abstractNumId w:val="50"/>
  </w:num>
  <w:num w:numId="22">
    <w:abstractNumId w:val="34"/>
  </w:num>
  <w:num w:numId="23">
    <w:abstractNumId w:val="136"/>
  </w:num>
  <w:num w:numId="24">
    <w:abstractNumId w:val="0"/>
  </w:num>
  <w:num w:numId="25">
    <w:abstractNumId w:val="150"/>
  </w:num>
  <w:num w:numId="26">
    <w:abstractNumId w:val="1"/>
  </w:num>
  <w:num w:numId="27">
    <w:abstractNumId w:val="14"/>
  </w:num>
  <w:num w:numId="28">
    <w:abstractNumId w:val="105"/>
  </w:num>
  <w:num w:numId="29">
    <w:abstractNumId w:val="100"/>
  </w:num>
  <w:num w:numId="30">
    <w:abstractNumId w:val="33"/>
  </w:num>
  <w:num w:numId="31">
    <w:abstractNumId w:val="28"/>
  </w:num>
  <w:num w:numId="32">
    <w:abstractNumId w:val="133"/>
  </w:num>
  <w:num w:numId="33">
    <w:abstractNumId w:val="106"/>
  </w:num>
  <w:num w:numId="34">
    <w:abstractNumId w:val="115"/>
  </w:num>
  <w:num w:numId="35">
    <w:abstractNumId w:val="20"/>
  </w:num>
  <w:num w:numId="36">
    <w:abstractNumId w:val="112"/>
  </w:num>
  <w:num w:numId="37">
    <w:abstractNumId w:val="70"/>
  </w:num>
  <w:num w:numId="38">
    <w:abstractNumId w:val="59"/>
  </w:num>
  <w:num w:numId="39">
    <w:abstractNumId w:val="5"/>
  </w:num>
  <w:num w:numId="40">
    <w:abstractNumId w:val="11"/>
  </w:num>
  <w:num w:numId="41">
    <w:abstractNumId w:val="125"/>
  </w:num>
  <w:num w:numId="42">
    <w:abstractNumId w:val="61"/>
  </w:num>
  <w:num w:numId="43">
    <w:abstractNumId w:val="12"/>
  </w:num>
  <w:num w:numId="44">
    <w:abstractNumId w:val="88"/>
  </w:num>
  <w:num w:numId="45">
    <w:abstractNumId w:val="15"/>
  </w:num>
  <w:num w:numId="46">
    <w:abstractNumId w:val="161"/>
  </w:num>
  <w:num w:numId="47">
    <w:abstractNumId w:val="80"/>
  </w:num>
  <w:num w:numId="48">
    <w:abstractNumId w:val="51"/>
  </w:num>
  <w:num w:numId="49">
    <w:abstractNumId w:val="29"/>
  </w:num>
  <w:num w:numId="50">
    <w:abstractNumId w:val="54"/>
  </w:num>
  <w:num w:numId="51">
    <w:abstractNumId w:val="97"/>
  </w:num>
  <w:num w:numId="52">
    <w:abstractNumId w:val="145"/>
  </w:num>
  <w:num w:numId="53">
    <w:abstractNumId w:val="89"/>
  </w:num>
  <w:num w:numId="54">
    <w:abstractNumId w:val="113"/>
  </w:num>
  <w:num w:numId="55">
    <w:abstractNumId w:val="108"/>
  </w:num>
  <w:num w:numId="56">
    <w:abstractNumId w:val="46"/>
  </w:num>
  <w:num w:numId="57">
    <w:abstractNumId w:val="56"/>
  </w:num>
  <w:num w:numId="58">
    <w:abstractNumId w:val="22"/>
  </w:num>
  <w:num w:numId="59">
    <w:abstractNumId w:val="49"/>
  </w:num>
  <w:num w:numId="60">
    <w:abstractNumId w:val="37"/>
  </w:num>
  <w:num w:numId="61">
    <w:abstractNumId w:val="48"/>
  </w:num>
  <w:num w:numId="62">
    <w:abstractNumId w:val="35"/>
  </w:num>
  <w:num w:numId="63">
    <w:abstractNumId w:val="16"/>
  </w:num>
  <w:num w:numId="64">
    <w:abstractNumId w:val="151"/>
  </w:num>
  <w:num w:numId="65">
    <w:abstractNumId w:val="137"/>
  </w:num>
  <w:num w:numId="66">
    <w:abstractNumId w:val="127"/>
  </w:num>
  <w:num w:numId="67">
    <w:abstractNumId w:val="144"/>
  </w:num>
  <w:num w:numId="68">
    <w:abstractNumId w:val="52"/>
  </w:num>
  <w:num w:numId="69">
    <w:abstractNumId w:val="130"/>
  </w:num>
  <w:num w:numId="70">
    <w:abstractNumId w:val="57"/>
  </w:num>
  <w:num w:numId="71">
    <w:abstractNumId w:val="104"/>
  </w:num>
  <w:num w:numId="72">
    <w:abstractNumId w:val="30"/>
  </w:num>
  <w:num w:numId="73">
    <w:abstractNumId w:val="63"/>
  </w:num>
  <w:num w:numId="74">
    <w:abstractNumId w:val="123"/>
  </w:num>
  <w:num w:numId="75">
    <w:abstractNumId w:val="155"/>
  </w:num>
  <w:num w:numId="76">
    <w:abstractNumId w:val="78"/>
  </w:num>
  <w:num w:numId="77">
    <w:abstractNumId w:val="91"/>
  </w:num>
  <w:num w:numId="78">
    <w:abstractNumId w:val="58"/>
  </w:num>
  <w:num w:numId="79">
    <w:abstractNumId w:val="93"/>
  </w:num>
  <w:num w:numId="80">
    <w:abstractNumId w:val="139"/>
  </w:num>
  <w:num w:numId="81">
    <w:abstractNumId w:val="116"/>
  </w:num>
  <w:num w:numId="82">
    <w:abstractNumId w:val="6"/>
  </w:num>
  <w:num w:numId="83">
    <w:abstractNumId w:val="120"/>
  </w:num>
  <w:num w:numId="84">
    <w:abstractNumId w:val="8"/>
  </w:num>
  <w:num w:numId="85">
    <w:abstractNumId w:val="25"/>
  </w:num>
  <w:num w:numId="86">
    <w:abstractNumId w:val="99"/>
  </w:num>
  <w:num w:numId="87">
    <w:abstractNumId w:val="76"/>
  </w:num>
  <w:num w:numId="88">
    <w:abstractNumId w:val="45"/>
  </w:num>
  <w:num w:numId="89">
    <w:abstractNumId w:val="110"/>
  </w:num>
  <w:num w:numId="90">
    <w:abstractNumId w:val="64"/>
  </w:num>
  <w:num w:numId="91">
    <w:abstractNumId w:val="71"/>
  </w:num>
  <w:num w:numId="92">
    <w:abstractNumId w:val="82"/>
  </w:num>
  <w:num w:numId="93">
    <w:abstractNumId w:val="39"/>
  </w:num>
  <w:num w:numId="94">
    <w:abstractNumId w:val="86"/>
  </w:num>
  <w:num w:numId="95">
    <w:abstractNumId w:val="21"/>
  </w:num>
  <w:num w:numId="96">
    <w:abstractNumId w:val="141"/>
  </w:num>
  <w:num w:numId="97">
    <w:abstractNumId w:val="68"/>
  </w:num>
  <w:num w:numId="98">
    <w:abstractNumId w:val="160"/>
  </w:num>
  <w:num w:numId="99">
    <w:abstractNumId w:val="156"/>
  </w:num>
  <w:num w:numId="100">
    <w:abstractNumId w:val="131"/>
  </w:num>
  <w:num w:numId="101">
    <w:abstractNumId w:val="158"/>
  </w:num>
  <w:num w:numId="102">
    <w:abstractNumId w:val="135"/>
  </w:num>
  <w:num w:numId="103">
    <w:abstractNumId w:val="44"/>
  </w:num>
  <w:num w:numId="104">
    <w:abstractNumId w:val="41"/>
  </w:num>
  <w:num w:numId="105">
    <w:abstractNumId w:val="142"/>
  </w:num>
  <w:num w:numId="106">
    <w:abstractNumId w:val="107"/>
  </w:num>
  <w:num w:numId="107">
    <w:abstractNumId w:val="138"/>
  </w:num>
  <w:num w:numId="108">
    <w:abstractNumId w:val="111"/>
  </w:num>
  <w:num w:numId="109">
    <w:abstractNumId w:val="40"/>
  </w:num>
  <w:num w:numId="110">
    <w:abstractNumId w:val="53"/>
  </w:num>
  <w:num w:numId="111">
    <w:abstractNumId w:val="154"/>
  </w:num>
  <w:num w:numId="112">
    <w:abstractNumId w:val="47"/>
  </w:num>
  <w:num w:numId="113">
    <w:abstractNumId w:val="60"/>
  </w:num>
  <w:num w:numId="114">
    <w:abstractNumId w:val="159"/>
  </w:num>
  <w:num w:numId="115">
    <w:abstractNumId w:val="114"/>
  </w:num>
  <w:num w:numId="116">
    <w:abstractNumId w:val="92"/>
  </w:num>
  <w:num w:numId="117">
    <w:abstractNumId w:val="109"/>
  </w:num>
  <w:num w:numId="118">
    <w:abstractNumId w:val="119"/>
  </w:num>
  <w:num w:numId="119">
    <w:abstractNumId w:val="73"/>
  </w:num>
  <w:num w:numId="120">
    <w:abstractNumId w:val="83"/>
  </w:num>
  <w:num w:numId="121">
    <w:abstractNumId w:val="117"/>
  </w:num>
  <w:num w:numId="122">
    <w:abstractNumId w:val="69"/>
  </w:num>
  <w:num w:numId="123">
    <w:abstractNumId w:val="132"/>
  </w:num>
  <w:num w:numId="124">
    <w:abstractNumId w:val="98"/>
  </w:num>
  <w:num w:numId="125">
    <w:abstractNumId w:val="4"/>
  </w:num>
  <w:num w:numId="126">
    <w:abstractNumId w:val="85"/>
  </w:num>
  <w:num w:numId="127">
    <w:abstractNumId w:val="140"/>
  </w:num>
  <w:num w:numId="128">
    <w:abstractNumId w:val="75"/>
  </w:num>
  <w:num w:numId="129">
    <w:abstractNumId w:val="72"/>
  </w:num>
  <w:num w:numId="130">
    <w:abstractNumId w:val="31"/>
  </w:num>
  <w:num w:numId="131">
    <w:abstractNumId w:val="66"/>
  </w:num>
  <w:num w:numId="132">
    <w:abstractNumId w:val="101"/>
  </w:num>
  <w:num w:numId="133">
    <w:abstractNumId w:val="128"/>
  </w:num>
  <w:num w:numId="134">
    <w:abstractNumId w:val="143"/>
  </w:num>
  <w:num w:numId="135">
    <w:abstractNumId w:val="7"/>
  </w:num>
  <w:num w:numId="136">
    <w:abstractNumId w:val="24"/>
  </w:num>
  <w:num w:numId="137">
    <w:abstractNumId w:val="9"/>
  </w:num>
  <w:num w:numId="138">
    <w:abstractNumId w:val="96"/>
  </w:num>
  <w:num w:numId="139">
    <w:abstractNumId w:val="55"/>
  </w:num>
  <w:num w:numId="140">
    <w:abstractNumId w:val="122"/>
  </w:num>
  <w:num w:numId="141">
    <w:abstractNumId w:val="129"/>
  </w:num>
  <w:num w:numId="142">
    <w:abstractNumId w:val="26"/>
  </w:num>
  <w:num w:numId="143">
    <w:abstractNumId w:val="84"/>
  </w:num>
  <w:num w:numId="144">
    <w:abstractNumId w:val="121"/>
  </w:num>
  <w:num w:numId="145">
    <w:abstractNumId w:val="67"/>
  </w:num>
  <w:num w:numId="146">
    <w:abstractNumId w:val="95"/>
  </w:num>
  <w:num w:numId="147">
    <w:abstractNumId w:val="13"/>
  </w:num>
  <w:num w:numId="148">
    <w:abstractNumId w:val="42"/>
  </w:num>
  <w:num w:numId="149">
    <w:abstractNumId w:val="124"/>
  </w:num>
  <w:num w:numId="150">
    <w:abstractNumId w:val="27"/>
  </w:num>
  <w:num w:numId="151">
    <w:abstractNumId w:val="146"/>
  </w:num>
  <w:num w:numId="152">
    <w:abstractNumId w:val="74"/>
  </w:num>
  <w:num w:numId="153">
    <w:abstractNumId w:val="19"/>
  </w:num>
  <w:num w:numId="154">
    <w:abstractNumId w:val="87"/>
  </w:num>
  <w:num w:numId="155">
    <w:abstractNumId w:val="94"/>
  </w:num>
  <w:num w:numId="156">
    <w:abstractNumId w:val="10"/>
  </w:num>
  <w:num w:numId="157">
    <w:abstractNumId w:val="65"/>
  </w:num>
  <w:num w:numId="158">
    <w:abstractNumId w:val="38"/>
  </w:num>
  <w:num w:numId="159">
    <w:abstractNumId w:val="152"/>
  </w:num>
  <w:num w:numId="160">
    <w:abstractNumId w:val="23"/>
  </w:num>
  <w:num w:numId="161">
    <w:abstractNumId w:val="17"/>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24"/>
    <w:rsid w:val="000066B3"/>
    <w:rsid w:val="00007D3D"/>
    <w:rsid w:val="00007F89"/>
    <w:rsid w:val="00021598"/>
    <w:rsid w:val="0002567B"/>
    <w:rsid w:val="000348F5"/>
    <w:rsid w:val="00036C62"/>
    <w:rsid w:val="00066C20"/>
    <w:rsid w:val="0007016B"/>
    <w:rsid w:val="00071523"/>
    <w:rsid w:val="00071B8B"/>
    <w:rsid w:val="000725B6"/>
    <w:rsid w:val="00086CBD"/>
    <w:rsid w:val="000A18A5"/>
    <w:rsid w:val="000B19D1"/>
    <w:rsid w:val="000C097B"/>
    <w:rsid w:val="000C17CE"/>
    <w:rsid w:val="000C30A1"/>
    <w:rsid w:val="000E1E2A"/>
    <w:rsid w:val="000F2B32"/>
    <w:rsid w:val="00121394"/>
    <w:rsid w:val="00137266"/>
    <w:rsid w:val="00143F4E"/>
    <w:rsid w:val="00165C74"/>
    <w:rsid w:val="0016720D"/>
    <w:rsid w:val="00170AB6"/>
    <w:rsid w:val="00174135"/>
    <w:rsid w:val="00182895"/>
    <w:rsid w:val="00182BAB"/>
    <w:rsid w:val="00190DEA"/>
    <w:rsid w:val="00196310"/>
    <w:rsid w:val="001A01AD"/>
    <w:rsid w:val="001A69EC"/>
    <w:rsid w:val="001B1FFD"/>
    <w:rsid w:val="001C0753"/>
    <w:rsid w:val="001C2FB2"/>
    <w:rsid w:val="001C6B59"/>
    <w:rsid w:val="001D128E"/>
    <w:rsid w:val="001D7D81"/>
    <w:rsid w:val="001F643E"/>
    <w:rsid w:val="00200CF6"/>
    <w:rsid w:val="0020355B"/>
    <w:rsid w:val="00207035"/>
    <w:rsid w:val="002145B0"/>
    <w:rsid w:val="00235D8C"/>
    <w:rsid w:val="00237898"/>
    <w:rsid w:val="00242832"/>
    <w:rsid w:val="00260B05"/>
    <w:rsid w:val="00264FD7"/>
    <w:rsid w:val="00277CCB"/>
    <w:rsid w:val="00283144"/>
    <w:rsid w:val="002A32B9"/>
    <w:rsid w:val="002A46F9"/>
    <w:rsid w:val="002C03C5"/>
    <w:rsid w:val="002C4142"/>
    <w:rsid w:val="002E2F43"/>
    <w:rsid w:val="00303ADA"/>
    <w:rsid w:val="00311641"/>
    <w:rsid w:val="00333006"/>
    <w:rsid w:val="003339EC"/>
    <w:rsid w:val="00355FC8"/>
    <w:rsid w:val="00356AFE"/>
    <w:rsid w:val="003626E4"/>
    <w:rsid w:val="003648F5"/>
    <w:rsid w:val="003848F0"/>
    <w:rsid w:val="003B0552"/>
    <w:rsid w:val="003B5E8F"/>
    <w:rsid w:val="003B6736"/>
    <w:rsid w:val="003C17D8"/>
    <w:rsid w:val="003C212A"/>
    <w:rsid w:val="003D1810"/>
    <w:rsid w:val="003D7376"/>
    <w:rsid w:val="003E098F"/>
    <w:rsid w:val="003F05FA"/>
    <w:rsid w:val="003F2F3C"/>
    <w:rsid w:val="00410B8C"/>
    <w:rsid w:val="00424227"/>
    <w:rsid w:val="00430457"/>
    <w:rsid w:val="004311BF"/>
    <w:rsid w:val="004329CA"/>
    <w:rsid w:val="00450478"/>
    <w:rsid w:val="004657FD"/>
    <w:rsid w:val="00471086"/>
    <w:rsid w:val="0049068F"/>
    <w:rsid w:val="004944C0"/>
    <w:rsid w:val="00496325"/>
    <w:rsid w:val="004968BC"/>
    <w:rsid w:val="004A3757"/>
    <w:rsid w:val="004A41BC"/>
    <w:rsid w:val="004A5667"/>
    <w:rsid w:val="004A5C7A"/>
    <w:rsid w:val="004A5D17"/>
    <w:rsid w:val="004A7A50"/>
    <w:rsid w:val="004B2EB6"/>
    <w:rsid w:val="004B37BF"/>
    <w:rsid w:val="004B47E1"/>
    <w:rsid w:val="004B73AC"/>
    <w:rsid w:val="004C77FE"/>
    <w:rsid w:val="004C7A79"/>
    <w:rsid w:val="004D144F"/>
    <w:rsid w:val="004E0D05"/>
    <w:rsid w:val="004F03E4"/>
    <w:rsid w:val="004F597B"/>
    <w:rsid w:val="00520016"/>
    <w:rsid w:val="00522224"/>
    <w:rsid w:val="005440F8"/>
    <w:rsid w:val="005626A5"/>
    <w:rsid w:val="00574471"/>
    <w:rsid w:val="00584493"/>
    <w:rsid w:val="00584933"/>
    <w:rsid w:val="005A0EFA"/>
    <w:rsid w:val="005A5A29"/>
    <w:rsid w:val="005A7749"/>
    <w:rsid w:val="005B0169"/>
    <w:rsid w:val="005B304F"/>
    <w:rsid w:val="005B6DB8"/>
    <w:rsid w:val="005B72D1"/>
    <w:rsid w:val="005C2462"/>
    <w:rsid w:val="005C3A1E"/>
    <w:rsid w:val="005D4DF6"/>
    <w:rsid w:val="005E338E"/>
    <w:rsid w:val="005E764A"/>
    <w:rsid w:val="0061347A"/>
    <w:rsid w:val="00626C67"/>
    <w:rsid w:val="006313C0"/>
    <w:rsid w:val="00635A46"/>
    <w:rsid w:val="00642FB2"/>
    <w:rsid w:val="0064631D"/>
    <w:rsid w:val="006467B6"/>
    <w:rsid w:val="0064740D"/>
    <w:rsid w:val="006533A2"/>
    <w:rsid w:val="00654A9D"/>
    <w:rsid w:val="00684ED3"/>
    <w:rsid w:val="006A2FF4"/>
    <w:rsid w:val="006A43EF"/>
    <w:rsid w:val="006C75ED"/>
    <w:rsid w:val="006D14D4"/>
    <w:rsid w:val="006D51D9"/>
    <w:rsid w:val="006E55DC"/>
    <w:rsid w:val="006F1E3C"/>
    <w:rsid w:val="006F344C"/>
    <w:rsid w:val="006F431D"/>
    <w:rsid w:val="00701491"/>
    <w:rsid w:val="00704845"/>
    <w:rsid w:val="00733B1D"/>
    <w:rsid w:val="00740D5F"/>
    <w:rsid w:val="00743D65"/>
    <w:rsid w:val="007531D2"/>
    <w:rsid w:val="00753F50"/>
    <w:rsid w:val="007602F6"/>
    <w:rsid w:val="00771E21"/>
    <w:rsid w:val="007967EE"/>
    <w:rsid w:val="007B0025"/>
    <w:rsid w:val="007B7154"/>
    <w:rsid w:val="007E48D7"/>
    <w:rsid w:val="007F7FCA"/>
    <w:rsid w:val="00805FEC"/>
    <w:rsid w:val="008110EF"/>
    <w:rsid w:val="0083523E"/>
    <w:rsid w:val="008813E1"/>
    <w:rsid w:val="00892683"/>
    <w:rsid w:val="00895EDF"/>
    <w:rsid w:val="008C3494"/>
    <w:rsid w:val="008C65AA"/>
    <w:rsid w:val="008D0AB0"/>
    <w:rsid w:val="008D100E"/>
    <w:rsid w:val="008D4448"/>
    <w:rsid w:val="008E01B3"/>
    <w:rsid w:val="008F0EE3"/>
    <w:rsid w:val="008F3B65"/>
    <w:rsid w:val="008F656A"/>
    <w:rsid w:val="009017B6"/>
    <w:rsid w:val="00904BA6"/>
    <w:rsid w:val="00910096"/>
    <w:rsid w:val="00911A4D"/>
    <w:rsid w:val="00914F07"/>
    <w:rsid w:val="00916BF8"/>
    <w:rsid w:val="00926362"/>
    <w:rsid w:val="00941BF2"/>
    <w:rsid w:val="009547D8"/>
    <w:rsid w:val="00954CA0"/>
    <w:rsid w:val="0095587B"/>
    <w:rsid w:val="009569B4"/>
    <w:rsid w:val="00963450"/>
    <w:rsid w:val="0096695B"/>
    <w:rsid w:val="00977848"/>
    <w:rsid w:val="00984EBE"/>
    <w:rsid w:val="00995DA0"/>
    <w:rsid w:val="009B1D52"/>
    <w:rsid w:val="009D2DC6"/>
    <w:rsid w:val="009E3A59"/>
    <w:rsid w:val="00A03ABB"/>
    <w:rsid w:val="00A1243D"/>
    <w:rsid w:val="00A170AD"/>
    <w:rsid w:val="00A25C43"/>
    <w:rsid w:val="00A304A4"/>
    <w:rsid w:val="00A44721"/>
    <w:rsid w:val="00A57343"/>
    <w:rsid w:val="00A6321D"/>
    <w:rsid w:val="00A636D5"/>
    <w:rsid w:val="00A92A6F"/>
    <w:rsid w:val="00AA242B"/>
    <w:rsid w:val="00AD012E"/>
    <w:rsid w:val="00AE2A4F"/>
    <w:rsid w:val="00AF5556"/>
    <w:rsid w:val="00B01487"/>
    <w:rsid w:val="00B026EC"/>
    <w:rsid w:val="00B31B29"/>
    <w:rsid w:val="00B6039D"/>
    <w:rsid w:val="00B64F25"/>
    <w:rsid w:val="00B65125"/>
    <w:rsid w:val="00B72872"/>
    <w:rsid w:val="00B74745"/>
    <w:rsid w:val="00B8345A"/>
    <w:rsid w:val="00B83662"/>
    <w:rsid w:val="00BA790C"/>
    <w:rsid w:val="00BB7B8B"/>
    <w:rsid w:val="00BD414A"/>
    <w:rsid w:val="00BD4D9A"/>
    <w:rsid w:val="00BD72C9"/>
    <w:rsid w:val="00BE3A54"/>
    <w:rsid w:val="00BE5832"/>
    <w:rsid w:val="00BE6D7F"/>
    <w:rsid w:val="00BF741C"/>
    <w:rsid w:val="00C055FA"/>
    <w:rsid w:val="00C14FB4"/>
    <w:rsid w:val="00C26E91"/>
    <w:rsid w:val="00C505F3"/>
    <w:rsid w:val="00C52D9C"/>
    <w:rsid w:val="00C53A04"/>
    <w:rsid w:val="00C610D4"/>
    <w:rsid w:val="00C6235D"/>
    <w:rsid w:val="00C669F4"/>
    <w:rsid w:val="00C86FAC"/>
    <w:rsid w:val="00C97D5C"/>
    <w:rsid w:val="00CA544D"/>
    <w:rsid w:val="00CD0013"/>
    <w:rsid w:val="00CD0945"/>
    <w:rsid w:val="00CD439C"/>
    <w:rsid w:val="00CE6931"/>
    <w:rsid w:val="00CE6FFF"/>
    <w:rsid w:val="00D17350"/>
    <w:rsid w:val="00D20835"/>
    <w:rsid w:val="00D302B5"/>
    <w:rsid w:val="00D32947"/>
    <w:rsid w:val="00D346E8"/>
    <w:rsid w:val="00D36AFA"/>
    <w:rsid w:val="00D54A3A"/>
    <w:rsid w:val="00D54C0B"/>
    <w:rsid w:val="00D62F17"/>
    <w:rsid w:val="00D660DE"/>
    <w:rsid w:val="00D760E1"/>
    <w:rsid w:val="00D82E9F"/>
    <w:rsid w:val="00D85718"/>
    <w:rsid w:val="00DA05E8"/>
    <w:rsid w:val="00DA1890"/>
    <w:rsid w:val="00DB3531"/>
    <w:rsid w:val="00DC1066"/>
    <w:rsid w:val="00DC135E"/>
    <w:rsid w:val="00DD2DEB"/>
    <w:rsid w:val="00DE55DA"/>
    <w:rsid w:val="00DF087F"/>
    <w:rsid w:val="00DF25C4"/>
    <w:rsid w:val="00DF56A8"/>
    <w:rsid w:val="00DF56C3"/>
    <w:rsid w:val="00E009B5"/>
    <w:rsid w:val="00E33F02"/>
    <w:rsid w:val="00E35124"/>
    <w:rsid w:val="00E7541B"/>
    <w:rsid w:val="00E829BD"/>
    <w:rsid w:val="00E91E30"/>
    <w:rsid w:val="00E95EF4"/>
    <w:rsid w:val="00EA4364"/>
    <w:rsid w:val="00EB1251"/>
    <w:rsid w:val="00F043A6"/>
    <w:rsid w:val="00F10D64"/>
    <w:rsid w:val="00F26305"/>
    <w:rsid w:val="00F3239F"/>
    <w:rsid w:val="00F36525"/>
    <w:rsid w:val="00F4523C"/>
    <w:rsid w:val="00F47111"/>
    <w:rsid w:val="00F5236A"/>
    <w:rsid w:val="00F617CF"/>
    <w:rsid w:val="00F6601F"/>
    <w:rsid w:val="00F813A8"/>
    <w:rsid w:val="00F90B08"/>
    <w:rsid w:val="00FA738D"/>
    <w:rsid w:val="00FB4910"/>
    <w:rsid w:val="00FD33A9"/>
    <w:rsid w:val="00FD7929"/>
    <w:rsid w:val="00FE21A6"/>
    <w:rsid w:val="00FE5ABE"/>
    <w:rsid w:val="00FF056D"/>
    <w:rsid w:val="00FF20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3074B"/>
  <w15:docId w15:val="{A6FAF276-96F6-4DDB-87D0-6FC0B615B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qFormat/>
    <w:rsid w:val="00C610D4"/>
    <w:pPr>
      <w:keepNext/>
      <w:widowControl/>
      <w:ind w:left="708"/>
      <w:outlineLvl w:val="0"/>
    </w:pPr>
    <w:rPr>
      <w:rFonts w:ascii="Arial" w:eastAsia="Times New Roman" w:hAnsi="Arial" w:cs="Times New Roman"/>
      <w:color w:val="auto"/>
      <w:szCs w:val="20"/>
      <w:lang w:bidi="ar-SA"/>
    </w:rPr>
  </w:style>
  <w:style w:type="paragraph" w:styleId="Nagwek4">
    <w:name w:val="heading 4"/>
    <w:basedOn w:val="Normalny"/>
    <w:next w:val="Normalny"/>
    <w:link w:val="Nagwek4Znak"/>
    <w:qFormat/>
    <w:rsid w:val="00C610D4"/>
    <w:pPr>
      <w:keepNext/>
      <w:widowControl/>
      <w:spacing w:before="240" w:after="60"/>
      <w:outlineLvl w:val="3"/>
    </w:pPr>
    <w:rPr>
      <w:rFonts w:ascii="Times New Roman" w:eastAsia="Times New Roman" w:hAnsi="Times New Roman" w:cs="Times New Roman"/>
      <w:b/>
      <w:bCs/>
      <w:color w:val="auto"/>
      <w:sz w:val="28"/>
      <w:szCs w:val="28"/>
      <w:lang w:bidi="ar-SA"/>
    </w:rPr>
  </w:style>
  <w:style w:type="paragraph" w:styleId="Nagwek5">
    <w:name w:val="heading 5"/>
    <w:basedOn w:val="Normalny"/>
    <w:next w:val="Normalny"/>
    <w:link w:val="Nagwek5Znak"/>
    <w:uiPriority w:val="9"/>
    <w:semiHidden/>
    <w:unhideWhenUsed/>
    <w:qFormat/>
    <w:rsid w:val="007967EE"/>
    <w:pPr>
      <w:keepNext/>
      <w:keepLines/>
      <w:spacing w:before="20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DF25C4"/>
    <w:pPr>
      <w:widowControl/>
      <w:spacing w:before="240" w:after="60"/>
      <w:outlineLvl w:val="6"/>
    </w:pPr>
    <w:rPr>
      <w:rFonts w:ascii="Times New Roman" w:eastAsia="Times New Roman" w:hAnsi="Times New Roman" w:cs="Times New Roman"/>
      <w:color w:val="auto"/>
      <w:lang w:bidi="ar-SA"/>
    </w:rPr>
  </w:style>
  <w:style w:type="paragraph" w:styleId="Nagwek8">
    <w:name w:val="heading 8"/>
    <w:basedOn w:val="Normalny"/>
    <w:next w:val="Normalny"/>
    <w:link w:val="Nagwek8Znak"/>
    <w:qFormat/>
    <w:rsid w:val="00DF25C4"/>
    <w:pPr>
      <w:widowControl/>
      <w:spacing w:before="240" w:after="60"/>
      <w:outlineLvl w:val="7"/>
    </w:pPr>
    <w:rPr>
      <w:rFonts w:ascii="Times New Roman" w:eastAsia="Times New Roman" w:hAnsi="Times New Roman" w:cs="Times New Roman"/>
      <w:i/>
      <w:iCs/>
      <w:color w:val="auto"/>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Pr>
      <w:rFonts w:ascii="Times New Roman" w:eastAsia="Times New Roman" w:hAnsi="Times New Roman" w:cs="Times New Roman"/>
      <w:b/>
      <w:bCs/>
      <w:i w:val="0"/>
      <w:iCs w:val="0"/>
      <w:smallCaps w:val="0"/>
      <w:strike w:val="0"/>
      <w:sz w:val="36"/>
      <w:szCs w:val="36"/>
      <w:u w:val="non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iCs/>
      <w:smallCaps w:val="0"/>
      <w:strike w:val="0"/>
      <w:sz w:val="20"/>
      <w:szCs w:val="20"/>
      <w:u w:val="none"/>
    </w:rPr>
  </w:style>
  <w:style w:type="character" w:customStyle="1" w:styleId="Nagweklubstopka1">
    <w:name w:val="Nagłówek lub stopka"/>
    <w:basedOn w:val="Nagweklubstopka"/>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character" w:customStyle="1" w:styleId="Nagweklubstopka12pt">
    <w:name w:val="Nagłówek lub stopka + 12 pt"/>
    <w:basedOn w:val="Nagweklubstopka"/>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28"/>
      <w:szCs w:val="28"/>
      <w:u w:val="none"/>
    </w:rPr>
  </w:style>
  <w:style w:type="character" w:customStyle="1" w:styleId="Spistreci1Znak">
    <w:name w:val="Spis treści 1 Znak"/>
    <w:basedOn w:val="Domylnaczcionkaakapitu"/>
    <w:link w:val="Spistreci1"/>
    <w:rPr>
      <w:rFonts w:ascii="Times New Roman" w:eastAsia="Times New Roman" w:hAnsi="Times New Roman" w:cs="Times New Roman"/>
      <w:b/>
      <w:bCs/>
      <w:i w:val="0"/>
      <w:iCs w:val="0"/>
      <w:smallCaps w:val="0"/>
      <w:strike w:val="0"/>
      <w:sz w:val="20"/>
      <w:szCs w:val="20"/>
      <w:u w:val="none"/>
    </w:rPr>
  </w:style>
  <w:style w:type="character" w:customStyle="1" w:styleId="Spistreci2Znak">
    <w:name w:val="Spis treści 2 Znak"/>
    <w:basedOn w:val="Domylnaczcionkaakapitu"/>
    <w:link w:val="Spistreci2"/>
    <w:rPr>
      <w:rFonts w:ascii="Times New Roman" w:eastAsia="Times New Roman" w:hAnsi="Times New Roman" w:cs="Times New Roman"/>
      <w:b w:val="0"/>
      <w:bCs w:val="0"/>
      <w:i w:val="0"/>
      <w:iCs w:val="0"/>
      <w:smallCaps w:val="0"/>
      <w:strike w:val="0"/>
      <w:sz w:val="18"/>
      <w:szCs w:val="18"/>
      <w:u w:val="none"/>
    </w:rPr>
  </w:style>
  <w:style w:type="character" w:customStyle="1" w:styleId="SpistreciMaelitery">
    <w:name w:val="Spis treści + Małe litery"/>
    <w:basedOn w:val="Spistreci2Znak"/>
    <w:rPr>
      <w:rFonts w:ascii="Times New Roman" w:eastAsia="Times New Roman" w:hAnsi="Times New Roman" w:cs="Times New Roman"/>
      <w:b w:val="0"/>
      <w:bCs w:val="0"/>
      <w:i w:val="0"/>
      <w:iCs w:val="0"/>
      <w:smallCaps/>
      <w:strike w:val="0"/>
      <w:color w:val="000000"/>
      <w:spacing w:val="0"/>
      <w:w w:val="100"/>
      <w:position w:val="0"/>
      <w:sz w:val="18"/>
      <w:szCs w:val="18"/>
      <w:u w:val="none"/>
      <w:lang w:val="pl-PL" w:eastAsia="pl-PL" w:bidi="pl-PL"/>
    </w:rPr>
  </w:style>
  <w:style w:type="character" w:customStyle="1" w:styleId="Spistreci3Znak">
    <w:name w:val="Spis treści 3 Znak"/>
    <w:basedOn w:val="Domylnaczcionkaakapitu"/>
    <w:link w:val="Spistreci3"/>
    <w:rPr>
      <w:rFonts w:ascii="Times New Roman" w:eastAsia="Times New Roman" w:hAnsi="Times New Roman" w:cs="Times New Roman"/>
      <w:b w:val="0"/>
      <w:bCs w:val="0"/>
      <w:i/>
      <w:iCs/>
      <w:smallCaps w:val="0"/>
      <w:strike w:val="0"/>
      <w:sz w:val="19"/>
      <w:szCs w:val="19"/>
      <w:u w:val="none"/>
    </w:rPr>
  </w:style>
  <w:style w:type="character" w:customStyle="1" w:styleId="Spistreci3Bezkursywy">
    <w:name w:val="Spis treści (3) + Bez kursywy"/>
    <w:basedOn w:val="Spistreci3Znak"/>
    <w:rPr>
      <w:rFonts w:ascii="Times New Roman" w:eastAsia="Times New Roman" w:hAnsi="Times New Roman" w:cs="Times New Roman"/>
      <w:b w:val="0"/>
      <w:bCs w:val="0"/>
      <w:i/>
      <w:iCs/>
      <w:smallCaps w:val="0"/>
      <w:strike w:val="0"/>
      <w:color w:val="000000"/>
      <w:spacing w:val="0"/>
      <w:w w:val="100"/>
      <w:position w:val="0"/>
      <w:sz w:val="19"/>
      <w:szCs w:val="19"/>
      <w:u w:val="none"/>
    </w:rPr>
  </w:style>
  <w:style w:type="character" w:customStyle="1" w:styleId="Spistreci4">
    <w:name w:val="Spis treści (4)_"/>
    <w:basedOn w:val="Domylnaczcionkaakapitu"/>
    <w:link w:val="Spistreci40"/>
    <w:rPr>
      <w:rFonts w:ascii="Times New Roman" w:eastAsia="Times New Roman" w:hAnsi="Times New Roman" w:cs="Times New Roman"/>
      <w:b w:val="0"/>
      <w:bCs w:val="0"/>
      <w:i w:val="0"/>
      <w:iCs w:val="0"/>
      <w:smallCaps w:val="0"/>
      <w:strike w:val="0"/>
      <w:u w:val="none"/>
    </w:rPr>
  </w:style>
  <w:style w:type="character" w:customStyle="1" w:styleId="Spistreci49pt">
    <w:name w:val="Spis treści (4) + 9 pt"/>
    <w:basedOn w:val="Spistreci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style>
  <w:style w:type="character" w:customStyle="1" w:styleId="Spistreci4Maelitery">
    <w:name w:val="Spis treści (4) + Małe litery"/>
    <w:basedOn w:val="Spistreci4"/>
    <w:rPr>
      <w:rFonts w:ascii="Times New Roman" w:eastAsia="Times New Roman" w:hAnsi="Times New Roman" w:cs="Times New Roman"/>
      <w:b w:val="0"/>
      <w:bCs w:val="0"/>
      <w:i w:val="0"/>
      <w:iCs w:val="0"/>
      <w:smallCaps/>
      <w:strike w:val="0"/>
      <w:color w:val="000000"/>
      <w:spacing w:val="0"/>
      <w:w w:val="100"/>
      <w:position w:val="0"/>
      <w:sz w:val="24"/>
      <w:szCs w:val="24"/>
      <w:u w:val="none"/>
      <w:lang w:val="pl-PL" w:eastAsia="pl-PL" w:bidi="pl-PL"/>
    </w:rPr>
  </w:style>
  <w:style w:type="character" w:customStyle="1" w:styleId="Spistreci12ptMaelitery">
    <w:name w:val="Spis treści + 12 pt;Małe litery"/>
    <w:basedOn w:val="Spistreci2Znak"/>
    <w:rPr>
      <w:rFonts w:ascii="Times New Roman" w:eastAsia="Times New Roman" w:hAnsi="Times New Roman" w:cs="Times New Roman"/>
      <w:b w:val="0"/>
      <w:bCs w:val="0"/>
      <w:i w:val="0"/>
      <w:iCs w:val="0"/>
      <w:smallCaps/>
      <w:strike w:val="0"/>
      <w:color w:val="000000"/>
      <w:spacing w:val="0"/>
      <w:w w:val="100"/>
      <w:position w:val="0"/>
      <w:sz w:val="24"/>
      <w:szCs w:val="24"/>
      <w:u w:val="none"/>
      <w:lang w:val="pl-PL" w:eastAsia="pl-PL" w:bidi="pl-PL"/>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0">
    <w:name w:val="Nagłówek #1_"/>
    <w:basedOn w:val="Domylnaczcionkaakapitu"/>
    <w:link w:val="Nagwek11"/>
    <w:rPr>
      <w:rFonts w:ascii="Arial" w:eastAsia="Arial" w:hAnsi="Arial" w:cs="Arial"/>
      <w:b/>
      <w:bCs/>
      <w:i w:val="0"/>
      <w:iCs w:val="0"/>
      <w:smallCaps w:val="0"/>
      <w:strike w:val="0"/>
      <w:sz w:val="36"/>
      <w:szCs w:val="36"/>
      <w:u w:val="none"/>
    </w:rPr>
  </w:style>
  <w:style w:type="character" w:customStyle="1" w:styleId="Nagwek2">
    <w:name w:val="Nagłówek #2_"/>
    <w:basedOn w:val="Domylnaczcionkaakapitu"/>
    <w:link w:val="Nagwek20"/>
    <w:rPr>
      <w:rFonts w:ascii="Arial" w:eastAsia="Arial" w:hAnsi="Arial" w:cs="Arial"/>
      <w:b/>
      <w:bCs/>
      <w:i/>
      <w:iCs/>
      <w:smallCaps w:val="0"/>
      <w:strike w:val="0"/>
      <w:sz w:val="32"/>
      <w:szCs w:val="3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Teksttreci5">
    <w:name w:val="Tekst treści (5)_"/>
    <w:basedOn w:val="Domylnaczcionkaakapitu"/>
    <w:link w:val="Teksttreci50"/>
    <w:rPr>
      <w:rFonts w:ascii="Times New Roman" w:eastAsia="Times New Roman" w:hAnsi="Times New Roman" w:cs="Times New Roman"/>
      <w:b/>
      <w:bCs/>
      <w:i w:val="0"/>
      <w:iCs w:val="0"/>
      <w:smallCaps w:val="0"/>
      <w:strike w:val="0"/>
      <w:u w:val="none"/>
    </w:rPr>
  </w:style>
  <w:style w:type="character" w:customStyle="1" w:styleId="Teksttreci21">
    <w:name w:val="Tekst treści (2)"/>
    <w:basedOn w:val="Teksttreci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2115pt">
    <w:name w:val="Tekst treści (2) + 11;5 pt"/>
    <w:basedOn w:val="Teksttreci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style>
  <w:style w:type="character" w:customStyle="1" w:styleId="Nagwek3">
    <w:name w:val="Nagłówek #3_"/>
    <w:basedOn w:val="Domylnaczcionkaakapitu"/>
    <w:link w:val="Nagwek30"/>
    <w:rPr>
      <w:rFonts w:ascii="Arial" w:eastAsia="Arial" w:hAnsi="Arial" w:cs="Arial"/>
      <w:b/>
      <w:bCs/>
      <w:i w:val="0"/>
      <w:iCs w:val="0"/>
      <w:smallCaps w:val="0"/>
      <w:strike w:val="0"/>
      <w:sz w:val="28"/>
      <w:szCs w:val="28"/>
      <w:u w:val="none"/>
    </w:rPr>
  </w:style>
  <w:style w:type="character" w:customStyle="1" w:styleId="Nagwek40">
    <w:name w:val="Nagłówek #4_"/>
    <w:basedOn w:val="Domylnaczcionkaakapitu"/>
    <w:link w:val="Nagwek41"/>
    <w:rPr>
      <w:rFonts w:ascii="Arial" w:eastAsia="Arial" w:hAnsi="Arial" w:cs="Arial"/>
      <w:b/>
      <w:bCs/>
      <w:i w:val="0"/>
      <w:iCs w:val="0"/>
      <w:smallCaps w:val="0"/>
      <w:strike w:val="0"/>
      <w:u w:val="none"/>
    </w:rPr>
  </w:style>
  <w:style w:type="character" w:customStyle="1" w:styleId="Teksttreci2Kursywa">
    <w:name w:val="Tekst treści (2) + Kursywa"/>
    <w:basedOn w:val="Teksttreci2"/>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Pogrubienie">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u w:val="none"/>
    </w:rPr>
  </w:style>
  <w:style w:type="character" w:customStyle="1" w:styleId="Teksttreci61">
    <w:name w:val="Tekst treści (6)"/>
    <w:basedOn w:val="Teksttreci6"/>
    <w:rPr>
      <w:rFonts w:ascii="Times New Roman" w:eastAsia="Times New Roman" w:hAnsi="Times New Roman" w:cs="Times New Roman"/>
      <w:b w:val="0"/>
      <w:bCs w:val="0"/>
      <w:i/>
      <w:iCs/>
      <w:smallCaps w:val="0"/>
      <w:strike w:val="0"/>
      <w:color w:val="000000"/>
      <w:spacing w:val="0"/>
      <w:w w:val="100"/>
      <w:position w:val="0"/>
      <w:sz w:val="24"/>
      <w:szCs w:val="24"/>
      <w:u w:val="single"/>
      <w:lang w:val="pl-PL" w:eastAsia="pl-PL" w:bidi="pl-PL"/>
    </w:rPr>
  </w:style>
  <w:style w:type="character" w:customStyle="1" w:styleId="Teksttreci22">
    <w:name w:val="Tekst treści (2)"/>
    <w:basedOn w:val="Teksttreci2"/>
    <w:rPr>
      <w:rFonts w:ascii="Times New Roman" w:eastAsia="Times New Roman" w:hAnsi="Times New Roman" w:cs="Times New Roman"/>
      <w:b w:val="0"/>
      <w:bCs w:val="0"/>
      <w:i w:val="0"/>
      <w:iCs w:val="0"/>
      <w:smallCaps w:val="0"/>
      <w:strike w:val="0"/>
      <w:color w:val="0000FF"/>
      <w:spacing w:val="0"/>
      <w:w w:val="100"/>
      <w:position w:val="0"/>
      <w:sz w:val="24"/>
      <w:szCs w:val="24"/>
      <w:u w:val="single"/>
      <w:lang w:val="pl-PL" w:eastAsia="pl-PL" w:bidi="pl-PL"/>
    </w:rPr>
  </w:style>
  <w:style w:type="paragraph" w:customStyle="1" w:styleId="Teksttreci30">
    <w:name w:val="Tekst treści (3)"/>
    <w:basedOn w:val="Normalny"/>
    <w:link w:val="Teksttreci3"/>
    <w:pPr>
      <w:shd w:val="clear" w:color="auto" w:fill="FFFFFF"/>
      <w:spacing w:after="360" w:line="413" w:lineRule="exact"/>
      <w:ind w:hanging="460"/>
    </w:pPr>
    <w:rPr>
      <w:rFonts w:ascii="Times New Roman" w:eastAsia="Times New Roman" w:hAnsi="Times New Roman" w:cs="Times New Roman"/>
      <w:b/>
      <w:bCs/>
      <w:sz w:val="36"/>
      <w:szCs w:val="36"/>
    </w:rPr>
  </w:style>
  <w:style w:type="paragraph" w:customStyle="1" w:styleId="Nagweklubstopka0">
    <w:name w:val="Nagłówek lub stopka"/>
    <w:basedOn w:val="Normalny"/>
    <w:link w:val="Nagweklubstopka"/>
    <w:pPr>
      <w:shd w:val="clear" w:color="auto" w:fill="FFFFFF"/>
      <w:spacing w:line="235" w:lineRule="exact"/>
    </w:pPr>
    <w:rPr>
      <w:rFonts w:ascii="Times New Roman" w:eastAsia="Times New Roman" w:hAnsi="Times New Roman" w:cs="Times New Roman"/>
      <w:i/>
      <w:iCs/>
      <w:sz w:val="20"/>
      <w:szCs w:val="20"/>
    </w:rPr>
  </w:style>
  <w:style w:type="paragraph" w:customStyle="1" w:styleId="Teksttreci40">
    <w:name w:val="Tekst treści (4)"/>
    <w:basedOn w:val="Normalny"/>
    <w:link w:val="Teksttreci4"/>
    <w:pPr>
      <w:shd w:val="clear" w:color="auto" w:fill="FFFFFF"/>
      <w:spacing w:after="300" w:line="0" w:lineRule="atLeast"/>
      <w:jc w:val="center"/>
    </w:pPr>
    <w:rPr>
      <w:rFonts w:ascii="Times New Roman" w:eastAsia="Times New Roman" w:hAnsi="Times New Roman" w:cs="Times New Roman"/>
      <w:b/>
      <w:bCs/>
      <w:sz w:val="28"/>
      <w:szCs w:val="28"/>
    </w:rPr>
  </w:style>
  <w:style w:type="paragraph" w:styleId="Spistreci1">
    <w:name w:val="toc 1"/>
    <w:basedOn w:val="Normalny"/>
    <w:link w:val="Spistreci1Znak"/>
    <w:autoRedefine/>
    <w:uiPriority w:val="39"/>
    <w:pPr>
      <w:shd w:val="clear" w:color="auto" w:fill="FFFFFF"/>
      <w:spacing w:before="300" w:after="180" w:line="0" w:lineRule="atLeast"/>
      <w:jc w:val="both"/>
    </w:pPr>
    <w:rPr>
      <w:rFonts w:ascii="Times New Roman" w:eastAsia="Times New Roman" w:hAnsi="Times New Roman" w:cs="Times New Roman"/>
      <w:b/>
      <w:bCs/>
      <w:sz w:val="20"/>
      <w:szCs w:val="20"/>
    </w:rPr>
  </w:style>
  <w:style w:type="paragraph" w:styleId="Spistreci2">
    <w:name w:val="toc 2"/>
    <w:basedOn w:val="Normalny"/>
    <w:link w:val="Spistreci2Znak"/>
    <w:autoRedefine/>
    <w:uiPriority w:val="39"/>
    <w:pPr>
      <w:shd w:val="clear" w:color="auto" w:fill="FFFFFF"/>
      <w:spacing w:before="180" w:line="226" w:lineRule="exact"/>
      <w:jc w:val="both"/>
    </w:pPr>
    <w:rPr>
      <w:rFonts w:ascii="Times New Roman" w:eastAsia="Times New Roman" w:hAnsi="Times New Roman" w:cs="Times New Roman"/>
      <w:sz w:val="18"/>
      <w:szCs w:val="18"/>
    </w:rPr>
  </w:style>
  <w:style w:type="paragraph" w:styleId="Spistreci3">
    <w:name w:val="toc 3"/>
    <w:basedOn w:val="Normalny"/>
    <w:link w:val="Spistreci3Znak"/>
    <w:autoRedefine/>
    <w:uiPriority w:val="39"/>
    <w:pPr>
      <w:shd w:val="clear" w:color="auto" w:fill="FFFFFF"/>
      <w:spacing w:line="226" w:lineRule="exact"/>
      <w:jc w:val="both"/>
    </w:pPr>
    <w:rPr>
      <w:rFonts w:ascii="Times New Roman" w:eastAsia="Times New Roman" w:hAnsi="Times New Roman" w:cs="Times New Roman"/>
      <w:i/>
      <w:iCs/>
      <w:sz w:val="19"/>
      <w:szCs w:val="19"/>
    </w:rPr>
  </w:style>
  <w:style w:type="paragraph" w:customStyle="1" w:styleId="Spistreci40">
    <w:name w:val="Spis treści (4)"/>
    <w:basedOn w:val="Normalny"/>
    <w:link w:val="Spistreci4"/>
    <w:pPr>
      <w:shd w:val="clear" w:color="auto" w:fill="FFFFFF"/>
      <w:spacing w:line="221" w:lineRule="exact"/>
      <w:jc w:val="both"/>
    </w:pPr>
    <w:rPr>
      <w:rFonts w:ascii="Times New Roman" w:eastAsia="Times New Roman" w:hAnsi="Times New Roman" w:cs="Times New Roman"/>
    </w:rPr>
  </w:style>
  <w:style w:type="paragraph" w:customStyle="1" w:styleId="Teksttreci20">
    <w:name w:val="Tekst treści (2)"/>
    <w:basedOn w:val="Normalny"/>
    <w:link w:val="Teksttreci2"/>
    <w:pPr>
      <w:shd w:val="clear" w:color="auto" w:fill="FFFFFF"/>
      <w:spacing w:before="180" w:line="336" w:lineRule="exact"/>
      <w:ind w:hanging="600"/>
      <w:jc w:val="center"/>
    </w:pPr>
    <w:rPr>
      <w:rFonts w:ascii="Times New Roman" w:eastAsia="Times New Roman" w:hAnsi="Times New Roman" w:cs="Times New Roman"/>
    </w:rPr>
  </w:style>
  <w:style w:type="paragraph" w:customStyle="1" w:styleId="Nagwek11">
    <w:name w:val="Nagłówek #1"/>
    <w:basedOn w:val="Normalny"/>
    <w:link w:val="Nagwek10"/>
    <w:pPr>
      <w:shd w:val="clear" w:color="auto" w:fill="FFFFFF"/>
      <w:spacing w:after="300" w:line="0" w:lineRule="atLeast"/>
      <w:jc w:val="both"/>
      <w:outlineLvl w:val="0"/>
    </w:pPr>
    <w:rPr>
      <w:rFonts w:ascii="Arial" w:eastAsia="Arial" w:hAnsi="Arial" w:cs="Arial"/>
      <w:b/>
      <w:bCs/>
      <w:sz w:val="36"/>
      <w:szCs w:val="36"/>
    </w:rPr>
  </w:style>
  <w:style w:type="paragraph" w:customStyle="1" w:styleId="Nagwek20">
    <w:name w:val="Nagłówek #2"/>
    <w:basedOn w:val="Normalny"/>
    <w:link w:val="Nagwek2"/>
    <w:pPr>
      <w:shd w:val="clear" w:color="auto" w:fill="FFFFFF"/>
      <w:spacing w:before="300" w:after="180" w:line="0" w:lineRule="atLeast"/>
      <w:jc w:val="both"/>
      <w:outlineLvl w:val="1"/>
    </w:pPr>
    <w:rPr>
      <w:rFonts w:ascii="Arial" w:eastAsia="Arial" w:hAnsi="Arial" w:cs="Arial"/>
      <w:b/>
      <w:bCs/>
      <w:i/>
      <w:iCs/>
      <w:sz w:val="32"/>
      <w:szCs w:val="32"/>
    </w:rPr>
  </w:style>
  <w:style w:type="paragraph" w:customStyle="1" w:styleId="Teksttreci50">
    <w:name w:val="Tekst treści (5)"/>
    <w:basedOn w:val="Normalny"/>
    <w:link w:val="Teksttreci5"/>
    <w:pPr>
      <w:shd w:val="clear" w:color="auto" w:fill="FFFFFF"/>
      <w:spacing w:before="180" w:line="0" w:lineRule="atLeast"/>
      <w:ind w:hanging="360"/>
      <w:jc w:val="right"/>
    </w:pPr>
    <w:rPr>
      <w:rFonts w:ascii="Times New Roman" w:eastAsia="Times New Roman" w:hAnsi="Times New Roman" w:cs="Times New Roman"/>
      <w:b/>
      <w:bCs/>
    </w:rPr>
  </w:style>
  <w:style w:type="paragraph" w:customStyle="1" w:styleId="Nagwek30">
    <w:name w:val="Nagłówek #3"/>
    <w:basedOn w:val="Normalny"/>
    <w:link w:val="Nagwek3"/>
    <w:pPr>
      <w:shd w:val="clear" w:color="auto" w:fill="FFFFFF"/>
      <w:spacing w:before="240" w:after="240" w:line="0" w:lineRule="atLeast"/>
      <w:ind w:hanging="760"/>
      <w:jc w:val="both"/>
      <w:outlineLvl w:val="2"/>
    </w:pPr>
    <w:rPr>
      <w:rFonts w:ascii="Arial" w:eastAsia="Arial" w:hAnsi="Arial" w:cs="Arial"/>
      <w:b/>
      <w:bCs/>
      <w:sz w:val="28"/>
      <w:szCs w:val="28"/>
    </w:rPr>
  </w:style>
  <w:style w:type="paragraph" w:customStyle="1" w:styleId="Nagwek41">
    <w:name w:val="Nagłówek #4"/>
    <w:basedOn w:val="Normalny"/>
    <w:link w:val="Nagwek40"/>
    <w:pPr>
      <w:shd w:val="clear" w:color="auto" w:fill="FFFFFF"/>
      <w:spacing w:before="240" w:after="180" w:line="0" w:lineRule="atLeast"/>
      <w:ind w:hanging="900"/>
      <w:jc w:val="both"/>
      <w:outlineLvl w:val="3"/>
    </w:pPr>
    <w:rPr>
      <w:rFonts w:ascii="Arial" w:eastAsia="Arial" w:hAnsi="Arial" w:cs="Arial"/>
      <w:b/>
      <w:bCs/>
    </w:rPr>
  </w:style>
  <w:style w:type="paragraph" w:customStyle="1" w:styleId="Teksttreci60">
    <w:name w:val="Tekst treści (6)"/>
    <w:basedOn w:val="Normalny"/>
    <w:link w:val="Teksttreci6"/>
    <w:pPr>
      <w:shd w:val="clear" w:color="auto" w:fill="FFFFFF"/>
      <w:spacing w:before="300" w:line="0" w:lineRule="atLeast"/>
    </w:pPr>
    <w:rPr>
      <w:rFonts w:ascii="Times New Roman" w:eastAsia="Times New Roman" w:hAnsi="Times New Roman" w:cs="Times New Roman"/>
      <w:i/>
      <w:iCs/>
    </w:rPr>
  </w:style>
  <w:style w:type="paragraph" w:styleId="Spistreci41">
    <w:name w:val="toc 4"/>
    <w:basedOn w:val="Normalny"/>
    <w:autoRedefine/>
    <w:uiPriority w:val="39"/>
    <w:pPr>
      <w:shd w:val="clear" w:color="auto" w:fill="FFFFFF"/>
      <w:spacing w:before="180" w:line="226" w:lineRule="exact"/>
      <w:jc w:val="both"/>
    </w:pPr>
    <w:rPr>
      <w:rFonts w:ascii="Times New Roman" w:eastAsia="Times New Roman" w:hAnsi="Times New Roman" w:cs="Times New Roman"/>
      <w:sz w:val="18"/>
      <w:szCs w:val="18"/>
    </w:rPr>
  </w:style>
  <w:style w:type="paragraph" w:styleId="Nagwek">
    <w:name w:val="header"/>
    <w:basedOn w:val="Normalny"/>
    <w:link w:val="NagwekZnak"/>
    <w:unhideWhenUsed/>
    <w:rsid w:val="007602F6"/>
    <w:pPr>
      <w:tabs>
        <w:tab w:val="center" w:pos="4536"/>
        <w:tab w:val="right" w:pos="9072"/>
      </w:tabs>
    </w:pPr>
  </w:style>
  <w:style w:type="character" w:customStyle="1" w:styleId="NagwekZnak">
    <w:name w:val="Nagłówek Znak"/>
    <w:basedOn w:val="Domylnaczcionkaakapitu"/>
    <w:link w:val="Nagwek"/>
    <w:rsid w:val="007602F6"/>
    <w:rPr>
      <w:color w:val="000000"/>
    </w:rPr>
  </w:style>
  <w:style w:type="paragraph" w:styleId="Stopka">
    <w:name w:val="footer"/>
    <w:basedOn w:val="Normalny"/>
    <w:link w:val="StopkaZnak"/>
    <w:uiPriority w:val="99"/>
    <w:unhideWhenUsed/>
    <w:rsid w:val="007602F6"/>
    <w:pPr>
      <w:tabs>
        <w:tab w:val="center" w:pos="4536"/>
        <w:tab w:val="right" w:pos="9072"/>
      </w:tabs>
    </w:pPr>
  </w:style>
  <w:style w:type="character" w:customStyle="1" w:styleId="StopkaZnak">
    <w:name w:val="Stopka Znak"/>
    <w:basedOn w:val="Domylnaczcionkaakapitu"/>
    <w:link w:val="Stopka"/>
    <w:uiPriority w:val="99"/>
    <w:rsid w:val="007602F6"/>
    <w:rPr>
      <w:color w:val="000000"/>
    </w:rPr>
  </w:style>
  <w:style w:type="paragraph" w:styleId="Akapitzlist">
    <w:name w:val="List Paragraph"/>
    <w:basedOn w:val="Normalny"/>
    <w:uiPriority w:val="34"/>
    <w:qFormat/>
    <w:rsid w:val="007602F6"/>
    <w:pPr>
      <w:ind w:left="720"/>
      <w:contextualSpacing/>
    </w:pPr>
  </w:style>
  <w:style w:type="paragraph" w:styleId="Bezodstpw">
    <w:name w:val="No Spacing"/>
    <w:link w:val="BezodstpwZnak"/>
    <w:uiPriority w:val="1"/>
    <w:qFormat/>
    <w:rsid w:val="00311641"/>
    <w:pPr>
      <w:widowControl/>
    </w:pPr>
    <w:rPr>
      <w:rFonts w:ascii="Times New Roman" w:eastAsia="Times New Roman" w:hAnsi="Times New Roman" w:cs="Times New Roman"/>
      <w:lang w:bidi="ar-SA"/>
    </w:rPr>
  </w:style>
  <w:style w:type="character" w:customStyle="1" w:styleId="Znakiprzypiswdolnych">
    <w:name w:val="Znaki przypisów dolnych"/>
    <w:rsid w:val="006E55DC"/>
  </w:style>
  <w:style w:type="character" w:styleId="Odwoanieprzypisudolnego">
    <w:name w:val="footnote reference"/>
    <w:semiHidden/>
    <w:rsid w:val="006E55DC"/>
    <w:rPr>
      <w:vertAlign w:val="superscript"/>
    </w:rPr>
  </w:style>
  <w:style w:type="character" w:styleId="Hipercze">
    <w:name w:val="Hyperlink"/>
    <w:basedOn w:val="Domylnaczcionkaakapitu"/>
    <w:uiPriority w:val="99"/>
    <w:unhideWhenUsed/>
    <w:rsid w:val="008F656A"/>
    <w:rPr>
      <w:color w:val="0000FF" w:themeColor="hyperlink"/>
      <w:u w:val="single"/>
    </w:rPr>
  </w:style>
  <w:style w:type="paragraph" w:styleId="Tekstpodstawowywcity">
    <w:name w:val="Body Text Indent"/>
    <w:basedOn w:val="Normalny"/>
    <w:link w:val="TekstpodstawowywcityZnak"/>
    <w:rsid w:val="006467B6"/>
    <w:pPr>
      <w:widowControl/>
      <w:ind w:left="708"/>
    </w:pPr>
    <w:rPr>
      <w:rFonts w:ascii="Arial" w:eastAsia="Times New Roman" w:hAnsi="Arial" w:cs="Times New Roman"/>
      <w:color w:val="auto"/>
      <w:szCs w:val="20"/>
      <w:lang w:bidi="ar-SA"/>
    </w:rPr>
  </w:style>
  <w:style w:type="character" w:customStyle="1" w:styleId="TekstpodstawowywcityZnak">
    <w:name w:val="Tekst podstawowy wcięty Znak"/>
    <w:basedOn w:val="Domylnaczcionkaakapitu"/>
    <w:link w:val="Tekstpodstawowywcity"/>
    <w:rsid w:val="006467B6"/>
    <w:rPr>
      <w:rFonts w:ascii="Arial" w:eastAsia="Times New Roman" w:hAnsi="Arial" w:cs="Times New Roman"/>
      <w:szCs w:val="20"/>
      <w:lang w:bidi="ar-SA"/>
    </w:rPr>
  </w:style>
  <w:style w:type="paragraph" w:styleId="Tekstpodstawowywcity2">
    <w:name w:val="Body Text Indent 2"/>
    <w:basedOn w:val="Normalny"/>
    <w:link w:val="Tekstpodstawowywcity2Znak"/>
    <w:uiPriority w:val="99"/>
    <w:semiHidden/>
    <w:unhideWhenUsed/>
    <w:rsid w:val="009E3A5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E3A59"/>
    <w:rPr>
      <w:color w:val="000000"/>
    </w:rPr>
  </w:style>
  <w:style w:type="character" w:customStyle="1" w:styleId="CharStyle3">
    <w:name w:val="CharStyle3"/>
    <w:basedOn w:val="Domylnaczcionkaakapitu"/>
    <w:rsid w:val="005A5A29"/>
    <w:rPr>
      <w:rFonts w:ascii="Arial" w:eastAsia="Arial" w:hAnsi="Arial" w:cs="Arial"/>
      <w:b w:val="0"/>
      <w:bCs w:val="0"/>
      <w:i w:val="0"/>
      <w:iCs w:val="0"/>
      <w:strike w:val="0"/>
      <w:dstrike w:val="0"/>
      <w:color w:val="000000"/>
      <w:spacing w:val="0"/>
      <w:w w:val="100"/>
      <w:position w:val="0"/>
      <w:sz w:val="19"/>
      <w:szCs w:val="19"/>
      <w:u w:val="none"/>
      <w:vertAlign w:val="baseline"/>
      <w:lang w:val="pl" w:eastAsia="pl" w:bidi="pl"/>
    </w:rPr>
  </w:style>
  <w:style w:type="paragraph" w:styleId="Tekstpodstawowy">
    <w:name w:val="Body Text"/>
    <w:basedOn w:val="Normalny"/>
    <w:link w:val="TekstpodstawowyZnak"/>
    <w:uiPriority w:val="99"/>
    <w:unhideWhenUsed/>
    <w:rsid w:val="00C610D4"/>
    <w:pPr>
      <w:spacing w:after="120"/>
    </w:pPr>
  </w:style>
  <w:style w:type="character" w:customStyle="1" w:styleId="TekstpodstawowyZnak">
    <w:name w:val="Tekst podstawowy Znak"/>
    <w:basedOn w:val="Domylnaczcionkaakapitu"/>
    <w:link w:val="Tekstpodstawowy"/>
    <w:uiPriority w:val="99"/>
    <w:rsid w:val="00C610D4"/>
    <w:rPr>
      <w:color w:val="000000"/>
    </w:rPr>
  </w:style>
  <w:style w:type="character" w:customStyle="1" w:styleId="Nagwek1Znak">
    <w:name w:val="Nagłówek 1 Znak"/>
    <w:basedOn w:val="Domylnaczcionkaakapitu"/>
    <w:link w:val="Nagwek1"/>
    <w:rsid w:val="00C610D4"/>
    <w:rPr>
      <w:rFonts w:ascii="Arial" w:eastAsia="Times New Roman" w:hAnsi="Arial" w:cs="Times New Roman"/>
      <w:szCs w:val="20"/>
      <w:lang w:bidi="ar-SA"/>
    </w:rPr>
  </w:style>
  <w:style w:type="character" w:customStyle="1" w:styleId="Nagwek4Znak">
    <w:name w:val="Nagłówek 4 Znak"/>
    <w:basedOn w:val="Domylnaczcionkaakapitu"/>
    <w:link w:val="Nagwek4"/>
    <w:rsid w:val="00C610D4"/>
    <w:rPr>
      <w:rFonts w:ascii="Times New Roman" w:eastAsia="Times New Roman" w:hAnsi="Times New Roman" w:cs="Times New Roman"/>
      <w:b/>
      <w:bCs/>
      <w:sz w:val="28"/>
      <w:szCs w:val="28"/>
      <w:lang w:bidi="ar-SA"/>
    </w:rPr>
  </w:style>
  <w:style w:type="paragraph" w:customStyle="1" w:styleId="Standardowytekst">
    <w:name w:val="Standardowy.tekst"/>
    <w:rsid w:val="00C610D4"/>
    <w:pPr>
      <w:widowControl/>
      <w:jc w:val="both"/>
    </w:pPr>
    <w:rPr>
      <w:rFonts w:ascii="Times New Roman" w:eastAsia="Times New Roman" w:hAnsi="Times New Roman" w:cs="Times New Roman"/>
      <w:sz w:val="20"/>
      <w:szCs w:val="20"/>
      <w:lang w:bidi="ar-SA"/>
    </w:rPr>
  </w:style>
  <w:style w:type="paragraph" w:customStyle="1" w:styleId="Table">
    <w:name w:val="Table"/>
    <w:basedOn w:val="Normalny"/>
    <w:rsid w:val="00C610D4"/>
    <w:pPr>
      <w:widowControl/>
      <w:spacing w:after="120"/>
      <w:jc w:val="center"/>
    </w:pPr>
    <w:rPr>
      <w:rFonts w:ascii="PL Times New Roman" w:eastAsia="Times New Roman" w:hAnsi="PL Times New Roman" w:cs="Times New Roman"/>
      <w:color w:val="auto"/>
      <w:sz w:val="20"/>
      <w:szCs w:val="20"/>
      <w:lang w:val="en-US" w:bidi="ar-SA"/>
    </w:rPr>
  </w:style>
  <w:style w:type="paragraph" w:customStyle="1" w:styleId="podpunkt1">
    <w:name w:val="podpunkt 1"/>
    <w:basedOn w:val="Normalny"/>
    <w:next w:val="Normalny"/>
    <w:rsid w:val="00C610D4"/>
    <w:pPr>
      <w:widowControl/>
      <w:tabs>
        <w:tab w:val="num" w:pos="357"/>
      </w:tabs>
      <w:ind w:left="357" w:hanging="357"/>
      <w:jc w:val="both"/>
    </w:pPr>
    <w:rPr>
      <w:rFonts w:ascii="Times New Roman" w:eastAsia="Times New Roman" w:hAnsi="Times New Roman" w:cs="Times New Roman"/>
      <w:color w:val="auto"/>
      <w:sz w:val="20"/>
      <w:szCs w:val="20"/>
      <w:lang w:bidi="ar-SA"/>
    </w:rPr>
  </w:style>
  <w:style w:type="paragraph" w:customStyle="1" w:styleId="Zwykytekst1">
    <w:name w:val="Zwykły tekst1"/>
    <w:basedOn w:val="Normalny"/>
    <w:rsid w:val="00C610D4"/>
    <w:pPr>
      <w:widowControl/>
      <w:suppressAutoHyphens/>
    </w:pPr>
    <w:rPr>
      <w:rFonts w:eastAsia="Times New Roman" w:cs="Times New Roman"/>
      <w:color w:val="auto"/>
      <w:lang w:eastAsia="ar-SA" w:bidi="ar-SA"/>
    </w:rPr>
  </w:style>
  <w:style w:type="character" w:customStyle="1" w:styleId="Nagwek5Znak">
    <w:name w:val="Nagłówek 5 Znak"/>
    <w:basedOn w:val="Domylnaczcionkaakapitu"/>
    <w:link w:val="Nagwek5"/>
    <w:uiPriority w:val="9"/>
    <w:semiHidden/>
    <w:rsid w:val="007967EE"/>
    <w:rPr>
      <w:rFonts w:asciiTheme="majorHAnsi" w:eastAsiaTheme="majorEastAsia" w:hAnsiTheme="majorHAnsi" w:cstheme="majorBidi"/>
      <w:color w:val="243F60" w:themeColor="accent1" w:themeShade="7F"/>
    </w:rPr>
  </w:style>
  <w:style w:type="paragraph" w:styleId="Tekstprzypisudolnego">
    <w:name w:val="footnote text"/>
    <w:basedOn w:val="Normalny"/>
    <w:link w:val="TekstprzypisudolnegoZnak"/>
    <w:semiHidden/>
    <w:rsid w:val="007967EE"/>
    <w:pPr>
      <w:widowControl/>
      <w:spacing w:before="120"/>
      <w:jc w:val="both"/>
    </w:pPr>
    <w:rPr>
      <w:rFonts w:ascii="Times New Roman" w:eastAsia="Times New Roman" w:hAnsi="Times New Roman" w:cs="Times New Roman"/>
      <w:snapToGrid w:val="0"/>
      <w:color w:val="auto"/>
      <w:szCs w:val="20"/>
      <w:lang w:bidi="ar-SA"/>
    </w:rPr>
  </w:style>
  <w:style w:type="character" w:customStyle="1" w:styleId="TekstprzypisudolnegoZnak">
    <w:name w:val="Tekst przypisu dolnego Znak"/>
    <w:basedOn w:val="Domylnaczcionkaakapitu"/>
    <w:link w:val="Tekstprzypisudolnego"/>
    <w:semiHidden/>
    <w:rsid w:val="007967EE"/>
    <w:rPr>
      <w:rFonts w:ascii="Times New Roman" w:eastAsia="Times New Roman" w:hAnsi="Times New Roman" w:cs="Times New Roman"/>
      <w:snapToGrid w:val="0"/>
      <w:szCs w:val="20"/>
      <w:lang w:bidi="ar-SA"/>
    </w:rPr>
  </w:style>
  <w:style w:type="paragraph" w:customStyle="1" w:styleId="Equation">
    <w:name w:val="Equation"/>
    <w:rsid w:val="007967EE"/>
    <w:pPr>
      <w:widowControl/>
      <w:tabs>
        <w:tab w:val="center" w:pos="3969"/>
        <w:tab w:val="right" w:pos="9072"/>
      </w:tabs>
      <w:spacing w:line="240" w:lineRule="atLeast"/>
      <w:ind w:right="-1"/>
      <w:jc w:val="both"/>
    </w:pPr>
    <w:rPr>
      <w:rFonts w:ascii="Times New Roman" w:eastAsia="Times New Roman" w:hAnsi="Times New Roman" w:cs="Times New Roman"/>
      <w:sz w:val="20"/>
      <w:szCs w:val="20"/>
      <w:lang w:val="en-GB" w:bidi="ar-SA"/>
    </w:rPr>
  </w:style>
  <w:style w:type="paragraph" w:customStyle="1" w:styleId="Standardowywcity">
    <w:name w:val="Standardowy wcięty"/>
    <w:basedOn w:val="Normalny"/>
    <w:rsid w:val="007967EE"/>
    <w:pPr>
      <w:widowControl/>
      <w:suppressAutoHyphens/>
      <w:ind w:left="851"/>
    </w:pPr>
    <w:rPr>
      <w:rFonts w:eastAsia="Times New Roman" w:cs="Times New Roman"/>
      <w:color w:val="auto"/>
      <w:lang w:val="en-GB" w:eastAsia="ar-SA" w:bidi="ar-SA"/>
    </w:rPr>
  </w:style>
  <w:style w:type="paragraph" w:customStyle="1" w:styleId="Tekstkomentarza1">
    <w:name w:val="Tekst komentarza1"/>
    <w:basedOn w:val="Normalny"/>
    <w:rsid w:val="007967EE"/>
    <w:pPr>
      <w:widowControl/>
      <w:suppressAutoHyphens/>
    </w:pPr>
    <w:rPr>
      <w:rFonts w:ascii="Times New Roman" w:eastAsia="Times New Roman" w:hAnsi="Times New Roman" w:cs="Times New Roman"/>
      <w:color w:val="auto"/>
      <w:lang w:eastAsia="ar-SA" w:bidi="ar-SA"/>
    </w:rPr>
  </w:style>
  <w:style w:type="paragraph" w:customStyle="1" w:styleId="Tekstpodstawowy21">
    <w:name w:val="Tekst podstawowy 21"/>
    <w:basedOn w:val="Normalny"/>
    <w:rsid w:val="00F90B08"/>
    <w:pPr>
      <w:widowControl/>
      <w:suppressAutoHyphens/>
    </w:pPr>
    <w:rPr>
      <w:rFonts w:ascii="Arial" w:eastAsia="Times New Roman" w:hAnsi="Arial" w:cs="Times New Roman"/>
      <w:b/>
      <w:color w:val="auto"/>
      <w:lang w:eastAsia="ar-SA" w:bidi="ar-SA"/>
    </w:rPr>
  </w:style>
  <w:style w:type="paragraph" w:customStyle="1" w:styleId="Tekstpodstawowy31">
    <w:name w:val="Tekst podstawowy 31"/>
    <w:basedOn w:val="Normalny"/>
    <w:rsid w:val="008D0A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suppressAutoHyphens/>
    </w:pPr>
    <w:rPr>
      <w:rFonts w:ascii="Times New Roman" w:eastAsia="Times New Roman" w:hAnsi="Times New Roman" w:cs="Times New Roman"/>
      <w:sz w:val="20"/>
      <w:szCs w:val="20"/>
      <w:lang w:bidi="ar-SA"/>
    </w:rPr>
  </w:style>
  <w:style w:type="paragraph" w:customStyle="1" w:styleId="11txt58">
    <w:name w:val="1.1.txt58"/>
    <w:basedOn w:val="Normalny"/>
    <w:rsid w:val="008D0AB0"/>
    <w:pPr>
      <w:tabs>
        <w:tab w:val="left" w:pos="-426"/>
        <w:tab w:val="left" w:pos="142"/>
        <w:tab w:val="left" w:pos="1985"/>
        <w:tab w:val="left" w:pos="2041"/>
        <w:tab w:val="left" w:pos="2381"/>
        <w:tab w:val="left" w:pos="2722"/>
        <w:tab w:val="left" w:pos="3061"/>
        <w:tab w:val="left" w:pos="3402"/>
        <w:tab w:val="left" w:pos="3828"/>
        <w:tab w:val="left" w:pos="4678"/>
        <w:tab w:val="left" w:pos="5669"/>
      </w:tabs>
      <w:suppressAutoHyphens/>
      <w:spacing w:line="240" w:lineRule="atLeast"/>
      <w:ind w:left="426" w:firstLine="708"/>
      <w:jc w:val="both"/>
    </w:pPr>
    <w:rPr>
      <w:rFonts w:ascii="Times New Roman" w:eastAsia="Times New Roman" w:hAnsi="Times New Roman" w:cs="Times New Roman"/>
      <w:color w:val="auto"/>
      <w:sz w:val="20"/>
      <w:szCs w:val="20"/>
      <w:lang w:bidi="ar-SA"/>
    </w:rPr>
  </w:style>
  <w:style w:type="paragraph" w:styleId="Tekstpodstawowy2">
    <w:name w:val="Body Text 2"/>
    <w:basedOn w:val="Normalny"/>
    <w:link w:val="Tekstpodstawowy2Znak"/>
    <w:uiPriority w:val="99"/>
    <w:unhideWhenUsed/>
    <w:rsid w:val="00071523"/>
    <w:pPr>
      <w:spacing w:after="120" w:line="480" w:lineRule="auto"/>
    </w:pPr>
  </w:style>
  <w:style w:type="character" w:customStyle="1" w:styleId="Tekstpodstawowy2Znak">
    <w:name w:val="Tekst podstawowy 2 Znak"/>
    <w:basedOn w:val="Domylnaczcionkaakapitu"/>
    <w:link w:val="Tekstpodstawowy2"/>
    <w:uiPriority w:val="99"/>
    <w:rsid w:val="00071523"/>
    <w:rPr>
      <w:color w:val="000000"/>
    </w:rPr>
  </w:style>
  <w:style w:type="paragraph" w:styleId="Zwykytekst">
    <w:name w:val="Plain Text"/>
    <w:basedOn w:val="Normalny"/>
    <w:link w:val="ZwykytekstZnak"/>
    <w:rsid w:val="00071523"/>
    <w:pPr>
      <w:widowControl/>
    </w:pPr>
    <w:rPr>
      <w:rFonts w:eastAsia="Times New Roman" w:cs="Times New Roman"/>
      <w:color w:val="auto"/>
      <w:sz w:val="20"/>
      <w:szCs w:val="20"/>
      <w:lang w:bidi="ar-SA"/>
    </w:rPr>
  </w:style>
  <w:style w:type="character" w:customStyle="1" w:styleId="ZwykytekstZnak">
    <w:name w:val="Zwykły tekst Znak"/>
    <w:basedOn w:val="Domylnaczcionkaakapitu"/>
    <w:link w:val="Zwykytekst"/>
    <w:rsid w:val="00071523"/>
    <w:rPr>
      <w:rFonts w:eastAsia="Times New Roman" w:cs="Times New Roman"/>
      <w:sz w:val="20"/>
      <w:szCs w:val="20"/>
      <w:lang w:bidi="ar-SA"/>
    </w:rPr>
  </w:style>
  <w:style w:type="paragraph" w:customStyle="1" w:styleId="Heading4">
    <w:name w:val="Heading 4]"/>
    <w:basedOn w:val="Normalny"/>
    <w:rsid w:val="00071523"/>
    <w:pPr>
      <w:widowControl/>
    </w:pPr>
    <w:rPr>
      <w:rFonts w:ascii="Times New Roman" w:eastAsia="Times New Roman" w:hAnsi="Times New Roman" w:cs="Times New Roman"/>
      <w:b/>
      <w:color w:val="auto"/>
      <w:sz w:val="20"/>
      <w:szCs w:val="20"/>
      <w:lang w:bidi="ar-SA"/>
    </w:rPr>
  </w:style>
  <w:style w:type="character" w:customStyle="1" w:styleId="Nagwek7Znak">
    <w:name w:val="Nagłówek 7 Znak"/>
    <w:basedOn w:val="Domylnaczcionkaakapitu"/>
    <w:link w:val="Nagwek7"/>
    <w:rsid w:val="00DF25C4"/>
    <w:rPr>
      <w:rFonts w:ascii="Times New Roman" w:eastAsia="Times New Roman" w:hAnsi="Times New Roman" w:cs="Times New Roman"/>
      <w:lang w:bidi="ar-SA"/>
    </w:rPr>
  </w:style>
  <w:style w:type="character" w:customStyle="1" w:styleId="Nagwek8Znak">
    <w:name w:val="Nagłówek 8 Znak"/>
    <w:basedOn w:val="Domylnaczcionkaakapitu"/>
    <w:link w:val="Nagwek8"/>
    <w:rsid w:val="00DF25C4"/>
    <w:rPr>
      <w:rFonts w:ascii="Times New Roman" w:eastAsia="Times New Roman" w:hAnsi="Times New Roman" w:cs="Times New Roman"/>
      <w:i/>
      <w:iCs/>
      <w:lang w:bidi="ar-SA"/>
    </w:rPr>
  </w:style>
  <w:style w:type="paragraph" w:customStyle="1" w:styleId="Tekstpodstawowywcity21">
    <w:name w:val="Tekst podstawowy wcięty 21"/>
    <w:basedOn w:val="Normalny"/>
    <w:rsid w:val="00DF25C4"/>
    <w:pPr>
      <w:widowControl/>
      <w:suppressAutoHyphens/>
      <w:ind w:left="720"/>
    </w:pPr>
    <w:rPr>
      <w:rFonts w:ascii="Arial" w:eastAsia="Times New Roman" w:hAnsi="Arial" w:cs="Times New Roman"/>
      <w:color w:val="auto"/>
      <w:lang w:eastAsia="ar-SA" w:bidi="ar-SA"/>
    </w:rPr>
  </w:style>
  <w:style w:type="paragraph" w:customStyle="1" w:styleId="tekst">
    <w:name w:val="tekst"/>
    <w:rsid w:val="00DF25C4"/>
    <w:pPr>
      <w:suppressAutoHyphens/>
      <w:spacing w:line="300" w:lineRule="atLeast"/>
      <w:jc w:val="both"/>
    </w:pPr>
    <w:rPr>
      <w:rFonts w:ascii="Times New Roman" w:eastAsia="Times New Roman" w:hAnsi="Times New Roman" w:cs="Times New Roman"/>
      <w:sz w:val="20"/>
      <w:szCs w:val="20"/>
      <w:lang w:bidi="ar-SA"/>
    </w:rPr>
  </w:style>
  <w:style w:type="paragraph" w:customStyle="1" w:styleId="Tekstpodstawowywcity31">
    <w:name w:val="Tekst podstawowy wcięty 31"/>
    <w:basedOn w:val="Normalny"/>
    <w:rsid w:val="00DF25C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709"/>
      <w:jc w:val="both"/>
    </w:pPr>
    <w:rPr>
      <w:rFonts w:ascii="Times New Roman" w:eastAsia="Times New Roman" w:hAnsi="Times New Roman" w:cs="Times New Roman"/>
      <w:color w:val="auto"/>
      <w:sz w:val="32"/>
      <w:lang w:eastAsia="ar-SA" w:bidi="ar-SA"/>
    </w:rPr>
  </w:style>
  <w:style w:type="paragraph" w:customStyle="1" w:styleId="Teksttreci210">
    <w:name w:val="Tekst treści (2)1"/>
    <w:basedOn w:val="Normalny"/>
    <w:rsid w:val="00733B1D"/>
    <w:pPr>
      <w:shd w:val="clear" w:color="auto" w:fill="FFFFFF"/>
      <w:spacing w:before="1740" w:after="360" w:line="0" w:lineRule="atLeast"/>
      <w:ind w:hanging="440"/>
    </w:pPr>
    <w:rPr>
      <w:rFonts w:ascii="Times New Roman" w:eastAsia="Times New Roman" w:hAnsi="Times New Roman" w:cs="Times New Roman"/>
    </w:rPr>
  </w:style>
  <w:style w:type="paragraph" w:styleId="Spistreci5">
    <w:name w:val="toc 5"/>
    <w:basedOn w:val="Normalny"/>
    <w:next w:val="Normalny"/>
    <w:autoRedefine/>
    <w:uiPriority w:val="39"/>
    <w:unhideWhenUsed/>
    <w:rsid w:val="00805FEC"/>
    <w:pPr>
      <w:spacing w:after="100"/>
      <w:ind w:left="960"/>
    </w:pPr>
  </w:style>
  <w:style w:type="paragraph" w:styleId="Spistreci6">
    <w:name w:val="toc 6"/>
    <w:basedOn w:val="Normalny"/>
    <w:next w:val="Normalny"/>
    <w:autoRedefine/>
    <w:uiPriority w:val="39"/>
    <w:unhideWhenUsed/>
    <w:rsid w:val="00805FEC"/>
    <w:pPr>
      <w:widowControl/>
      <w:spacing w:after="100" w:line="276" w:lineRule="auto"/>
      <w:ind w:left="1100"/>
    </w:pPr>
    <w:rPr>
      <w:rFonts w:asciiTheme="minorHAnsi" w:eastAsiaTheme="minorEastAsia" w:hAnsiTheme="minorHAnsi" w:cstheme="minorBidi"/>
      <w:color w:val="auto"/>
      <w:sz w:val="22"/>
      <w:szCs w:val="22"/>
      <w:lang w:bidi="ar-SA"/>
    </w:rPr>
  </w:style>
  <w:style w:type="paragraph" w:styleId="Spistreci7">
    <w:name w:val="toc 7"/>
    <w:basedOn w:val="Normalny"/>
    <w:next w:val="Normalny"/>
    <w:autoRedefine/>
    <w:uiPriority w:val="39"/>
    <w:unhideWhenUsed/>
    <w:rsid w:val="00805FEC"/>
    <w:pPr>
      <w:widowControl/>
      <w:spacing w:after="100" w:line="276" w:lineRule="auto"/>
      <w:ind w:left="1320"/>
    </w:pPr>
    <w:rPr>
      <w:rFonts w:asciiTheme="minorHAnsi" w:eastAsiaTheme="minorEastAsia" w:hAnsiTheme="minorHAnsi" w:cstheme="minorBidi"/>
      <w:color w:val="auto"/>
      <w:sz w:val="22"/>
      <w:szCs w:val="22"/>
      <w:lang w:bidi="ar-SA"/>
    </w:rPr>
  </w:style>
  <w:style w:type="paragraph" w:styleId="Spistreci8">
    <w:name w:val="toc 8"/>
    <w:basedOn w:val="Normalny"/>
    <w:next w:val="Normalny"/>
    <w:autoRedefine/>
    <w:uiPriority w:val="39"/>
    <w:unhideWhenUsed/>
    <w:rsid w:val="00805FEC"/>
    <w:pPr>
      <w:widowControl/>
      <w:spacing w:after="100" w:line="276" w:lineRule="auto"/>
      <w:ind w:left="1540"/>
    </w:pPr>
    <w:rPr>
      <w:rFonts w:asciiTheme="minorHAnsi" w:eastAsiaTheme="minorEastAsia" w:hAnsiTheme="minorHAnsi" w:cstheme="minorBidi"/>
      <w:color w:val="auto"/>
      <w:sz w:val="22"/>
      <w:szCs w:val="22"/>
      <w:lang w:bidi="ar-SA"/>
    </w:rPr>
  </w:style>
  <w:style w:type="paragraph" w:styleId="Spistreci9">
    <w:name w:val="toc 9"/>
    <w:basedOn w:val="Normalny"/>
    <w:next w:val="Normalny"/>
    <w:autoRedefine/>
    <w:uiPriority w:val="39"/>
    <w:unhideWhenUsed/>
    <w:rsid w:val="00805FEC"/>
    <w:pPr>
      <w:widowControl/>
      <w:spacing w:after="100" w:line="276" w:lineRule="auto"/>
      <w:ind w:left="1760"/>
    </w:pPr>
    <w:rPr>
      <w:rFonts w:asciiTheme="minorHAnsi" w:eastAsiaTheme="minorEastAsia" w:hAnsiTheme="minorHAnsi" w:cstheme="minorBidi"/>
      <w:color w:val="auto"/>
      <w:sz w:val="22"/>
      <w:szCs w:val="22"/>
      <w:lang w:bidi="ar-SA"/>
    </w:rPr>
  </w:style>
  <w:style w:type="paragraph" w:styleId="Tekstdymka">
    <w:name w:val="Balloon Text"/>
    <w:basedOn w:val="Normalny"/>
    <w:link w:val="TekstdymkaZnak"/>
    <w:uiPriority w:val="99"/>
    <w:semiHidden/>
    <w:unhideWhenUsed/>
    <w:rsid w:val="004F597B"/>
    <w:rPr>
      <w:rFonts w:ascii="Tahoma" w:hAnsi="Tahoma" w:cs="Tahoma"/>
      <w:sz w:val="16"/>
      <w:szCs w:val="16"/>
    </w:rPr>
  </w:style>
  <w:style w:type="character" w:customStyle="1" w:styleId="TekstdymkaZnak">
    <w:name w:val="Tekst dymka Znak"/>
    <w:basedOn w:val="Domylnaczcionkaakapitu"/>
    <w:link w:val="Tekstdymka"/>
    <w:uiPriority w:val="99"/>
    <w:semiHidden/>
    <w:rsid w:val="004F597B"/>
    <w:rPr>
      <w:rFonts w:ascii="Tahoma" w:hAnsi="Tahoma" w:cs="Tahoma"/>
      <w:color w:val="000000"/>
      <w:sz w:val="16"/>
      <w:szCs w:val="16"/>
    </w:rPr>
  </w:style>
  <w:style w:type="character" w:customStyle="1" w:styleId="BezodstpwZnak">
    <w:name w:val="Bez odstępów Znak"/>
    <w:link w:val="Bezodstpw"/>
    <w:uiPriority w:val="1"/>
    <w:rsid w:val="003D7376"/>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992785">
      <w:bodyDiv w:val="1"/>
      <w:marLeft w:val="0"/>
      <w:marRight w:val="0"/>
      <w:marTop w:val="0"/>
      <w:marBottom w:val="0"/>
      <w:divBdr>
        <w:top w:val="none" w:sz="0" w:space="0" w:color="auto"/>
        <w:left w:val="none" w:sz="0" w:space="0" w:color="auto"/>
        <w:bottom w:val="none" w:sz="0" w:space="0" w:color="auto"/>
        <w:right w:val="none" w:sz="0" w:space="0" w:color="auto"/>
      </w:divBdr>
      <w:divsChild>
        <w:div w:id="603999704">
          <w:marLeft w:val="0"/>
          <w:marRight w:val="0"/>
          <w:marTop w:val="0"/>
          <w:marBottom w:val="0"/>
          <w:divBdr>
            <w:top w:val="none" w:sz="0" w:space="0" w:color="auto"/>
            <w:left w:val="none" w:sz="0" w:space="0" w:color="auto"/>
            <w:bottom w:val="none" w:sz="0" w:space="0" w:color="auto"/>
            <w:right w:val="none" w:sz="0" w:space="0" w:color="auto"/>
          </w:divBdr>
        </w:div>
        <w:div w:id="1977441905">
          <w:marLeft w:val="0"/>
          <w:marRight w:val="0"/>
          <w:marTop w:val="0"/>
          <w:marBottom w:val="0"/>
          <w:divBdr>
            <w:top w:val="none" w:sz="0" w:space="0" w:color="auto"/>
            <w:left w:val="none" w:sz="0" w:space="0" w:color="auto"/>
            <w:bottom w:val="none" w:sz="0" w:space="0" w:color="auto"/>
            <w:right w:val="none" w:sz="0" w:space="0" w:color="auto"/>
          </w:divBdr>
        </w:div>
        <w:div w:id="1232621393">
          <w:marLeft w:val="0"/>
          <w:marRight w:val="0"/>
          <w:marTop w:val="0"/>
          <w:marBottom w:val="0"/>
          <w:divBdr>
            <w:top w:val="none" w:sz="0" w:space="0" w:color="auto"/>
            <w:left w:val="none" w:sz="0" w:space="0" w:color="auto"/>
            <w:bottom w:val="none" w:sz="0" w:space="0" w:color="auto"/>
            <w:right w:val="none" w:sz="0" w:space="0" w:color="auto"/>
          </w:divBdr>
        </w:div>
        <w:div w:id="29501646">
          <w:marLeft w:val="0"/>
          <w:marRight w:val="0"/>
          <w:marTop w:val="0"/>
          <w:marBottom w:val="0"/>
          <w:divBdr>
            <w:top w:val="none" w:sz="0" w:space="0" w:color="auto"/>
            <w:left w:val="none" w:sz="0" w:space="0" w:color="auto"/>
            <w:bottom w:val="none" w:sz="0" w:space="0" w:color="auto"/>
            <w:right w:val="none" w:sz="0" w:space="0" w:color="auto"/>
          </w:divBdr>
        </w:div>
        <w:div w:id="2051764937">
          <w:marLeft w:val="0"/>
          <w:marRight w:val="0"/>
          <w:marTop w:val="0"/>
          <w:marBottom w:val="0"/>
          <w:divBdr>
            <w:top w:val="none" w:sz="0" w:space="0" w:color="auto"/>
            <w:left w:val="none" w:sz="0" w:space="0" w:color="auto"/>
            <w:bottom w:val="none" w:sz="0" w:space="0" w:color="auto"/>
            <w:right w:val="none" w:sz="0" w:space="0" w:color="auto"/>
          </w:divBdr>
        </w:div>
        <w:div w:id="622078197">
          <w:marLeft w:val="0"/>
          <w:marRight w:val="0"/>
          <w:marTop w:val="0"/>
          <w:marBottom w:val="0"/>
          <w:divBdr>
            <w:top w:val="none" w:sz="0" w:space="0" w:color="auto"/>
            <w:left w:val="none" w:sz="0" w:space="0" w:color="auto"/>
            <w:bottom w:val="none" w:sz="0" w:space="0" w:color="auto"/>
            <w:right w:val="none" w:sz="0" w:space="0" w:color="auto"/>
          </w:divBdr>
        </w:div>
        <w:div w:id="1493331694">
          <w:marLeft w:val="0"/>
          <w:marRight w:val="0"/>
          <w:marTop w:val="0"/>
          <w:marBottom w:val="0"/>
          <w:divBdr>
            <w:top w:val="none" w:sz="0" w:space="0" w:color="auto"/>
            <w:left w:val="none" w:sz="0" w:space="0" w:color="auto"/>
            <w:bottom w:val="none" w:sz="0" w:space="0" w:color="auto"/>
            <w:right w:val="none" w:sz="0" w:space="0" w:color="auto"/>
          </w:divBdr>
        </w:div>
        <w:div w:id="1029450065">
          <w:marLeft w:val="0"/>
          <w:marRight w:val="0"/>
          <w:marTop w:val="0"/>
          <w:marBottom w:val="0"/>
          <w:divBdr>
            <w:top w:val="none" w:sz="0" w:space="0" w:color="auto"/>
            <w:left w:val="none" w:sz="0" w:space="0" w:color="auto"/>
            <w:bottom w:val="none" w:sz="0" w:space="0" w:color="auto"/>
            <w:right w:val="none" w:sz="0" w:space="0" w:color="auto"/>
          </w:divBdr>
        </w:div>
        <w:div w:id="491800397">
          <w:marLeft w:val="0"/>
          <w:marRight w:val="0"/>
          <w:marTop w:val="0"/>
          <w:marBottom w:val="0"/>
          <w:divBdr>
            <w:top w:val="none" w:sz="0" w:space="0" w:color="auto"/>
            <w:left w:val="none" w:sz="0" w:space="0" w:color="auto"/>
            <w:bottom w:val="none" w:sz="0" w:space="0" w:color="auto"/>
            <w:right w:val="none" w:sz="0" w:space="0" w:color="auto"/>
          </w:divBdr>
        </w:div>
        <w:div w:id="1969704999">
          <w:marLeft w:val="0"/>
          <w:marRight w:val="0"/>
          <w:marTop w:val="0"/>
          <w:marBottom w:val="0"/>
          <w:divBdr>
            <w:top w:val="none" w:sz="0" w:space="0" w:color="auto"/>
            <w:left w:val="none" w:sz="0" w:space="0" w:color="auto"/>
            <w:bottom w:val="none" w:sz="0" w:space="0" w:color="auto"/>
            <w:right w:val="none" w:sz="0" w:space="0" w:color="auto"/>
          </w:divBdr>
        </w:div>
        <w:div w:id="184099863">
          <w:marLeft w:val="0"/>
          <w:marRight w:val="0"/>
          <w:marTop w:val="0"/>
          <w:marBottom w:val="0"/>
          <w:divBdr>
            <w:top w:val="none" w:sz="0" w:space="0" w:color="auto"/>
            <w:left w:val="none" w:sz="0" w:space="0" w:color="auto"/>
            <w:bottom w:val="none" w:sz="0" w:space="0" w:color="auto"/>
            <w:right w:val="none" w:sz="0" w:space="0" w:color="auto"/>
          </w:divBdr>
        </w:div>
        <w:div w:id="236280730">
          <w:marLeft w:val="0"/>
          <w:marRight w:val="0"/>
          <w:marTop w:val="0"/>
          <w:marBottom w:val="0"/>
          <w:divBdr>
            <w:top w:val="none" w:sz="0" w:space="0" w:color="auto"/>
            <w:left w:val="none" w:sz="0" w:space="0" w:color="auto"/>
            <w:bottom w:val="none" w:sz="0" w:space="0" w:color="auto"/>
            <w:right w:val="none" w:sz="0" w:space="0" w:color="auto"/>
          </w:divBdr>
        </w:div>
        <w:div w:id="1452090773">
          <w:marLeft w:val="0"/>
          <w:marRight w:val="0"/>
          <w:marTop w:val="0"/>
          <w:marBottom w:val="0"/>
          <w:divBdr>
            <w:top w:val="none" w:sz="0" w:space="0" w:color="auto"/>
            <w:left w:val="none" w:sz="0" w:space="0" w:color="auto"/>
            <w:bottom w:val="none" w:sz="0" w:space="0" w:color="auto"/>
            <w:right w:val="none" w:sz="0" w:space="0" w:color="auto"/>
          </w:divBdr>
        </w:div>
        <w:div w:id="1329021283">
          <w:marLeft w:val="0"/>
          <w:marRight w:val="0"/>
          <w:marTop w:val="0"/>
          <w:marBottom w:val="0"/>
          <w:divBdr>
            <w:top w:val="none" w:sz="0" w:space="0" w:color="auto"/>
            <w:left w:val="none" w:sz="0" w:space="0" w:color="auto"/>
            <w:bottom w:val="none" w:sz="0" w:space="0" w:color="auto"/>
            <w:right w:val="none" w:sz="0" w:space="0" w:color="auto"/>
          </w:divBdr>
        </w:div>
        <w:div w:id="531185120">
          <w:marLeft w:val="0"/>
          <w:marRight w:val="0"/>
          <w:marTop w:val="0"/>
          <w:marBottom w:val="0"/>
          <w:divBdr>
            <w:top w:val="none" w:sz="0" w:space="0" w:color="auto"/>
            <w:left w:val="none" w:sz="0" w:space="0" w:color="auto"/>
            <w:bottom w:val="none" w:sz="0" w:space="0" w:color="auto"/>
            <w:right w:val="none" w:sz="0" w:space="0" w:color="auto"/>
          </w:divBdr>
        </w:div>
        <w:div w:id="1261186745">
          <w:marLeft w:val="0"/>
          <w:marRight w:val="0"/>
          <w:marTop w:val="0"/>
          <w:marBottom w:val="0"/>
          <w:divBdr>
            <w:top w:val="none" w:sz="0" w:space="0" w:color="auto"/>
            <w:left w:val="none" w:sz="0" w:space="0" w:color="auto"/>
            <w:bottom w:val="none" w:sz="0" w:space="0" w:color="auto"/>
            <w:right w:val="none" w:sz="0" w:space="0" w:color="auto"/>
          </w:divBdr>
        </w:div>
        <w:div w:id="1914268399">
          <w:marLeft w:val="0"/>
          <w:marRight w:val="0"/>
          <w:marTop w:val="0"/>
          <w:marBottom w:val="0"/>
          <w:divBdr>
            <w:top w:val="none" w:sz="0" w:space="0" w:color="auto"/>
            <w:left w:val="none" w:sz="0" w:space="0" w:color="auto"/>
            <w:bottom w:val="none" w:sz="0" w:space="0" w:color="auto"/>
            <w:right w:val="none" w:sz="0" w:space="0" w:color="auto"/>
          </w:divBdr>
        </w:div>
        <w:div w:id="113059722">
          <w:marLeft w:val="0"/>
          <w:marRight w:val="0"/>
          <w:marTop w:val="0"/>
          <w:marBottom w:val="0"/>
          <w:divBdr>
            <w:top w:val="none" w:sz="0" w:space="0" w:color="auto"/>
            <w:left w:val="none" w:sz="0" w:space="0" w:color="auto"/>
            <w:bottom w:val="none" w:sz="0" w:space="0" w:color="auto"/>
            <w:right w:val="none" w:sz="0" w:space="0" w:color="auto"/>
          </w:divBdr>
        </w:div>
        <w:div w:id="2026904482">
          <w:marLeft w:val="0"/>
          <w:marRight w:val="0"/>
          <w:marTop w:val="0"/>
          <w:marBottom w:val="0"/>
          <w:divBdr>
            <w:top w:val="none" w:sz="0" w:space="0" w:color="auto"/>
            <w:left w:val="none" w:sz="0" w:space="0" w:color="auto"/>
            <w:bottom w:val="none" w:sz="0" w:space="0" w:color="auto"/>
            <w:right w:val="none" w:sz="0" w:space="0" w:color="auto"/>
          </w:divBdr>
        </w:div>
        <w:div w:id="619724378">
          <w:marLeft w:val="0"/>
          <w:marRight w:val="0"/>
          <w:marTop w:val="0"/>
          <w:marBottom w:val="0"/>
          <w:divBdr>
            <w:top w:val="none" w:sz="0" w:space="0" w:color="auto"/>
            <w:left w:val="none" w:sz="0" w:space="0" w:color="auto"/>
            <w:bottom w:val="none" w:sz="0" w:space="0" w:color="auto"/>
            <w:right w:val="none" w:sz="0" w:space="0" w:color="auto"/>
          </w:divBdr>
        </w:div>
        <w:div w:id="500119861">
          <w:marLeft w:val="0"/>
          <w:marRight w:val="0"/>
          <w:marTop w:val="0"/>
          <w:marBottom w:val="0"/>
          <w:divBdr>
            <w:top w:val="none" w:sz="0" w:space="0" w:color="auto"/>
            <w:left w:val="none" w:sz="0" w:space="0" w:color="auto"/>
            <w:bottom w:val="none" w:sz="0" w:space="0" w:color="auto"/>
            <w:right w:val="none" w:sz="0" w:space="0" w:color="auto"/>
          </w:divBdr>
        </w:div>
        <w:div w:id="953370751">
          <w:marLeft w:val="0"/>
          <w:marRight w:val="0"/>
          <w:marTop w:val="0"/>
          <w:marBottom w:val="0"/>
          <w:divBdr>
            <w:top w:val="none" w:sz="0" w:space="0" w:color="auto"/>
            <w:left w:val="none" w:sz="0" w:space="0" w:color="auto"/>
            <w:bottom w:val="none" w:sz="0" w:space="0" w:color="auto"/>
            <w:right w:val="none" w:sz="0" w:space="0" w:color="auto"/>
          </w:divBdr>
        </w:div>
        <w:div w:id="1604724199">
          <w:marLeft w:val="0"/>
          <w:marRight w:val="0"/>
          <w:marTop w:val="0"/>
          <w:marBottom w:val="0"/>
          <w:divBdr>
            <w:top w:val="none" w:sz="0" w:space="0" w:color="auto"/>
            <w:left w:val="none" w:sz="0" w:space="0" w:color="auto"/>
            <w:bottom w:val="none" w:sz="0" w:space="0" w:color="auto"/>
            <w:right w:val="none" w:sz="0" w:space="0" w:color="auto"/>
          </w:divBdr>
        </w:div>
        <w:div w:id="749236179">
          <w:marLeft w:val="0"/>
          <w:marRight w:val="0"/>
          <w:marTop w:val="0"/>
          <w:marBottom w:val="0"/>
          <w:divBdr>
            <w:top w:val="none" w:sz="0" w:space="0" w:color="auto"/>
            <w:left w:val="none" w:sz="0" w:space="0" w:color="auto"/>
            <w:bottom w:val="none" w:sz="0" w:space="0" w:color="auto"/>
            <w:right w:val="none" w:sz="0" w:space="0" w:color="auto"/>
          </w:divBdr>
        </w:div>
        <w:div w:id="155266773">
          <w:marLeft w:val="0"/>
          <w:marRight w:val="0"/>
          <w:marTop w:val="0"/>
          <w:marBottom w:val="0"/>
          <w:divBdr>
            <w:top w:val="none" w:sz="0" w:space="0" w:color="auto"/>
            <w:left w:val="none" w:sz="0" w:space="0" w:color="auto"/>
            <w:bottom w:val="none" w:sz="0" w:space="0" w:color="auto"/>
            <w:right w:val="none" w:sz="0" w:space="0" w:color="auto"/>
          </w:divBdr>
        </w:div>
        <w:div w:id="624238629">
          <w:marLeft w:val="0"/>
          <w:marRight w:val="0"/>
          <w:marTop w:val="0"/>
          <w:marBottom w:val="0"/>
          <w:divBdr>
            <w:top w:val="none" w:sz="0" w:space="0" w:color="auto"/>
            <w:left w:val="none" w:sz="0" w:space="0" w:color="auto"/>
            <w:bottom w:val="none" w:sz="0" w:space="0" w:color="auto"/>
            <w:right w:val="none" w:sz="0" w:space="0" w:color="auto"/>
          </w:divBdr>
        </w:div>
        <w:div w:id="997685860">
          <w:marLeft w:val="0"/>
          <w:marRight w:val="0"/>
          <w:marTop w:val="0"/>
          <w:marBottom w:val="0"/>
          <w:divBdr>
            <w:top w:val="none" w:sz="0" w:space="0" w:color="auto"/>
            <w:left w:val="none" w:sz="0" w:space="0" w:color="auto"/>
            <w:bottom w:val="none" w:sz="0" w:space="0" w:color="auto"/>
            <w:right w:val="none" w:sz="0" w:space="0" w:color="auto"/>
          </w:divBdr>
        </w:div>
        <w:div w:id="1930695166">
          <w:marLeft w:val="0"/>
          <w:marRight w:val="0"/>
          <w:marTop w:val="0"/>
          <w:marBottom w:val="0"/>
          <w:divBdr>
            <w:top w:val="none" w:sz="0" w:space="0" w:color="auto"/>
            <w:left w:val="none" w:sz="0" w:space="0" w:color="auto"/>
            <w:bottom w:val="none" w:sz="0" w:space="0" w:color="auto"/>
            <w:right w:val="none" w:sz="0" w:space="0" w:color="auto"/>
          </w:divBdr>
        </w:div>
        <w:div w:id="1418790404">
          <w:marLeft w:val="0"/>
          <w:marRight w:val="0"/>
          <w:marTop w:val="0"/>
          <w:marBottom w:val="0"/>
          <w:divBdr>
            <w:top w:val="none" w:sz="0" w:space="0" w:color="auto"/>
            <w:left w:val="none" w:sz="0" w:space="0" w:color="auto"/>
            <w:bottom w:val="none" w:sz="0" w:space="0" w:color="auto"/>
            <w:right w:val="none" w:sz="0" w:space="0" w:color="auto"/>
          </w:divBdr>
        </w:div>
        <w:div w:id="1348677565">
          <w:marLeft w:val="0"/>
          <w:marRight w:val="0"/>
          <w:marTop w:val="0"/>
          <w:marBottom w:val="0"/>
          <w:divBdr>
            <w:top w:val="none" w:sz="0" w:space="0" w:color="auto"/>
            <w:left w:val="none" w:sz="0" w:space="0" w:color="auto"/>
            <w:bottom w:val="none" w:sz="0" w:space="0" w:color="auto"/>
            <w:right w:val="none" w:sz="0" w:space="0" w:color="auto"/>
          </w:divBdr>
        </w:div>
        <w:div w:id="2112427120">
          <w:marLeft w:val="0"/>
          <w:marRight w:val="0"/>
          <w:marTop w:val="0"/>
          <w:marBottom w:val="0"/>
          <w:divBdr>
            <w:top w:val="none" w:sz="0" w:space="0" w:color="auto"/>
            <w:left w:val="none" w:sz="0" w:space="0" w:color="auto"/>
            <w:bottom w:val="none" w:sz="0" w:space="0" w:color="auto"/>
            <w:right w:val="none" w:sz="0" w:space="0" w:color="auto"/>
          </w:divBdr>
        </w:div>
      </w:divsChild>
    </w:div>
    <w:div w:id="665476758">
      <w:bodyDiv w:val="1"/>
      <w:marLeft w:val="0"/>
      <w:marRight w:val="0"/>
      <w:marTop w:val="0"/>
      <w:marBottom w:val="0"/>
      <w:divBdr>
        <w:top w:val="none" w:sz="0" w:space="0" w:color="auto"/>
        <w:left w:val="none" w:sz="0" w:space="0" w:color="auto"/>
        <w:bottom w:val="none" w:sz="0" w:space="0" w:color="auto"/>
        <w:right w:val="none" w:sz="0" w:space="0" w:color="auto"/>
      </w:divBdr>
    </w:div>
    <w:div w:id="711342436">
      <w:bodyDiv w:val="1"/>
      <w:marLeft w:val="0"/>
      <w:marRight w:val="0"/>
      <w:marTop w:val="0"/>
      <w:marBottom w:val="0"/>
      <w:divBdr>
        <w:top w:val="none" w:sz="0" w:space="0" w:color="auto"/>
        <w:left w:val="none" w:sz="0" w:space="0" w:color="auto"/>
        <w:bottom w:val="none" w:sz="0" w:space="0" w:color="auto"/>
        <w:right w:val="none" w:sz="0" w:space="0" w:color="auto"/>
      </w:divBdr>
      <w:divsChild>
        <w:div w:id="1298023313">
          <w:marLeft w:val="0"/>
          <w:marRight w:val="0"/>
          <w:marTop w:val="0"/>
          <w:marBottom w:val="0"/>
          <w:divBdr>
            <w:top w:val="none" w:sz="0" w:space="0" w:color="auto"/>
            <w:left w:val="none" w:sz="0" w:space="0" w:color="auto"/>
            <w:bottom w:val="none" w:sz="0" w:space="0" w:color="auto"/>
            <w:right w:val="none" w:sz="0" w:space="0" w:color="auto"/>
          </w:divBdr>
        </w:div>
        <w:div w:id="618683477">
          <w:marLeft w:val="0"/>
          <w:marRight w:val="0"/>
          <w:marTop w:val="0"/>
          <w:marBottom w:val="0"/>
          <w:divBdr>
            <w:top w:val="none" w:sz="0" w:space="0" w:color="auto"/>
            <w:left w:val="none" w:sz="0" w:space="0" w:color="auto"/>
            <w:bottom w:val="none" w:sz="0" w:space="0" w:color="auto"/>
            <w:right w:val="none" w:sz="0" w:space="0" w:color="auto"/>
          </w:divBdr>
        </w:div>
        <w:div w:id="1209104170">
          <w:marLeft w:val="0"/>
          <w:marRight w:val="0"/>
          <w:marTop w:val="0"/>
          <w:marBottom w:val="0"/>
          <w:divBdr>
            <w:top w:val="none" w:sz="0" w:space="0" w:color="auto"/>
            <w:left w:val="none" w:sz="0" w:space="0" w:color="auto"/>
            <w:bottom w:val="none" w:sz="0" w:space="0" w:color="auto"/>
            <w:right w:val="none" w:sz="0" w:space="0" w:color="auto"/>
          </w:divBdr>
        </w:div>
      </w:divsChild>
    </w:div>
    <w:div w:id="813765423">
      <w:bodyDiv w:val="1"/>
      <w:marLeft w:val="0"/>
      <w:marRight w:val="0"/>
      <w:marTop w:val="0"/>
      <w:marBottom w:val="0"/>
      <w:divBdr>
        <w:top w:val="none" w:sz="0" w:space="0" w:color="auto"/>
        <w:left w:val="none" w:sz="0" w:space="0" w:color="auto"/>
        <w:bottom w:val="none" w:sz="0" w:space="0" w:color="auto"/>
        <w:right w:val="none" w:sz="0" w:space="0" w:color="auto"/>
      </w:divBdr>
      <w:divsChild>
        <w:div w:id="571737856">
          <w:marLeft w:val="0"/>
          <w:marRight w:val="0"/>
          <w:marTop w:val="0"/>
          <w:marBottom w:val="0"/>
          <w:divBdr>
            <w:top w:val="none" w:sz="0" w:space="0" w:color="auto"/>
            <w:left w:val="none" w:sz="0" w:space="0" w:color="auto"/>
            <w:bottom w:val="none" w:sz="0" w:space="0" w:color="auto"/>
            <w:right w:val="none" w:sz="0" w:space="0" w:color="auto"/>
          </w:divBdr>
        </w:div>
        <w:div w:id="80414272">
          <w:marLeft w:val="0"/>
          <w:marRight w:val="0"/>
          <w:marTop w:val="0"/>
          <w:marBottom w:val="0"/>
          <w:divBdr>
            <w:top w:val="none" w:sz="0" w:space="0" w:color="auto"/>
            <w:left w:val="none" w:sz="0" w:space="0" w:color="auto"/>
            <w:bottom w:val="none" w:sz="0" w:space="0" w:color="auto"/>
            <w:right w:val="none" w:sz="0" w:space="0" w:color="auto"/>
          </w:divBdr>
        </w:div>
        <w:div w:id="1597402133">
          <w:marLeft w:val="0"/>
          <w:marRight w:val="0"/>
          <w:marTop w:val="0"/>
          <w:marBottom w:val="0"/>
          <w:divBdr>
            <w:top w:val="none" w:sz="0" w:space="0" w:color="auto"/>
            <w:left w:val="none" w:sz="0" w:space="0" w:color="auto"/>
            <w:bottom w:val="none" w:sz="0" w:space="0" w:color="auto"/>
            <w:right w:val="none" w:sz="0" w:space="0" w:color="auto"/>
          </w:divBdr>
        </w:div>
        <w:div w:id="84227425">
          <w:marLeft w:val="0"/>
          <w:marRight w:val="0"/>
          <w:marTop w:val="0"/>
          <w:marBottom w:val="0"/>
          <w:divBdr>
            <w:top w:val="none" w:sz="0" w:space="0" w:color="auto"/>
            <w:left w:val="none" w:sz="0" w:space="0" w:color="auto"/>
            <w:bottom w:val="none" w:sz="0" w:space="0" w:color="auto"/>
            <w:right w:val="none" w:sz="0" w:space="0" w:color="auto"/>
          </w:divBdr>
        </w:div>
        <w:div w:id="1335844057">
          <w:marLeft w:val="0"/>
          <w:marRight w:val="0"/>
          <w:marTop w:val="0"/>
          <w:marBottom w:val="0"/>
          <w:divBdr>
            <w:top w:val="none" w:sz="0" w:space="0" w:color="auto"/>
            <w:left w:val="none" w:sz="0" w:space="0" w:color="auto"/>
            <w:bottom w:val="none" w:sz="0" w:space="0" w:color="auto"/>
            <w:right w:val="none" w:sz="0" w:space="0" w:color="auto"/>
          </w:divBdr>
        </w:div>
        <w:div w:id="474682348">
          <w:marLeft w:val="0"/>
          <w:marRight w:val="0"/>
          <w:marTop w:val="0"/>
          <w:marBottom w:val="0"/>
          <w:divBdr>
            <w:top w:val="none" w:sz="0" w:space="0" w:color="auto"/>
            <w:left w:val="none" w:sz="0" w:space="0" w:color="auto"/>
            <w:bottom w:val="none" w:sz="0" w:space="0" w:color="auto"/>
            <w:right w:val="none" w:sz="0" w:space="0" w:color="auto"/>
          </w:divBdr>
        </w:div>
        <w:div w:id="1689679063">
          <w:marLeft w:val="0"/>
          <w:marRight w:val="0"/>
          <w:marTop w:val="0"/>
          <w:marBottom w:val="0"/>
          <w:divBdr>
            <w:top w:val="none" w:sz="0" w:space="0" w:color="auto"/>
            <w:left w:val="none" w:sz="0" w:space="0" w:color="auto"/>
            <w:bottom w:val="none" w:sz="0" w:space="0" w:color="auto"/>
            <w:right w:val="none" w:sz="0" w:space="0" w:color="auto"/>
          </w:divBdr>
        </w:div>
        <w:div w:id="2091153825">
          <w:marLeft w:val="0"/>
          <w:marRight w:val="0"/>
          <w:marTop w:val="0"/>
          <w:marBottom w:val="0"/>
          <w:divBdr>
            <w:top w:val="none" w:sz="0" w:space="0" w:color="auto"/>
            <w:left w:val="none" w:sz="0" w:space="0" w:color="auto"/>
            <w:bottom w:val="none" w:sz="0" w:space="0" w:color="auto"/>
            <w:right w:val="none" w:sz="0" w:space="0" w:color="auto"/>
          </w:divBdr>
        </w:div>
        <w:div w:id="882909820">
          <w:marLeft w:val="0"/>
          <w:marRight w:val="0"/>
          <w:marTop w:val="0"/>
          <w:marBottom w:val="0"/>
          <w:divBdr>
            <w:top w:val="none" w:sz="0" w:space="0" w:color="auto"/>
            <w:left w:val="none" w:sz="0" w:space="0" w:color="auto"/>
            <w:bottom w:val="none" w:sz="0" w:space="0" w:color="auto"/>
            <w:right w:val="none" w:sz="0" w:space="0" w:color="auto"/>
          </w:divBdr>
        </w:div>
        <w:div w:id="1907228858">
          <w:marLeft w:val="0"/>
          <w:marRight w:val="0"/>
          <w:marTop w:val="0"/>
          <w:marBottom w:val="0"/>
          <w:divBdr>
            <w:top w:val="none" w:sz="0" w:space="0" w:color="auto"/>
            <w:left w:val="none" w:sz="0" w:space="0" w:color="auto"/>
            <w:bottom w:val="none" w:sz="0" w:space="0" w:color="auto"/>
            <w:right w:val="none" w:sz="0" w:space="0" w:color="auto"/>
          </w:divBdr>
        </w:div>
        <w:div w:id="1934438848">
          <w:marLeft w:val="0"/>
          <w:marRight w:val="0"/>
          <w:marTop w:val="0"/>
          <w:marBottom w:val="0"/>
          <w:divBdr>
            <w:top w:val="none" w:sz="0" w:space="0" w:color="auto"/>
            <w:left w:val="none" w:sz="0" w:space="0" w:color="auto"/>
            <w:bottom w:val="none" w:sz="0" w:space="0" w:color="auto"/>
            <w:right w:val="none" w:sz="0" w:space="0" w:color="auto"/>
          </w:divBdr>
        </w:div>
        <w:div w:id="601761914">
          <w:marLeft w:val="0"/>
          <w:marRight w:val="0"/>
          <w:marTop w:val="0"/>
          <w:marBottom w:val="0"/>
          <w:divBdr>
            <w:top w:val="none" w:sz="0" w:space="0" w:color="auto"/>
            <w:left w:val="none" w:sz="0" w:space="0" w:color="auto"/>
            <w:bottom w:val="none" w:sz="0" w:space="0" w:color="auto"/>
            <w:right w:val="none" w:sz="0" w:space="0" w:color="auto"/>
          </w:divBdr>
        </w:div>
        <w:div w:id="1974552943">
          <w:marLeft w:val="0"/>
          <w:marRight w:val="0"/>
          <w:marTop w:val="0"/>
          <w:marBottom w:val="0"/>
          <w:divBdr>
            <w:top w:val="none" w:sz="0" w:space="0" w:color="auto"/>
            <w:left w:val="none" w:sz="0" w:space="0" w:color="auto"/>
            <w:bottom w:val="none" w:sz="0" w:space="0" w:color="auto"/>
            <w:right w:val="none" w:sz="0" w:space="0" w:color="auto"/>
          </w:divBdr>
        </w:div>
        <w:div w:id="968706752">
          <w:marLeft w:val="0"/>
          <w:marRight w:val="0"/>
          <w:marTop w:val="0"/>
          <w:marBottom w:val="0"/>
          <w:divBdr>
            <w:top w:val="none" w:sz="0" w:space="0" w:color="auto"/>
            <w:left w:val="none" w:sz="0" w:space="0" w:color="auto"/>
            <w:bottom w:val="none" w:sz="0" w:space="0" w:color="auto"/>
            <w:right w:val="none" w:sz="0" w:space="0" w:color="auto"/>
          </w:divBdr>
        </w:div>
        <w:div w:id="1434133038">
          <w:marLeft w:val="0"/>
          <w:marRight w:val="0"/>
          <w:marTop w:val="0"/>
          <w:marBottom w:val="0"/>
          <w:divBdr>
            <w:top w:val="none" w:sz="0" w:space="0" w:color="auto"/>
            <w:left w:val="none" w:sz="0" w:space="0" w:color="auto"/>
            <w:bottom w:val="none" w:sz="0" w:space="0" w:color="auto"/>
            <w:right w:val="none" w:sz="0" w:space="0" w:color="auto"/>
          </w:divBdr>
        </w:div>
        <w:div w:id="1286277380">
          <w:marLeft w:val="0"/>
          <w:marRight w:val="0"/>
          <w:marTop w:val="0"/>
          <w:marBottom w:val="0"/>
          <w:divBdr>
            <w:top w:val="none" w:sz="0" w:space="0" w:color="auto"/>
            <w:left w:val="none" w:sz="0" w:space="0" w:color="auto"/>
            <w:bottom w:val="none" w:sz="0" w:space="0" w:color="auto"/>
            <w:right w:val="none" w:sz="0" w:space="0" w:color="auto"/>
          </w:divBdr>
        </w:div>
        <w:div w:id="1978340503">
          <w:marLeft w:val="0"/>
          <w:marRight w:val="0"/>
          <w:marTop w:val="0"/>
          <w:marBottom w:val="0"/>
          <w:divBdr>
            <w:top w:val="none" w:sz="0" w:space="0" w:color="auto"/>
            <w:left w:val="none" w:sz="0" w:space="0" w:color="auto"/>
            <w:bottom w:val="none" w:sz="0" w:space="0" w:color="auto"/>
            <w:right w:val="none" w:sz="0" w:space="0" w:color="auto"/>
          </w:divBdr>
        </w:div>
        <w:div w:id="2078046026">
          <w:marLeft w:val="0"/>
          <w:marRight w:val="0"/>
          <w:marTop w:val="0"/>
          <w:marBottom w:val="0"/>
          <w:divBdr>
            <w:top w:val="none" w:sz="0" w:space="0" w:color="auto"/>
            <w:left w:val="none" w:sz="0" w:space="0" w:color="auto"/>
            <w:bottom w:val="none" w:sz="0" w:space="0" w:color="auto"/>
            <w:right w:val="none" w:sz="0" w:space="0" w:color="auto"/>
          </w:divBdr>
        </w:div>
        <w:div w:id="224099742">
          <w:marLeft w:val="0"/>
          <w:marRight w:val="0"/>
          <w:marTop w:val="0"/>
          <w:marBottom w:val="0"/>
          <w:divBdr>
            <w:top w:val="none" w:sz="0" w:space="0" w:color="auto"/>
            <w:left w:val="none" w:sz="0" w:space="0" w:color="auto"/>
            <w:bottom w:val="none" w:sz="0" w:space="0" w:color="auto"/>
            <w:right w:val="none" w:sz="0" w:space="0" w:color="auto"/>
          </w:divBdr>
        </w:div>
        <w:div w:id="1189484836">
          <w:marLeft w:val="0"/>
          <w:marRight w:val="0"/>
          <w:marTop w:val="0"/>
          <w:marBottom w:val="0"/>
          <w:divBdr>
            <w:top w:val="none" w:sz="0" w:space="0" w:color="auto"/>
            <w:left w:val="none" w:sz="0" w:space="0" w:color="auto"/>
            <w:bottom w:val="none" w:sz="0" w:space="0" w:color="auto"/>
            <w:right w:val="none" w:sz="0" w:space="0" w:color="auto"/>
          </w:divBdr>
        </w:div>
        <w:div w:id="479536826">
          <w:marLeft w:val="0"/>
          <w:marRight w:val="0"/>
          <w:marTop w:val="0"/>
          <w:marBottom w:val="0"/>
          <w:divBdr>
            <w:top w:val="none" w:sz="0" w:space="0" w:color="auto"/>
            <w:left w:val="none" w:sz="0" w:space="0" w:color="auto"/>
            <w:bottom w:val="none" w:sz="0" w:space="0" w:color="auto"/>
            <w:right w:val="none" w:sz="0" w:space="0" w:color="auto"/>
          </w:divBdr>
        </w:div>
        <w:div w:id="909003235">
          <w:marLeft w:val="0"/>
          <w:marRight w:val="0"/>
          <w:marTop w:val="0"/>
          <w:marBottom w:val="0"/>
          <w:divBdr>
            <w:top w:val="none" w:sz="0" w:space="0" w:color="auto"/>
            <w:left w:val="none" w:sz="0" w:space="0" w:color="auto"/>
            <w:bottom w:val="none" w:sz="0" w:space="0" w:color="auto"/>
            <w:right w:val="none" w:sz="0" w:space="0" w:color="auto"/>
          </w:divBdr>
        </w:div>
        <w:div w:id="887104743">
          <w:marLeft w:val="0"/>
          <w:marRight w:val="0"/>
          <w:marTop w:val="0"/>
          <w:marBottom w:val="0"/>
          <w:divBdr>
            <w:top w:val="none" w:sz="0" w:space="0" w:color="auto"/>
            <w:left w:val="none" w:sz="0" w:space="0" w:color="auto"/>
            <w:bottom w:val="none" w:sz="0" w:space="0" w:color="auto"/>
            <w:right w:val="none" w:sz="0" w:space="0" w:color="auto"/>
          </w:divBdr>
        </w:div>
        <w:div w:id="871848045">
          <w:marLeft w:val="0"/>
          <w:marRight w:val="0"/>
          <w:marTop w:val="0"/>
          <w:marBottom w:val="0"/>
          <w:divBdr>
            <w:top w:val="none" w:sz="0" w:space="0" w:color="auto"/>
            <w:left w:val="none" w:sz="0" w:space="0" w:color="auto"/>
            <w:bottom w:val="none" w:sz="0" w:space="0" w:color="auto"/>
            <w:right w:val="none" w:sz="0" w:space="0" w:color="auto"/>
          </w:divBdr>
        </w:div>
        <w:div w:id="1952128468">
          <w:marLeft w:val="0"/>
          <w:marRight w:val="0"/>
          <w:marTop w:val="0"/>
          <w:marBottom w:val="0"/>
          <w:divBdr>
            <w:top w:val="none" w:sz="0" w:space="0" w:color="auto"/>
            <w:left w:val="none" w:sz="0" w:space="0" w:color="auto"/>
            <w:bottom w:val="none" w:sz="0" w:space="0" w:color="auto"/>
            <w:right w:val="none" w:sz="0" w:space="0" w:color="auto"/>
          </w:divBdr>
        </w:div>
        <w:div w:id="1597395962">
          <w:marLeft w:val="0"/>
          <w:marRight w:val="0"/>
          <w:marTop w:val="0"/>
          <w:marBottom w:val="0"/>
          <w:divBdr>
            <w:top w:val="none" w:sz="0" w:space="0" w:color="auto"/>
            <w:left w:val="none" w:sz="0" w:space="0" w:color="auto"/>
            <w:bottom w:val="none" w:sz="0" w:space="0" w:color="auto"/>
            <w:right w:val="none" w:sz="0" w:space="0" w:color="auto"/>
          </w:divBdr>
        </w:div>
        <w:div w:id="1073432608">
          <w:marLeft w:val="0"/>
          <w:marRight w:val="0"/>
          <w:marTop w:val="0"/>
          <w:marBottom w:val="0"/>
          <w:divBdr>
            <w:top w:val="none" w:sz="0" w:space="0" w:color="auto"/>
            <w:left w:val="none" w:sz="0" w:space="0" w:color="auto"/>
            <w:bottom w:val="none" w:sz="0" w:space="0" w:color="auto"/>
            <w:right w:val="none" w:sz="0" w:space="0" w:color="auto"/>
          </w:divBdr>
        </w:div>
        <w:div w:id="427505221">
          <w:marLeft w:val="0"/>
          <w:marRight w:val="0"/>
          <w:marTop w:val="0"/>
          <w:marBottom w:val="0"/>
          <w:divBdr>
            <w:top w:val="none" w:sz="0" w:space="0" w:color="auto"/>
            <w:left w:val="none" w:sz="0" w:space="0" w:color="auto"/>
            <w:bottom w:val="none" w:sz="0" w:space="0" w:color="auto"/>
            <w:right w:val="none" w:sz="0" w:space="0" w:color="auto"/>
          </w:divBdr>
        </w:div>
        <w:div w:id="399714464">
          <w:marLeft w:val="0"/>
          <w:marRight w:val="0"/>
          <w:marTop w:val="0"/>
          <w:marBottom w:val="0"/>
          <w:divBdr>
            <w:top w:val="none" w:sz="0" w:space="0" w:color="auto"/>
            <w:left w:val="none" w:sz="0" w:space="0" w:color="auto"/>
            <w:bottom w:val="none" w:sz="0" w:space="0" w:color="auto"/>
            <w:right w:val="none" w:sz="0" w:space="0" w:color="auto"/>
          </w:divBdr>
        </w:div>
        <w:div w:id="378670002">
          <w:marLeft w:val="0"/>
          <w:marRight w:val="0"/>
          <w:marTop w:val="0"/>
          <w:marBottom w:val="0"/>
          <w:divBdr>
            <w:top w:val="none" w:sz="0" w:space="0" w:color="auto"/>
            <w:left w:val="none" w:sz="0" w:space="0" w:color="auto"/>
            <w:bottom w:val="none" w:sz="0" w:space="0" w:color="auto"/>
            <w:right w:val="none" w:sz="0" w:space="0" w:color="auto"/>
          </w:divBdr>
        </w:div>
        <w:div w:id="1011877490">
          <w:marLeft w:val="0"/>
          <w:marRight w:val="0"/>
          <w:marTop w:val="0"/>
          <w:marBottom w:val="0"/>
          <w:divBdr>
            <w:top w:val="none" w:sz="0" w:space="0" w:color="auto"/>
            <w:left w:val="none" w:sz="0" w:space="0" w:color="auto"/>
            <w:bottom w:val="none" w:sz="0" w:space="0" w:color="auto"/>
            <w:right w:val="none" w:sz="0" w:space="0" w:color="auto"/>
          </w:divBdr>
        </w:div>
        <w:div w:id="1194660168">
          <w:marLeft w:val="0"/>
          <w:marRight w:val="0"/>
          <w:marTop w:val="0"/>
          <w:marBottom w:val="0"/>
          <w:divBdr>
            <w:top w:val="none" w:sz="0" w:space="0" w:color="auto"/>
            <w:left w:val="none" w:sz="0" w:space="0" w:color="auto"/>
            <w:bottom w:val="none" w:sz="0" w:space="0" w:color="auto"/>
            <w:right w:val="none" w:sz="0" w:space="0" w:color="auto"/>
          </w:divBdr>
        </w:div>
        <w:div w:id="2022052202">
          <w:marLeft w:val="0"/>
          <w:marRight w:val="0"/>
          <w:marTop w:val="0"/>
          <w:marBottom w:val="0"/>
          <w:divBdr>
            <w:top w:val="none" w:sz="0" w:space="0" w:color="auto"/>
            <w:left w:val="none" w:sz="0" w:space="0" w:color="auto"/>
            <w:bottom w:val="none" w:sz="0" w:space="0" w:color="auto"/>
            <w:right w:val="none" w:sz="0" w:space="0" w:color="auto"/>
          </w:divBdr>
        </w:div>
        <w:div w:id="210117705">
          <w:marLeft w:val="0"/>
          <w:marRight w:val="0"/>
          <w:marTop w:val="0"/>
          <w:marBottom w:val="0"/>
          <w:divBdr>
            <w:top w:val="none" w:sz="0" w:space="0" w:color="auto"/>
            <w:left w:val="none" w:sz="0" w:space="0" w:color="auto"/>
            <w:bottom w:val="none" w:sz="0" w:space="0" w:color="auto"/>
            <w:right w:val="none" w:sz="0" w:space="0" w:color="auto"/>
          </w:divBdr>
        </w:div>
        <w:div w:id="327707159">
          <w:marLeft w:val="0"/>
          <w:marRight w:val="0"/>
          <w:marTop w:val="0"/>
          <w:marBottom w:val="0"/>
          <w:divBdr>
            <w:top w:val="none" w:sz="0" w:space="0" w:color="auto"/>
            <w:left w:val="none" w:sz="0" w:space="0" w:color="auto"/>
            <w:bottom w:val="none" w:sz="0" w:space="0" w:color="auto"/>
            <w:right w:val="none" w:sz="0" w:space="0" w:color="auto"/>
          </w:divBdr>
        </w:div>
        <w:div w:id="632953683">
          <w:marLeft w:val="0"/>
          <w:marRight w:val="0"/>
          <w:marTop w:val="0"/>
          <w:marBottom w:val="0"/>
          <w:divBdr>
            <w:top w:val="none" w:sz="0" w:space="0" w:color="auto"/>
            <w:left w:val="none" w:sz="0" w:space="0" w:color="auto"/>
            <w:bottom w:val="none" w:sz="0" w:space="0" w:color="auto"/>
            <w:right w:val="none" w:sz="0" w:space="0" w:color="auto"/>
          </w:divBdr>
        </w:div>
        <w:div w:id="1274828802">
          <w:marLeft w:val="0"/>
          <w:marRight w:val="0"/>
          <w:marTop w:val="0"/>
          <w:marBottom w:val="0"/>
          <w:divBdr>
            <w:top w:val="none" w:sz="0" w:space="0" w:color="auto"/>
            <w:left w:val="none" w:sz="0" w:space="0" w:color="auto"/>
            <w:bottom w:val="none" w:sz="0" w:space="0" w:color="auto"/>
            <w:right w:val="none" w:sz="0" w:space="0" w:color="auto"/>
          </w:divBdr>
        </w:div>
        <w:div w:id="1515413681">
          <w:marLeft w:val="0"/>
          <w:marRight w:val="0"/>
          <w:marTop w:val="0"/>
          <w:marBottom w:val="0"/>
          <w:divBdr>
            <w:top w:val="none" w:sz="0" w:space="0" w:color="auto"/>
            <w:left w:val="none" w:sz="0" w:space="0" w:color="auto"/>
            <w:bottom w:val="none" w:sz="0" w:space="0" w:color="auto"/>
            <w:right w:val="none" w:sz="0" w:space="0" w:color="auto"/>
          </w:divBdr>
        </w:div>
        <w:div w:id="348068149">
          <w:marLeft w:val="0"/>
          <w:marRight w:val="0"/>
          <w:marTop w:val="0"/>
          <w:marBottom w:val="0"/>
          <w:divBdr>
            <w:top w:val="none" w:sz="0" w:space="0" w:color="auto"/>
            <w:left w:val="none" w:sz="0" w:space="0" w:color="auto"/>
            <w:bottom w:val="none" w:sz="0" w:space="0" w:color="auto"/>
            <w:right w:val="none" w:sz="0" w:space="0" w:color="auto"/>
          </w:divBdr>
        </w:div>
        <w:div w:id="296031007">
          <w:marLeft w:val="0"/>
          <w:marRight w:val="0"/>
          <w:marTop w:val="0"/>
          <w:marBottom w:val="0"/>
          <w:divBdr>
            <w:top w:val="none" w:sz="0" w:space="0" w:color="auto"/>
            <w:left w:val="none" w:sz="0" w:space="0" w:color="auto"/>
            <w:bottom w:val="none" w:sz="0" w:space="0" w:color="auto"/>
            <w:right w:val="none" w:sz="0" w:space="0" w:color="auto"/>
          </w:divBdr>
        </w:div>
        <w:div w:id="567806333">
          <w:marLeft w:val="0"/>
          <w:marRight w:val="0"/>
          <w:marTop w:val="0"/>
          <w:marBottom w:val="0"/>
          <w:divBdr>
            <w:top w:val="none" w:sz="0" w:space="0" w:color="auto"/>
            <w:left w:val="none" w:sz="0" w:space="0" w:color="auto"/>
            <w:bottom w:val="none" w:sz="0" w:space="0" w:color="auto"/>
            <w:right w:val="none" w:sz="0" w:space="0" w:color="auto"/>
          </w:divBdr>
        </w:div>
        <w:div w:id="76480579">
          <w:marLeft w:val="0"/>
          <w:marRight w:val="0"/>
          <w:marTop w:val="0"/>
          <w:marBottom w:val="0"/>
          <w:divBdr>
            <w:top w:val="none" w:sz="0" w:space="0" w:color="auto"/>
            <w:left w:val="none" w:sz="0" w:space="0" w:color="auto"/>
            <w:bottom w:val="none" w:sz="0" w:space="0" w:color="auto"/>
            <w:right w:val="none" w:sz="0" w:space="0" w:color="auto"/>
          </w:divBdr>
        </w:div>
        <w:div w:id="612252148">
          <w:marLeft w:val="0"/>
          <w:marRight w:val="0"/>
          <w:marTop w:val="0"/>
          <w:marBottom w:val="0"/>
          <w:divBdr>
            <w:top w:val="none" w:sz="0" w:space="0" w:color="auto"/>
            <w:left w:val="none" w:sz="0" w:space="0" w:color="auto"/>
            <w:bottom w:val="none" w:sz="0" w:space="0" w:color="auto"/>
            <w:right w:val="none" w:sz="0" w:space="0" w:color="auto"/>
          </w:divBdr>
        </w:div>
        <w:div w:id="1294867442">
          <w:marLeft w:val="0"/>
          <w:marRight w:val="0"/>
          <w:marTop w:val="0"/>
          <w:marBottom w:val="0"/>
          <w:divBdr>
            <w:top w:val="none" w:sz="0" w:space="0" w:color="auto"/>
            <w:left w:val="none" w:sz="0" w:space="0" w:color="auto"/>
            <w:bottom w:val="none" w:sz="0" w:space="0" w:color="auto"/>
            <w:right w:val="none" w:sz="0" w:space="0" w:color="auto"/>
          </w:divBdr>
        </w:div>
        <w:div w:id="691688467">
          <w:marLeft w:val="0"/>
          <w:marRight w:val="0"/>
          <w:marTop w:val="0"/>
          <w:marBottom w:val="0"/>
          <w:divBdr>
            <w:top w:val="none" w:sz="0" w:space="0" w:color="auto"/>
            <w:left w:val="none" w:sz="0" w:space="0" w:color="auto"/>
            <w:bottom w:val="none" w:sz="0" w:space="0" w:color="auto"/>
            <w:right w:val="none" w:sz="0" w:space="0" w:color="auto"/>
          </w:divBdr>
        </w:div>
        <w:div w:id="1962611336">
          <w:marLeft w:val="0"/>
          <w:marRight w:val="0"/>
          <w:marTop w:val="0"/>
          <w:marBottom w:val="0"/>
          <w:divBdr>
            <w:top w:val="none" w:sz="0" w:space="0" w:color="auto"/>
            <w:left w:val="none" w:sz="0" w:space="0" w:color="auto"/>
            <w:bottom w:val="none" w:sz="0" w:space="0" w:color="auto"/>
            <w:right w:val="none" w:sz="0" w:space="0" w:color="auto"/>
          </w:divBdr>
        </w:div>
        <w:div w:id="2032103164">
          <w:marLeft w:val="0"/>
          <w:marRight w:val="0"/>
          <w:marTop w:val="0"/>
          <w:marBottom w:val="0"/>
          <w:divBdr>
            <w:top w:val="none" w:sz="0" w:space="0" w:color="auto"/>
            <w:left w:val="none" w:sz="0" w:space="0" w:color="auto"/>
            <w:bottom w:val="none" w:sz="0" w:space="0" w:color="auto"/>
            <w:right w:val="none" w:sz="0" w:space="0" w:color="auto"/>
          </w:divBdr>
        </w:div>
        <w:div w:id="1461876196">
          <w:marLeft w:val="0"/>
          <w:marRight w:val="0"/>
          <w:marTop w:val="0"/>
          <w:marBottom w:val="0"/>
          <w:divBdr>
            <w:top w:val="none" w:sz="0" w:space="0" w:color="auto"/>
            <w:left w:val="none" w:sz="0" w:space="0" w:color="auto"/>
            <w:bottom w:val="none" w:sz="0" w:space="0" w:color="auto"/>
            <w:right w:val="none" w:sz="0" w:space="0" w:color="auto"/>
          </w:divBdr>
        </w:div>
        <w:div w:id="1617441408">
          <w:marLeft w:val="0"/>
          <w:marRight w:val="0"/>
          <w:marTop w:val="0"/>
          <w:marBottom w:val="0"/>
          <w:divBdr>
            <w:top w:val="none" w:sz="0" w:space="0" w:color="auto"/>
            <w:left w:val="none" w:sz="0" w:space="0" w:color="auto"/>
            <w:bottom w:val="none" w:sz="0" w:space="0" w:color="auto"/>
            <w:right w:val="none" w:sz="0" w:space="0" w:color="auto"/>
          </w:divBdr>
        </w:div>
        <w:div w:id="1838380561">
          <w:marLeft w:val="0"/>
          <w:marRight w:val="0"/>
          <w:marTop w:val="0"/>
          <w:marBottom w:val="0"/>
          <w:divBdr>
            <w:top w:val="none" w:sz="0" w:space="0" w:color="auto"/>
            <w:left w:val="none" w:sz="0" w:space="0" w:color="auto"/>
            <w:bottom w:val="none" w:sz="0" w:space="0" w:color="auto"/>
            <w:right w:val="none" w:sz="0" w:space="0" w:color="auto"/>
          </w:divBdr>
        </w:div>
        <w:div w:id="328168981">
          <w:marLeft w:val="0"/>
          <w:marRight w:val="0"/>
          <w:marTop w:val="0"/>
          <w:marBottom w:val="0"/>
          <w:divBdr>
            <w:top w:val="none" w:sz="0" w:space="0" w:color="auto"/>
            <w:left w:val="none" w:sz="0" w:space="0" w:color="auto"/>
            <w:bottom w:val="none" w:sz="0" w:space="0" w:color="auto"/>
            <w:right w:val="none" w:sz="0" w:space="0" w:color="auto"/>
          </w:divBdr>
        </w:div>
        <w:div w:id="1101998038">
          <w:marLeft w:val="0"/>
          <w:marRight w:val="0"/>
          <w:marTop w:val="0"/>
          <w:marBottom w:val="0"/>
          <w:divBdr>
            <w:top w:val="none" w:sz="0" w:space="0" w:color="auto"/>
            <w:left w:val="none" w:sz="0" w:space="0" w:color="auto"/>
            <w:bottom w:val="none" w:sz="0" w:space="0" w:color="auto"/>
            <w:right w:val="none" w:sz="0" w:space="0" w:color="auto"/>
          </w:divBdr>
        </w:div>
        <w:div w:id="1411655474">
          <w:marLeft w:val="0"/>
          <w:marRight w:val="0"/>
          <w:marTop w:val="0"/>
          <w:marBottom w:val="0"/>
          <w:divBdr>
            <w:top w:val="none" w:sz="0" w:space="0" w:color="auto"/>
            <w:left w:val="none" w:sz="0" w:space="0" w:color="auto"/>
            <w:bottom w:val="none" w:sz="0" w:space="0" w:color="auto"/>
            <w:right w:val="none" w:sz="0" w:space="0" w:color="auto"/>
          </w:divBdr>
        </w:div>
        <w:div w:id="1122454620">
          <w:marLeft w:val="0"/>
          <w:marRight w:val="0"/>
          <w:marTop w:val="0"/>
          <w:marBottom w:val="0"/>
          <w:divBdr>
            <w:top w:val="none" w:sz="0" w:space="0" w:color="auto"/>
            <w:left w:val="none" w:sz="0" w:space="0" w:color="auto"/>
            <w:bottom w:val="none" w:sz="0" w:space="0" w:color="auto"/>
            <w:right w:val="none" w:sz="0" w:space="0" w:color="auto"/>
          </w:divBdr>
        </w:div>
        <w:div w:id="188102608">
          <w:marLeft w:val="0"/>
          <w:marRight w:val="0"/>
          <w:marTop w:val="0"/>
          <w:marBottom w:val="0"/>
          <w:divBdr>
            <w:top w:val="none" w:sz="0" w:space="0" w:color="auto"/>
            <w:left w:val="none" w:sz="0" w:space="0" w:color="auto"/>
            <w:bottom w:val="none" w:sz="0" w:space="0" w:color="auto"/>
            <w:right w:val="none" w:sz="0" w:space="0" w:color="auto"/>
          </w:divBdr>
        </w:div>
        <w:div w:id="1229653166">
          <w:marLeft w:val="0"/>
          <w:marRight w:val="0"/>
          <w:marTop w:val="0"/>
          <w:marBottom w:val="0"/>
          <w:divBdr>
            <w:top w:val="none" w:sz="0" w:space="0" w:color="auto"/>
            <w:left w:val="none" w:sz="0" w:space="0" w:color="auto"/>
            <w:bottom w:val="none" w:sz="0" w:space="0" w:color="auto"/>
            <w:right w:val="none" w:sz="0" w:space="0" w:color="auto"/>
          </w:divBdr>
        </w:div>
        <w:div w:id="516387187">
          <w:marLeft w:val="0"/>
          <w:marRight w:val="0"/>
          <w:marTop w:val="0"/>
          <w:marBottom w:val="0"/>
          <w:divBdr>
            <w:top w:val="none" w:sz="0" w:space="0" w:color="auto"/>
            <w:left w:val="none" w:sz="0" w:space="0" w:color="auto"/>
            <w:bottom w:val="none" w:sz="0" w:space="0" w:color="auto"/>
            <w:right w:val="none" w:sz="0" w:space="0" w:color="auto"/>
          </w:divBdr>
        </w:div>
        <w:div w:id="1656227797">
          <w:marLeft w:val="0"/>
          <w:marRight w:val="0"/>
          <w:marTop w:val="0"/>
          <w:marBottom w:val="0"/>
          <w:divBdr>
            <w:top w:val="none" w:sz="0" w:space="0" w:color="auto"/>
            <w:left w:val="none" w:sz="0" w:space="0" w:color="auto"/>
            <w:bottom w:val="none" w:sz="0" w:space="0" w:color="auto"/>
            <w:right w:val="none" w:sz="0" w:space="0" w:color="auto"/>
          </w:divBdr>
        </w:div>
        <w:div w:id="159782497">
          <w:marLeft w:val="0"/>
          <w:marRight w:val="0"/>
          <w:marTop w:val="0"/>
          <w:marBottom w:val="0"/>
          <w:divBdr>
            <w:top w:val="none" w:sz="0" w:space="0" w:color="auto"/>
            <w:left w:val="none" w:sz="0" w:space="0" w:color="auto"/>
            <w:bottom w:val="none" w:sz="0" w:space="0" w:color="auto"/>
            <w:right w:val="none" w:sz="0" w:space="0" w:color="auto"/>
          </w:divBdr>
        </w:div>
        <w:div w:id="664430937">
          <w:marLeft w:val="0"/>
          <w:marRight w:val="0"/>
          <w:marTop w:val="0"/>
          <w:marBottom w:val="0"/>
          <w:divBdr>
            <w:top w:val="none" w:sz="0" w:space="0" w:color="auto"/>
            <w:left w:val="none" w:sz="0" w:space="0" w:color="auto"/>
            <w:bottom w:val="none" w:sz="0" w:space="0" w:color="auto"/>
            <w:right w:val="none" w:sz="0" w:space="0" w:color="auto"/>
          </w:divBdr>
        </w:div>
        <w:div w:id="339166531">
          <w:marLeft w:val="0"/>
          <w:marRight w:val="0"/>
          <w:marTop w:val="0"/>
          <w:marBottom w:val="0"/>
          <w:divBdr>
            <w:top w:val="none" w:sz="0" w:space="0" w:color="auto"/>
            <w:left w:val="none" w:sz="0" w:space="0" w:color="auto"/>
            <w:bottom w:val="none" w:sz="0" w:space="0" w:color="auto"/>
            <w:right w:val="none" w:sz="0" w:space="0" w:color="auto"/>
          </w:divBdr>
        </w:div>
        <w:div w:id="819349117">
          <w:marLeft w:val="0"/>
          <w:marRight w:val="0"/>
          <w:marTop w:val="0"/>
          <w:marBottom w:val="0"/>
          <w:divBdr>
            <w:top w:val="none" w:sz="0" w:space="0" w:color="auto"/>
            <w:left w:val="none" w:sz="0" w:space="0" w:color="auto"/>
            <w:bottom w:val="none" w:sz="0" w:space="0" w:color="auto"/>
            <w:right w:val="none" w:sz="0" w:space="0" w:color="auto"/>
          </w:divBdr>
        </w:div>
        <w:div w:id="1133912425">
          <w:marLeft w:val="0"/>
          <w:marRight w:val="0"/>
          <w:marTop w:val="0"/>
          <w:marBottom w:val="0"/>
          <w:divBdr>
            <w:top w:val="none" w:sz="0" w:space="0" w:color="auto"/>
            <w:left w:val="none" w:sz="0" w:space="0" w:color="auto"/>
            <w:bottom w:val="none" w:sz="0" w:space="0" w:color="auto"/>
            <w:right w:val="none" w:sz="0" w:space="0" w:color="auto"/>
          </w:divBdr>
        </w:div>
        <w:div w:id="1079400110">
          <w:marLeft w:val="0"/>
          <w:marRight w:val="0"/>
          <w:marTop w:val="0"/>
          <w:marBottom w:val="0"/>
          <w:divBdr>
            <w:top w:val="none" w:sz="0" w:space="0" w:color="auto"/>
            <w:left w:val="none" w:sz="0" w:space="0" w:color="auto"/>
            <w:bottom w:val="none" w:sz="0" w:space="0" w:color="auto"/>
            <w:right w:val="none" w:sz="0" w:space="0" w:color="auto"/>
          </w:divBdr>
        </w:div>
        <w:div w:id="1720351957">
          <w:marLeft w:val="0"/>
          <w:marRight w:val="0"/>
          <w:marTop w:val="0"/>
          <w:marBottom w:val="0"/>
          <w:divBdr>
            <w:top w:val="none" w:sz="0" w:space="0" w:color="auto"/>
            <w:left w:val="none" w:sz="0" w:space="0" w:color="auto"/>
            <w:bottom w:val="none" w:sz="0" w:space="0" w:color="auto"/>
            <w:right w:val="none" w:sz="0" w:space="0" w:color="auto"/>
          </w:divBdr>
        </w:div>
        <w:div w:id="712772240">
          <w:marLeft w:val="0"/>
          <w:marRight w:val="0"/>
          <w:marTop w:val="0"/>
          <w:marBottom w:val="0"/>
          <w:divBdr>
            <w:top w:val="none" w:sz="0" w:space="0" w:color="auto"/>
            <w:left w:val="none" w:sz="0" w:space="0" w:color="auto"/>
            <w:bottom w:val="none" w:sz="0" w:space="0" w:color="auto"/>
            <w:right w:val="none" w:sz="0" w:space="0" w:color="auto"/>
          </w:divBdr>
        </w:div>
        <w:div w:id="1177115722">
          <w:marLeft w:val="0"/>
          <w:marRight w:val="0"/>
          <w:marTop w:val="0"/>
          <w:marBottom w:val="0"/>
          <w:divBdr>
            <w:top w:val="none" w:sz="0" w:space="0" w:color="auto"/>
            <w:left w:val="none" w:sz="0" w:space="0" w:color="auto"/>
            <w:bottom w:val="none" w:sz="0" w:space="0" w:color="auto"/>
            <w:right w:val="none" w:sz="0" w:space="0" w:color="auto"/>
          </w:divBdr>
        </w:div>
        <w:div w:id="700010802">
          <w:marLeft w:val="0"/>
          <w:marRight w:val="0"/>
          <w:marTop w:val="0"/>
          <w:marBottom w:val="0"/>
          <w:divBdr>
            <w:top w:val="none" w:sz="0" w:space="0" w:color="auto"/>
            <w:left w:val="none" w:sz="0" w:space="0" w:color="auto"/>
            <w:bottom w:val="none" w:sz="0" w:space="0" w:color="auto"/>
            <w:right w:val="none" w:sz="0" w:space="0" w:color="auto"/>
          </w:divBdr>
        </w:div>
        <w:div w:id="12268196">
          <w:marLeft w:val="0"/>
          <w:marRight w:val="0"/>
          <w:marTop w:val="0"/>
          <w:marBottom w:val="0"/>
          <w:divBdr>
            <w:top w:val="none" w:sz="0" w:space="0" w:color="auto"/>
            <w:left w:val="none" w:sz="0" w:space="0" w:color="auto"/>
            <w:bottom w:val="none" w:sz="0" w:space="0" w:color="auto"/>
            <w:right w:val="none" w:sz="0" w:space="0" w:color="auto"/>
          </w:divBdr>
        </w:div>
        <w:div w:id="1641955604">
          <w:marLeft w:val="0"/>
          <w:marRight w:val="0"/>
          <w:marTop w:val="0"/>
          <w:marBottom w:val="0"/>
          <w:divBdr>
            <w:top w:val="none" w:sz="0" w:space="0" w:color="auto"/>
            <w:left w:val="none" w:sz="0" w:space="0" w:color="auto"/>
            <w:bottom w:val="none" w:sz="0" w:space="0" w:color="auto"/>
            <w:right w:val="none" w:sz="0" w:space="0" w:color="auto"/>
          </w:divBdr>
        </w:div>
        <w:div w:id="874733388">
          <w:marLeft w:val="0"/>
          <w:marRight w:val="0"/>
          <w:marTop w:val="0"/>
          <w:marBottom w:val="0"/>
          <w:divBdr>
            <w:top w:val="none" w:sz="0" w:space="0" w:color="auto"/>
            <w:left w:val="none" w:sz="0" w:space="0" w:color="auto"/>
            <w:bottom w:val="none" w:sz="0" w:space="0" w:color="auto"/>
            <w:right w:val="none" w:sz="0" w:space="0" w:color="auto"/>
          </w:divBdr>
        </w:div>
        <w:div w:id="149757405">
          <w:marLeft w:val="0"/>
          <w:marRight w:val="0"/>
          <w:marTop w:val="0"/>
          <w:marBottom w:val="0"/>
          <w:divBdr>
            <w:top w:val="none" w:sz="0" w:space="0" w:color="auto"/>
            <w:left w:val="none" w:sz="0" w:space="0" w:color="auto"/>
            <w:bottom w:val="none" w:sz="0" w:space="0" w:color="auto"/>
            <w:right w:val="none" w:sz="0" w:space="0" w:color="auto"/>
          </w:divBdr>
        </w:div>
        <w:div w:id="1186671576">
          <w:marLeft w:val="0"/>
          <w:marRight w:val="0"/>
          <w:marTop w:val="0"/>
          <w:marBottom w:val="0"/>
          <w:divBdr>
            <w:top w:val="none" w:sz="0" w:space="0" w:color="auto"/>
            <w:left w:val="none" w:sz="0" w:space="0" w:color="auto"/>
            <w:bottom w:val="none" w:sz="0" w:space="0" w:color="auto"/>
            <w:right w:val="none" w:sz="0" w:space="0" w:color="auto"/>
          </w:divBdr>
        </w:div>
        <w:div w:id="536696393">
          <w:marLeft w:val="0"/>
          <w:marRight w:val="0"/>
          <w:marTop w:val="0"/>
          <w:marBottom w:val="0"/>
          <w:divBdr>
            <w:top w:val="none" w:sz="0" w:space="0" w:color="auto"/>
            <w:left w:val="none" w:sz="0" w:space="0" w:color="auto"/>
            <w:bottom w:val="none" w:sz="0" w:space="0" w:color="auto"/>
            <w:right w:val="none" w:sz="0" w:space="0" w:color="auto"/>
          </w:divBdr>
        </w:div>
        <w:div w:id="1388919959">
          <w:marLeft w:val="0"/>
          <w:marRight w:val="0"/>
          <w:marTop w:val="0"/>
          <w:marBottom w:val="0"/>
          <w:divBdr>
            <w:top w:val="none" w:sz="0" w:space="0" w:color="auto"/>
            <w:left w:val="none" w:sz="0" w:space="0" w:color="auto"/>
            <w:bottom w:val="none" w:sz="0" w:space="0" w:color="auto"/>
            <w:right w:val="none" w:sz="0" w:space="0" w:color="auto"/>
          </w:divBdr>
        </w:div>
        <w:div w:id="2004696715">
          <w:marLeft w:val="0"/>
          <w:marRight w:val="0"/>
          <w:marTop w:val="0"/>
          <w:marBottom w:val="0"/>
          <w:divBdr>
            <w:top w:val="none" w:sz="0" w:space="0" w:color="auto"/>
            <w:left w:val="none" w:sz="0" w:space="0" w:color="auto"/>
            <w:bottom w:val="none" w:sz="0" w:space="0" w:color="auto"/>
            <w:right w:val="none" w:sz="0" w:space="0" w:color="auto"/>
          </w:divBdr>
        </w:div>
        <w:div w:id="1854877089">
          <w:marLeft w:val="0"/>
          <w:marRight w:val="0"/>
          <w:marTop w:val="0"/>
          <w:marBottom w:val="0"/>
          <w:divBdr>
            <w:top w:val="none" w:sz="0" w:space="0" w:color="auto"/>
            <w:left w:val="none" w:sz="0" w:space="0" w:color="auto"/>
            <w:bottom w:val="none" w:sz="0" w:space="0" w:color="auto"/>
            <w:right w:val="none" w:sz="0" w:space="0" w:color="auto"/>
          </w:divBdr>
        </w:div>
        <w:div w:id="229122402">
          <w:marLeft w:val="0"/>
          <w:marRight w:val="0"/>
          <w:marTop w:val="0"/>
          <w:marBottom w:val="0"/>
          <w:divBdr>
            <w:top w:val="none" w:sz="0" w:space="0" w:color="auto"/>
            <w:left w:val="none" w:sz="0" w:space="0" w:color="auto"/>
            <w:bottom w:val="none" w:sz="0" w:space="0" w:color="auto"/>
            <w:right w:val="none" w:sz="0" w:space="0" w:color="auto"/>
          </w:divBdr>
        </w:div>
        <w:div w:id="792407799">
          <w:marLeft w:val="0"/>
          <w:marRight w:val="0"/>
          <w:marTop w:val="0"/>
          <w:marBottom w:val="0"/>
          <w:divBdr>
            <w:top w:val="none" w:sz="0" w:space="0" w:color="auto"/>
            <w:left w:val="none" w:sz="0" w:space="0" w:color="auto"/>
            <w:bottom w:val="none" w:sz="0" w:space="0" w:color="auto"/>
            <w:right w:val="none" w:sz="0" w:space="0" w:color="auto"/>
          </w:divBdr>
        </w:div>
        <w:div w:id="1048720652">
          <w:marLeft w:val="0"/>
          <w:marRight w:val="0"/>
          <w:marTop w:val="0"/>
          <w:marBottom w:val="0"/>
          <w:divBdr>
            <w:top w:val="none" w:sz="0" w:space="0" w:color="auto"/>
            <w:left w:val="none" w:sz="0" w:space="0" w:color="auto"/>
            <w:bottom w:val="none" w:sz="0" w:space="0" w:color="auto"/>
            <w:right w:val="none" w:sz="0" w:space="0" w:color="auto"/>
          </w:divBdr>
        </w:div>
        <w:div w:id="435832707">
          <w:marLeft w:val="0"/>
          <w:marRight w:val="0"/>
          <w:marTop w:val="0"/>
          <w:marBottom w:val="0"/>
          <w:divBdr>
            <w:top w:val="none" w:sz="0" w:space="0" w:color="auto"/>
            <w:left w:val="none" w:sz="0" w:space="0" w:color="auto"/>
            <w:bottom w:val="none" w:sz="0" w:space="0" w:color="auto"/>
            <w:right w:val="none" w:sz="0" w:space="0" w:color="auto"/>
          </w:divBdr>
        </w:div>
        <w:div w:id="94130932">
          <w:marLeft w:val="0"/>
          <w:marRight w:val="0"/>
          <w:marTop w:val="0"/>
          <w:marBottom w:val="0"/>
          <w:divBdr>
            <w:top w:val="none" w:sz="0" w:space="0" w:color="auto"/>
            <w:left w:val="none" w:sz="0" w:space="0" w:color="auto"/>
            <w:bottom w:val="none" w:sz="0" w:space="0" w:color="auto"/>
            <w:right w:val="none" w:sz="0" w:space="0" w:color="auto"/>
          </w:divBdr>
        </w:div>
        <w:div w:id="1878007830">
          <w:marLeft w:val="0"/>
          <w:marRight w:val="0"/>
          <w:marTop w:val="0"/>
          <w:marBottom w:val="0"/>
          <w:divBdr>
            <w:top w:val="none" w:sz="0" w:space="0" w:color="auto"/>
            <w:left w:val="none" w:sz="0" w:space="0" w:color="auto"/>
            <w:bottom w:val="none" w:sz="0" w:space="0" w:color="auto"/>
            <w:right w:val="none" w:sz="0" w:space="0" w:color="auto"/>
          </w:divBdr>
        </w:div>
        <w:div w:id="186603926">
          <w:marLeft w:val="0"/>
          <w:marRight w:val="0"/>
          <w:marTop w:val="0"/>
          <w:marBottom w:val="0"/>
          <w:divBdr>
            <w:top w:val="none" w:sz="0" w:space="0" w:color="auto"/>
            <w:left w:val="none" w:sz="0" w:space="0" w:color="auto"/>
            <w:bottom w:val="none" w:sz="0" w:space="0" w:color="auto"/>
            <w:right w:val="none" w:sz="0" w:space="0" w:color="auto"/>
          </w:divBdr>
        </w:div>
        <w:div w:id="1782072040">
          <w:marLeft w:val="0"/>
          <w:marRight w:val="0"/>
          <w:marTop w:val="0"/>
          <w:marBottom w:val="0"/>
          <w:divBdr>
            <w:top w:val="none" w:sz="0" w:space="0" w:color="auto"/>
            <w:left w:val="none" w:sz="0" w:space="0" w:color="auto"/>
            <w:bottom w:val="none" w:sz="0" w:space="0" w:color="auto"/>
            <w:right w:val="none" w:sz="0" w:space="0" w:color="auto"/>
          </w:divBdr>
        </w:div>
        <w:div w:id="1610046505">
          <w:marLeft w:val="0"/>
          <w:marRight w:val="0"/>
          <w:marTop w:val="0"/>
          <w:marBottom w:val="0"/>
          <w:divBdr>
            <w:top w:val="none" w:sz="0" w:space="0" w:color="auto"/>
            <w:left w:val="none" w:sz="0" w:space="0" w:color="auto"/>
            <w:bottom w:val="none" w:sz="0" w:space="0" w:color="auto"/>
            <w:right w:val="none" w:sz="0" w:space="0" w:color="auto"/>
          </w:divBdr>
        </w:div>
        <w:div w:id="895776655">
          <w:marLeft w:val="0"/>
          <w:marRight w:val="0"/>
          <w:marTop w:val="0"/>
          <w:marBottom w:val="0"/>
          <w:divBdr>
            <w:top w:val="none" w:sz="0" w:space="0" w:color="auto"/>
            <w:left w:val="none" w:sz="0" w:space="0" w:color="auto"/>
            <w:bottom w:val="none" w:sz="0" w:space="0" w:color="auto"/>
            <w:right w:val="none" w:sz="0" w:space="0" w:color="auto"/>
          </w:divBdr>
        </w:div>
        <w:div w:id="1464735069">
          <w:marLeft w:val="0"/>
          <w:marRight w:val="0"/>
          <w:marTop w:val="0"/>
          <w:marBottom w:val="0"/>
          <w:divBdr>
            <w:top w:val="none" w:sz="0" w:space="0" w:color="auto"/>
            <w:left w:val="none" w:sz="0" w:space="0" w:color="auto"/>
            <w:bottom w:val="none" w:sz="0" w:space="0" w:color="auto"/>
            <w:right w:val="none" w:sz="0" w:space="0" w:color="auto"/>
          </w:divBdr>
        </w:div>
        <w:div w:id="819612676">
          <w:marLeft w:val="0"/>
          <w:marRight w:val="0"/>
          <w:marTop w:val="0"/>
          <w:marBottom w:val="0"/>
          <w:divBdr>
            <w:top w:val="none" w:sz="0" w:space="0" w:color="auto"/>
            <w:left w:val="none" w:sz="0" w:space="0" w:color="auto"/>
            <w:bottom w:val="none" w:sz="0" w:space="0" w:color="auto"/>
            <w:right w:val="none" w:sz="0" w:space="0" w:color="auto"/>
          </w:divBdr>
        </w:div>
        <w:div w:id="1402367124">
          <w:marLeft w:val="0"/>
          <w:marRight w:val="0"/>
          <w:marTop w:val="0"/>
          <w:marBottom w:val="0"/>
          <w:divBdr>
            <w:top w:val="none" w:sz="0" w:space="0" w:color="auto"/>
            <w:left w:val="none" w:sz="0" w:space="0" w:color="auto"/>
            <w:bottom w:val="none" w:sz="0" w:space="0" w:color="auto"/>
            <w:right w:val="none" w:sz="0" w:space="0" w:color="auto"/>
          </w:divBdr>
        </w:div>
        <w:div w:id="91362667">
          <w:marLeft w:val="0"/>
          <w:marRight w:val="0"/>
          <w:marTop w:val="0"/>
          <w:marBottom w:val="0"/>
          <w:divBdr>
            <w:top w:val="none" w:sz="0" w:space="0" w:color="auto"/>
            <w:left w:val="none" w:sz="0" w:space="0" w:color="auto"/>
            <w:bottom w:val="none" w:sz="0" w:space="0" w:color="auto"/>
            <w:right w:val="none" w:sz="0" w:space="0" w:color="auto"/>
          </w:divBdr>
        </w:div>
        <w:div w:id="1127627713">
          <w:marLeft w:val="0"/>
          <w:marRight w:val="0"/>
          <w:marTop w:val="0"/>
          <w:marBottom w:val="0"/>
          <w:divBdr>
            <w:top w:val="none" w:sz="0" w:space="0" w:color="auto"/>
            <w:left w:val="none" w:sz="0" w:space="0" w:color="auto"/>
            <w:bottom w:val="none" w:sz="0" w:space="0" w:color="auto"/>
            <w:right w:val="none" w:sz="0" w:space="0" w:color="auto"/>
          </w:divBdr>
        </w:div>
        <w:div w:id="1963344774">
          <w:marLeft w:val="0"/>
          <w:marRight w:val="0"/>
          <w:marTop w:val="0"/>
          <w:marBottom w:val="0"/>
          <w:divBdr>
            <w:top w:val="none" w:sz="0" w:space="0" w:color="auto"/>
            <w:left w:val="none" w:sz="0" w:space="0" w:color="auto"/>
            <w:bottom w:val="none" w:sz="0" w:space="0" w:color="auto"/>
            <w:right w:val="none" w:sz="0" w:space="0" w:color="auto"/>
          </w:divBdr>
        </w:div>
        <w:div w:id="139202101">
          <w:marLeft w:val="0"/>
          <w:marRight w:val="0"/>
          <w:marTop w:val="0"/>
          <w:marBottom w:val="0"/>
          <w:divBdr>
            <w:top w:val="none" w:sz="0" w:space="0" w:color="auto"/>
            <w:left w:val="none" w:sz="0" w:space="0" w:color="auto"/>
            <w:bottom w:val="none" w:sz="0" w:space="0" w:color="auto"/>
            <w:right w:val="none" w:sz="0" w:space="0" w:color="auto"/>
          </w:divBdr>
        </w:div>
        <w:div w:id="388577331">
          <w:marLeft w:val="0"/>
          <w:marRight w:val="0"/>
          <w:marTop w:val="0"/>
          <w:marBottom w:val="0"/>
          <w:divBdr>
            <w:top w:val="none" w:sz="0" w:space="0" w:color="auto"/>
            <w:left w:val="none" w:sz="0" w:space="0" w:color="auto"/>
            <w:bottom w:val="none" w:sz="0" w:space="0" w:color="auto"/>
            <w:right w:val="none" w:sz="0" w:space="0" w:color="auto"/>
          </w:divBdr>
        </w:div>
        <w:div w:id="595939958">
          <w:marLeft w:val="0"/>
          <w:marRight w:val="0"/>
          <w:marTop w:val="0"/>
          <w:marBottom w:val="0"/>
          <w:divBdr>
            <w:top w:val="none" w:sz="0" w:space="0" w:color="auto"/>
            <w:left w:val="none" w:sz="0" w:space="0" w:color="auto"/>
            <w:bottom w:val="none" w:sz="0" w:space="0" w:color="auto"/>
            <w:right w:val="none" w:sz="0" w:space="0" w:color="auto"/>
          </w:divBdr>
        </w:div>
        <w:div w:id="289828255">
          <w:marLeft w:val="0"/>
          <w:marRight w:val="0"/>
          <w:marTop w:val="0"/>
          <w:marBottom w:val="0"/>
          <w:divBdr>
            <w:top w:val="none" w:sz="0" w:space="0" w:color="auto"/>
            <w:left w:val="none" w:sz="0" w:space="0" w:color="auto"/>
            <w:bottom w:val="none" w:sz="0" w:space="0" w:color="auto"/>
            <w:right w:val="none" w:sz="0" w:space="0" w:color="auto"/>
          </w:divBdr>
        </w:div>
        <w:div w:id="488644032">
          <w:marLeft w:val="0"/>
          <w:marRight w:val="0"/>
          <w:marTop w:val="0"/>
          <w:marBottom w:val="0"/>
          <w:divBdr>
            <w:top w:val="none" w:sz="0" w:space="0" w:color="auto"/>
            <w:left w:val="none" w:sz="0" w:space="0" w:color="auto"/>
            <w:bottom w:val="none" w:sz="0" w:space="0" w:color="auto"/>
            <w:right w:val="none" w:sz="0" w:space="0" w:color="auto"/>
          </w:divBdr>
        </w:div>
        <w:div w:id="1459564561">
          <w:marLeft w:val="0"/>
          <w:marRight w:val="0"/>
          <w:marTop w:val="0"/>
          <w:marBottom w:val="0"/>
          <w:divBdr>
            <w:top w:val="none" w:sz="0" w:space="0" w:color="auto"/>
            <w:left w:val="none" w:sz="0" w:space="0" w:color="auto"/>
            <w:bottom w:val="none" w:sz="0" w:space="0" w:color="auto"/>
            <w:right w:val="none" w:sz="0" w:space="0" w:color="auto"/>
          </w:divBdr>
        </w:div>
        <w:div w:id="532885986">
          <w:marLeft w:val="0"/>
          <w:marRight w:val="0"/>
          <w:marTop w:val="0"/>
          <w:marBottom w:val="0"/>
          <w:divBdr>
            <w:top w:val="none" w:sz="0" w:space="0" w:color="auto"/>
            <w:left w:val="none" w:sz="0" w:space="0" w:color="auto"/>
            <w:bottom w:val="none" w:sz="0" w:space="0" w:color="auto"/>
            <w:right w:val="none" w:sz="0" w:space="0" w:color="auto"/>
          </w:divBdr>
        </w:div>
        <w:div w:id="1160001707">
          <w:marLeft w:val="0"/>
          <w:marRight w:val="0"/>
          <w:marTop w:val="0"/>
          <w:marBottom w:val="0"/>
          <w:divBdr>
            <w:top w:val="none" w:sz="0" w:space="0" w:color="auto"/>
            <w:left w:val="none" w:sz="0" w:space="0" w:color="auto"/>
            <w:bottom w:val="none" w:sz="0" w:space="0" w:color="auto"/>
            <w:right w:val="none" w:sz="0" w:space="0" w:color="auto"/>
          </w:divBdr>
        </w:div>
        <w:div w:id="2141996631">
          <w:marLeft w:val="0"/>
          <w:marRight w:val="0"/>
          <w:marTop w:val="0"/>
          <w:marBottom w:val="0"/>
          <w:divBdr>
            <w:top w:val="none" w:sz="0" w:space="0" w:color="auto"/>
            <w:left w:val="none" w:sz="0" w:space="0" w:color="auto"/>
            <w:bottom w:val="none" w:sz="0" w:space="0" w:color="auto"/>
            <w:right w:val="none" w:sz="0" w:space="0" w:color="auto"/>
          </w:divBdr>
        </w:div>
        <w:div w:id="439031787">
          <w:marLeft w:val="0"/>
          <w:marRight w:val="0"/>
          <w:marTop w:val="0"/>
          <w:marBottom w:val="0"/>
          <w:divBdr>
            <w:top w:val="none" w:sz="0" w:space="0" w:color="auto"/>
            <w:left w:val="none" w:sz="0" w:space="0" w:color="auto"/>
            <w:bottom w:val="none" w:sz="0" w:space="0" w:color="auto"/>
            <w:right w:val="none" w:sz="0" w:space="0" w:color="auto"/>
          </w:divBdr>
        </w:div>
        <w:div w:id="368258425">
          <w:marLeft w:val="0"/>
          <w:marRight w:val="0"/>
          <w:marTop w:val="0"/>
          <w:marBottom w:val="0"/>
          <w:divBdr>
            <w:top w:val="none" w:sz="0" w:space="0" w:color="auto"/>
            <w:left w:val="none" w:sz="0" w:space="0" w:color="auto"/>
            <w:bottom w:val="none" w:sz="0" w:space="0" w:color="auto"/>
            <w:right w:val="none" w:sz="0" w:space="0" w:color="auto"/>
          </w:divBdr>
        </w:div>
        <w:div w:id="77874704">
          <w:marLeft w:val="0"/>
          <w:marRight w:val="0"/>
          <w:marTop w:val="0"/>
          <w:marBottom w:val="0"/>
          <w:divBdr>
            <w:top w:val="none" w:sz="0" w:space="0" w:color="auto"/>
            <w:left w:val="none" w:sz="0" w:space="0" w:color="auto"/>
            <w:bottom w:val="none" w:sz="0" w:space="0" w:color="auto"/>
            <w:right w:val="none" w:sz="0" w:space="0" w:color="auto"/>
          </w:divBdr>
        </w:div>
        <w:div w:id="2048991565">
          <w:marLeft w:val="0"/>
          <w:marRight w:val="0"/>
          <w:marTop w:val="0"/>
          <w:marBottom w:val="0"/>
          <w:divBdr>
            <w:top w:val="none" w:sz="0" w:space="0" w:color="auto"/>
            <w:left w:val="none" w:sz="0" w:space="0" w:color="auto"/>
            <w:bottom w:val="none" w:sz="0" w:space="0" w:color="auto"/>
            <w:right w:val="none" w:sz="0" w:space="0" w:color="auto"/>
          </w:divBdr>
        </w:div>
        <w:div w:id="642320651">
          <w:marLeft w:val="0"/>
          <w:marRight w:val="0"/>
          <w:marTop w:val="0"/>
          <w:marBottom w:val="0"/>
          <w:divBdr>
            <w:top w:val="none" w:sz="0" w:space="0" w:color="auto"/>
            <w:left w:val="none" w:sz="0" w:space="0" w:color="auto"/>
            <w:bottom w:val="none" w:sz="0" w:space="0" w:color="auto"/>
            <w:right w:val="none" w:sz="0" w:space="0" w:color="auto"/>
          </w:divBdr>
        </w:div>
        <w:div w:id="1873182035">
          <w:marLeft w:val="0"/>
          <w:marRight w:val="0"/>
          <w:marTop w:val="0"/>
          <w:marBottom w:val="0"/>
          <w:divBdr>
            <w:top w:val="none" w:sz="0" w:space="0" w:color="auto"/>
            <w:left w:val="none" w:sz="0" w:space="0" w:color="auto"/>
            <w:bottom w:val="none" w:sz="0" w:space="0" w:color="auto"/>
            <w:right w:val="none" w:sz="0" w:space="0" w:color="auto"/>
          </w:divBdr>
        </w:div>
        <w:div w:id="2018266558">
          <w:marLeft w:val="0"/>
          <w:marRight w:val="0"/>
          <w:marTop w:val="0"/>
          <w:marBottom w:val="0"/>
          <w:divBdr>
            <w:top w:val="none" w:sz="0" w:space="0" w:color="auto"/>
            <w:left w:val="none" w:sz="0" w:space="0" w:color="auto"/>
            <w:bottom w:val="none" w:sz="0" w:space="0" w:color="auto"/>
            <w:right w:val="none" w:sz="0" w:space="0" w:color="auto"/>
          </w:divBdr>
        </w:div>
        <w:div w:id="85424571">
          <w:marLeft w:val="0"/>
          <w:marRight w:val="0"/>
          <w:marTop w:val="0"/>
          <w:marBottom w:val="0"/>
          <w:divBdr>
            <w:top w:val="none" w:sz="0" w:space="0" w:color="auto"/>
            <w:left w:val="none" w:sz="0" w:space="0" w:color="auto"/>
            <w:bottom w:val="none" w:sz="0" w:space="0" w:color="auto"/>
            <w:right w:val="none" w:sz="0" w:space="0" w:color="auto"/>
          </w:divBdr>
        </w:div>
        <w:div w:id="895165710">
          <w:marLeft w:val="0"/>
          <w:marRight w:val="0"/>
          <w:marTop w:val="0"/>
          <w:marBottom w:val="0"/>
          <w:divBdr>
            <w:top w:val="none" w:sz="0" w:space="0" w:color="auto"/>
            <w:left w:val="none" w:sz="0" w:space="0" w:color="auto"/>
            <w:bottom w:val="none" w:sz="0" w:space="0" w:color="auto"/>
            <w:right w:val="none" w:sz="0" w:space="0" w:color="auto"/>
          </w:divBdr>
        </w:div>
        <w:div w:id="421994139">
          <w:marLeft w:val="0"/>
          <w:marRight w:val="0"/>
          <w:marTop w:val="0"/>
          <w:marBottom w:val="0"/>
          <w:divBdr>
            <w:top w:val="none" w:sz="0" w:space="0" w:color="auto"/>
            <w:left w:val="none" w:sz="0" w:space="0" w:color="auto"/>
            <w:bottom w:val="none" w:sz="0" w:space="0" w:color="auto"/>
            <w:right w:val="none" w:sz="0" w:space="0" w:color="auto"/>
          </w:divBdr>
        </w:div>
        <w:div w:id="567495948">
          <w:marLeft w:val="0"/>
          <w:marRight w:val="0"/>
          <w:marTop w:val="0"/>
          <w:marBottom w:val="0"/>
          <w:divBdr>
            <w:top w:val="none" w:sz="0" w:space="0" w:color="auto"/>
            <w:left w:val="none" w:sz="0" w:space="0" w:color="auto"/>
            <w:bottom w:val="none" w:sz="0" w:space="0" w:color="auto"/>
            <w:right w:val="none" w:sz="0" w:space="0" w:color="auto"/>
          </w:divBdr>
        </w:div>
        <w:div w:id="1980376725">
          <w:marLeft w:val="0"/>
          <w:marRight w:val="0"/>
          <w:marTop w:val="0"/>
          <w:marBottom w:val="0"/>
          <w:divBdr>
            <w:top w:val="none" w:sz="0" w:space="0" w:color="auto"/>
            <w:left w:val="none" w:sz="0" w:space="0" w:color="auto"/>
            <w:bottom w:val="none" w:sz="0" w:space="0" w:color="auto"/>
            <w:right w:val="none" w:sz="0" w:space="0" w:color="auto"/>
          </w:divBdr>
        </w:div>
        <w:div w:id="760491104">
          <w:marLeft w:val="0"/>
          <w:marRight w:val="0"/>
          <w:marTop w:val="0"/>
          <w:marBottom w:val="0"/>
          <w:divBdr>
            <w:top w:val="none" w:sz="0" w:space="0" w:color="auto"/>
            <w:left w:val="none" w:sz="0" w:space="0" w:color="auto"/>
            <w:bottom w:val="none" w:sz="0" w:space="0" w:color="auto"/>
            <w:right w:val="none" w:sz="0" w:space="0" w:color="auto"/>
          </w:divBdr>
        </w:div>
        <w:div w:id="1840080364">
          <w:marLeft w:val="0"/>
          <w:marRight w:val="0"/>
          <w:marTop w:val="0"/>
          <w:marBottom w:val="0"/>
          <w:divBdr>
            <w:top w:val="none" w:sz="0" w:space="0" w:color="auto"/>
            <w:left w:val="none" w:sz="0" w:space="0" w:color="auto"/>
            <w:bottom w:val="none" w:sz="0" w:space="0" w:color="auto"/>
            <w:right w:val="none" w:sz="0" w:space="0" w:color="auto"/>
          </w:divBdr>
        </w:div>
        <w:div w:id="1009067341">
          <w:marLeft w:val="0"/>
          <w:marRight w:val="0"/>
          <w:marTop w:val="0"/>
          <w:marBottom w:val="0"/>
          <w:divBdr>
            <w:top w:val="none" w:sz="0" w:space="0" w:color="auto"/>
            <w:left w:val="none" w:sz="0" w:space="0" w:color="auto"/>
            <w:bottom w:val="none" w:sz="0" w:space="0" w:color="auto"/>
            <w:right w:val="none" w:sz="0" w:space="0" w:color="auto"/>
          </w:divBdr>
        </w:div>
        <w:div w:id="465320746">
          <w:marLeft w:val="0"/>
          <w:marRight w:val="0"/>
          <w:marTop w:val="0"/>
          <w:marBottom w:val="0"/>
          <w:divBdr>
            <w:top w:val="none" w:sz="0" w:space="0" w:color="auto"/>
            <w:left w:val="none" w:sz="0" w:space="0" w:color="auto"/>
            <w:bottom w:val="none" w:sz="0" w:space="0" w:color="auto"/>
            <w:right w:val="none" w:sz="0" w:space="0" w:color="auto"/>
          </w:divBdr>
        </w:div>
        <w:div w:id="1625112126">
          <w:marLeft w:val="0"/>
          <w:marRight w:val="0"/>
          <w:marTop w:val="0"/>
          <w:marBottom w:val="0"/>
          <w:divBdr>
            <w:top w:val="none" w:sz="0" w:space="0" w:color="auto"/>
            <w:left w:val="none" w:sz="0" w:space="0" w:color="auto"/>
            <w:bottom w:val="none" w:sz="0" w:space="0" w:color="auto"/>
            <w:right w:val="none" w:sz="0" w:space="0" w:color="auto"/>
          </w:divBdr>
        </w:div>
        <w:div w:id="1777870787">
          <w:marLeft w:val="0"/>
          <w:marRight w:val="0"/>
          <w:marTop w:val="0"/>
          <w:marBottom w:val="0"/>
          <w:divBdr>
            <w:top w:val="none" w:sz="0" w:space="0" w:color="auto"/>
            <w:left w:val="none" w:sz="0" w:space="0" w:color="auto"/>
            <w:bottom w:val="none" w:sz="0" w:space="0" w:color="auto"/>
            <w:right w:val="none" w:sz="0" w:space="0" w:color="auto"/>
          </w:divBdr>
        </w:div>
        <w:div w:id="1790782196">
          <w:marLeft w:val="0"/>
          <w:marRight w:val="0"/>
          <w:marTop w:val="0"/>
          <w:marBottom w:val="0"/>
          <w:divBdr>
            <w:top w:val="none" w:sz="0" w:space="0" w:color="auto"/>
            <w:left w:val="none" w:sz="0" w:space="0" w:color="auto"/>
            <w:bottom w:val="none" w:sz="0" w:space="0" w:color="auto"/>
            <w:right w:val="none" w:sz="0" w:space="0" w:color="auto"/>
          </w:divBdr>
        </w:div>
        <w:div w:id="1426726473">
          <w:marLeft w:val="0"/>
          <w:marRight w:val="0"/>
          <w:marTop w:val="0"/>
          <w:marBottom w:val="0"/>
          <w:divBdr>
            <w:top w:val="none" w:sz="0" w:space="0" w:color="auto"/>
            <w:left w:val="none" w:sz="0" w:space="0" w:color="auto"/>
            <w:bottom w:val="none" w:sz="0" w:space="0" w:color="auto"/>
            <w:right w:val="none" w:sz="0" w:space="0" w:color="auto"/>
          </w:divBdr>
        </w:div>
        <w:div w:id="1623876108">
          <w:marLeft w:val="0"/>
          <w:marRight w:val="0"/>
          <w:marTop w:val="0"/>
          <w:marBottom w:val="0"/>
          <w:divBdr>
            <w:top w:val="none" w:sz="0" w:space="0" w:color="auto"/>
            <w:left w:val="none" w:sz="0" w:space="0" w:color="auto"/>
            <w:bottom w:val="none" w:sz="0" w:space="0" w:color="auto"/>
            <w:right w:val="none" w:sz="0" w:space="0" w:color="auto"/>
          </w:divBdr>
        </w:div>
        <w:div w:id="330258297">
          <w:marLeft w:val="0"/>
          <w:marRight w:val="0"/>
          <w:marTop w:val="0"/>
          <w:marBottom w:val="0"/>
          <w:divBdr>
            <w:top w:val="none" w:sz="0" w:space="0" w:color="auto"/>
            <w:left w:val="none" w:sz="0" w:space="0" w:color="auto"/>
            <w:bottom w:val="none" w:sz="0" w:space="0" w:color="auto"/>
            <w:right w:val="none" w:sz="0" w:space="0" w:color="auto"/>
          </w:divBdr>
        </w:div>
        <w:div w:id="1736391445">
          <w:marLeft w:val="0"/>
          <w:marRight w:val="0"/>
          <w:marTop w:val="0"/>
          <w:marBottom w:val="0"/>
          <w:divBdr>
            <w:top w:val="none" w:sz="0" w:space="0" w:color="auto"/>
            <w:left w:val="none" w:sz="0" w:space="0" w:color="auto"/>
            <w:bottom w:val="none" w:sz="0" w:space="0" w:color="auto"/>
            <w:right w:val="none" w:sz="0" w:space="0" w:color="auto"/>
          </w:divBdr>
        </w:div>
      </w:divsChild>
    </w:div>
    <w:div w:id="1163664908">
      <w:bodyDiv w:val="1"/>
      <w:marLeft w:val="0"/>
      <w:marRight w:val="0"/>
      <w:marTop w:val="0"/>
      <w:marBottom w:val="0"/>
      <w:divBdr>
        <w:top w:val="none" w:sz="0" w:space="0" w:color="auto"/>
        <w:left w:val="none" w:sz="0" w:space="0" w:color="auto"/>
        <w:bottom w:val="none" w:sz="0" w:space="0" w:color="auto"/>
        <w:right w:val="none" w:sz="0" w:space="0" w:color="auto"/>
      </w:divBdr>
      <w:divsChild>
        <w:div w:id="1127821409">
          <w:marLeft w:val="0"/>
          <w:marRight w:val="0"/>
          <w:marTop w:val="0"/>
          <w:marBottom w:val="0"/>
          <w:divBdr>
            <w:top w:val="none" w:sz="0" w:space="0" w:color="auto"/>
            <w:left w:val="none" w:sz="0" w:space="0" w:color="auto"/>
            <w:bottom w:val="none" w:sz="0" w:space="0" w:color="auto"/>
            <w:right w:val="none" w:sz="0" w:space="0" w:color="auto"/>
          </w:divBdr>
        </w:div>
        <w:div w:id="400451513">
          <w:marLeft w:val="0"/>
          <w:marRight w:val="0"/>
          <w:marTop w:val="0"/>
          <w:marBottom w:val="0"/>
          <w:divBdr>
            <w:top w:val="none" w:sz="0" w:space="0" w:color="auto"/>
            <w:left w:val="none" w:sz="0" w:space="0" w:color="auto"/>
            <w:bottom w:val="none" w:sz="0" w:space="0" w:color="auto"/>
            <w:right w:val="none" w:sz="0" w:space="0" w:color="auto"/>
          </w:divBdr>
        </w:div>
        <w:div w:id="1029381096">
          <w:marLeft w:val="0"/>
          <w:marRight w:val="0"/>
          <w:marTop w:val="0"/>
          <w:marBottom w:val="0"/>
          <w:divBdr>
            <w:top w:val="none" w:sz="0" w:space="0" w:color="auto"/>
            <w:left w:val="none" w:sz="0" w:space="0" w:color="auto"/>
            <w:bottom w:val="none" w:sz="0" w:space="0" w:color="auto"/>
            <w:right w:val="none" w:sz="0" w:space="0" w:color="auto"/>
          </w:divBdr>
        </w:div>
        <w:div w:id="727261551">
          <w:marLeft w:val="0"/>
          <w:marRight w:val="0"/>
          <w:marTop w:val="0"/>
          <w:marBottom w:val="0"/>
          <w:divBdr>
            <w:top w:val="none" w:sz="0" w:space="0" w:color="auto"/>
            <w:left w:val="none" w:sz="0" w:space="0" w:color="auto"/>
            <w:bottom w:val="none" w:sz="0" w:space="0" w:color="auto"/>
            <w:right w:val="none" w:sz="0" w:space="0" w:color="auto"/>
          </w:divBdr>
        </w:div>
        <w:div w:id="581139852">
          <w:marLeft w:val="0"/>
          <w:marRight w:val="0"/>
          <w:marTop w:val="0"/>
          <w:marBottom w:val="0"/>
          <w:divBdr>
            <w:top w:val="none" w:sz="0" w:space="0" w:color="auto"/>
            <w:left w:val="none" w:sz="0" w:space="0" w:color="auto"/>
            <w:bottom w:val="none" w:sz="0" w:space="0" w:color="auto"/>
            <w:right w:val="none" w:sz="0" w:space="0" w:color="auto"/>
          </w:divBdr>
        </w:div>
        <w:div w:id="550576032">
          <w:marLeft w:val="0"/>
          <w:marRight w:val="0"/>
          <w:marTop w:val="0"/>
          <w:marBottom w:val="0"/>
          <w:divBdr>
            <w:top w:val="none" w:sz="0" w:space="0" w:color="auto"/>
            <w:left w:val="none" w:sz="0" w:space="0" w:color="auto"/>
            <w:bottom w:val="none" w:sz="0" w:space="0" w:color="auto"/>
            <w:right w:val="none" w:sz="0" w:space="0" w:color="auto"/>
          </w:divBdr>
        </w:div>
      </w:divsChild>
    </w:div>
    <w:div w:id="1584951683">
      <w:bodyDiv w:val="1"/>
      <w:marLeft w:val="0"/>
      <w:marRight w:val="0"/>
      <w:marTop w:val="0"/>
      <w:marBottom w:val="0"/>
      <w:divBdr>
        <w:top w:val="none" w:sz="0" w:space="0" w:color="auto"/>
        <w:left w:val="none" w:sz="0" w:space="0" w:color="auto"/>
        <w:bottom w:val="none" w:sz="0" w:space="0" w:color="auto"/>
        <w:right w:val="none" w:sz="0" w:space="0" w:color="auto"/>
      </w:divBdr>
      <w:divsChild>
        <w:div w:id="582954106">
          <w:marLeft w:val="0"/>
          <w:marRight w:val="0"/>
          <w:marTop w:val="0"/>
          <w:marBottom w:val="0"/>
          <w:divBdr>
            <w:top w:val="none" w:sz="0" w:space="0" w:color="auto"/>
            <w:left w:val="none" w:sz="0" w:space="0" w:color="auto"/>
            <w:bottom w:val="none" w:sz="0" w:space="0" w:color="auto"/>
            <w:right w:val="none" w:sz="0" w:space="0" w:color="auto"/>
          </w:divBdr>
          <w:divsChild>
            <w:div w:id="520971618">
              <w:marLeft w:val="0"/>
              <w:marRight w:val="0"/>
              <w:marTop w:val="0"/>
              <w:marBottom w:val="0"/>
              <w:divBdr>
                <w:top w:val="none" w:sz="0" w:space="0" w:color="auto"/>
                <w:left w:val="none" w:sz="0" w:space="0" w:color="auto"/>
                <w:bottom w:val="none" w:sz="0" w:space="0" w:color="auto"/>
                <w:right w:val="none" w:sz="0" w:space="0" w:color="auto"/>
              </w:divBdr>
            </w:div>
            <w:div w:id="109789168">
              <w:marLeft w:val="0"/>
              <w:marRight w:val="0"/>
              <w:marTop w:val="0"/>
              <w:marBottom w:val="0"/>
              <w:divBdr>
                <w:top w:val="none" w:sz="0" w:space="0" w:color="auto"/>
                <w:left w:val="none" w:sz="0" w:space="0" w:color="auto"/>
                <w:bottom w:val="none" w:sz="0" w:space="0" w:color="auto"/>
                <w:right w:val="none" w:sz="0" w:space="0" w:color="auto"/>
              </w:divBdr>
            </w:div>
            <w:div w:id="2121755741">
              <w:marLeft w:val="0"/>
              <w:marRight w:val="0"/>
              <w:marTop w:val="0"/>
              <w:marBottom w:val="0"/>
              <w:divBdr>
                <w:top w:val="none" w:sz="0" w:space="0" w:color="auto"/>
                <w:left w:val="none" w:sz="0" w:space="0" w:color="auto"/>
                <w:bottom w:val="none" w:sz="0" w:space="0" w:color="auto"/>
                <w:right w:val="none" w:sz="0" w:space="0" w:color="auto"/>
              </w:divBdr>
            </w:div>
            <w:div w:id="1432122042">
              <w:marLeft w:val="0"/>
              <w:marRight w:val="0"/>
              <w:marTop w:val="0"/>
              <w:marBottom w:val="0"/>
              <w:divBdr>
                <w:top w:val="none" w:sz="0" w:space="0" w:color="auto"/>
                <w:left w:val="none" w:sz="0" w:space="0" w:color="auto"/>
                <w:bottom w:val="none" w:sz="0" w:space="0" w:color="auto"/>
                <w:right w:val="none" w:sz="0" w:space="0" w:color="auto"/>
              </w:divBdr>
            </w:div>
            <w:div w:id="72553360">
              <w:marLeft w:val="0"/>
              <w:marRight w:val="0"/>
              <w:marTop w:val="0"/>
              <w:marBottom w:val="0"/>
              <w:divBdr>
                <w:top w:val="none" w:sz="0" w:space="0" w:color="auto"/>
                <w:left w:val="none" w:sz="0" w:space="0" w:color="auto"/>
                <w:bottom w:val="none" w:sz="0" w:space="0" w:color="auto"/>
                <w:right w:val="none" w:sz="0" w:space="0" w:color="auto"/>
              </w:divBdr>
            </w:div>
            <w:div w:id="468135273">
              <w:marLeft w:val="0"/>
              <w:marRight w:val="0"/>
              <w:marTop w:val="0"/>
              <w:marBottom w:val="0"/>
              <w:divBdr>
                <w:top w:val="none" w:sz="0" w:space="0" w:color="auto"/>
                <w:left w:val="none" w:sz="0" w:space="0" w:color="auto"/>
                <w:bottom w:val="none" w:sz="0" w:space="0" w:color="auto"/>
                <w:right w:val="none" w:sz="0" w:space="0" w:color="auto"/>
              </w:divBdr>
            </w:div>
            <w:div w:id="545993253">
              <w:marLeft w:val="0"/>
              <w:marRight w:val="0"/>
              <w:marTop w:val="0"/>
              <w:marBottom w:val="0"/>
              <w:divBdr>
                <w:top w:val="none" w:sz="0" w:space="0" w:color="auto"/>
                <w:left w:val="none" w:sz="0" w:space="0" w:color="auto"/>
                <w:bottom w:val="none" w:sz="0" w:space="0" w:color="auto"/>
                <w:right w:val="none" w:sz="0" w:space="0" w:color="auto"/>
              </w:divBdr>
            </w:div>
            <w:div w:id="1346832305">
              <w:marLeft w:val="0"/>
              <w:marRight w:val="0"/>
              <w:marTop w:val="0"/>
              <w:marBottom w:val="0"/>
              <w:divBdr>
                <w:top w:val="none" w:sz="0" w:space="0" w:color="auto"/>
                <w:left w:val="none" w:sz="0" w:space="0" w:color="auto"/>
                <w:bottom w:val="none" w:sz="0" w:space="0" w:color="auto"/>
                <w:right w:val="none" w:sz="0" w:space="0" w:color="auto"/>
              </w:divBdr>
            </w:div>
            <w:div w:id="493107302">
              <w:marLeft w:val="0"/>
              <w:marRight w:val="0"/>
              <w:marTop w:val="0"/>
              <w:marBottom w:val="0"/>
              <w:divBdr>
                <w:top w:val="none" w:sz="0" w:space="0" w:color="auto"/>
                <w:left w:val="none" w:sz="0" w:space="0" w:color="auto"/>
                <w:bottom w:val="none" w:sz="0" w:space="0" w:color="auto"/>
                <w:right w:val="none" w:sz="0" w:space="0" w:color="auto"/>
              </w:divBdr>
            </w:div>
            <w:div w:id="666830678">
              <w:marLeft w:val="0"/>
              <w:marRight w:val="0"/>
              <w:marTop w:val="0"/>
              <w:marBottom w:val="0"/>
              <w:divBdr>
                <w:top w:val="none" w:sz="0" w:space="0" w:color="auto"/>
                <w:left w:val="none" w:sz="0" w:space="0" w:color="auto"/>
                <w:bottom w:val="none" w:sz="0" w:space="0" w:color="auto"/>
                <w:right w:val="none" w:sz="0" w:space="0" w:color="auto"/>
              </w:divBdr>
            </w:div>
            <w:div w:id="1724403921">
              <w:marLeft w:val="0"/>
              <w:marRight w:val="0"/>
              <w:marTop w:val="0"/>
              <w:marBottom w:val="0"/>
              <w:divBdr>
                <w:top w:val="none" w:sz="0" w:space="0" w:color="auto"/>
                <w:left w:val="none" w:sz="0" w:space="0" w:color="auto"/>
                <w:bottom w:val="none" w:sz="0" w:space="0" w:color="auto"/>
                <w:right w:val="none" w:sz="0" w:space="0" w:color="auto"/>
              </w:divBdr>
            </w:div>
            <w:div w:id="294868598">
              <w:marLeft w:val="0"/>
              <w:marRight w:val="0"/>
              <w:marTop w:val="0"/>
              <w:marBottom w:val="0"/>
              <w:divBdr>
                <w:top w:val="none" w:sz="0" w:space="0" w:color="auto"/>
                <w:left w:val="none" w:sz="0" w:space="0" w:color="auto"/>
                <w:bottom w:val="none" w:sz="0" w:space="0" w:color="auto"/>
                <w:right w:val="none" w:sz="0" w:space="0" w:color="auto"/>
              </w:divBdr>
            </w:div>
            <w:div w:id="2118940884">
              <w:marLeft w:val="0"/>
              <w:marRight w:val="0"/>
              <w:marTop w:val="0"/>
              <w:marBottom w:val="0"/>
              <w:divBdr>
                <w:top w:val="none" w:sz="0" w:space="0" w:color="auto"/>
                <w:left w:val="none" w:sz="0" w:space="0" w:color="auto"/>
                <w:bottom w:val="none" w:sz="0" w:space="0" w:color="auto"/>
                <w:right w:val="none" w:sz="0" w:space="0" w:color="auto"/>
              </w:divBdr>
            </w:div>
            <w:div w:id="360597723">
              <w:marLeft w:val="0"/>
              <w:marRight w:val="0"/>
              <w:marTop w:val="0"/>
              <w:marBottom w:val="0"/>
              <w:divBdr>
                <w:top w:val="none" w:sz="0" w:space="0" w:color="auto"/>
                <w:left w:val="none" w:sz="0" w:space="0" w:color="auto"/>
                <w:bottom w:val="none" w:sz="0" w:space="0" w:color="auto"/>
                <w:right w:val="none" w:sz="0" w:space="0" w:color="auto"/>
              </w:divBdr>
            </w:div>
            <w:div w:id="187723977">
              <w:marLeft w:val="0"/>
              <w:marRight w:val="0"/>
              <w:marTop w:val="0"/>
              <w:marBottom w:val="0"/>
              <w:divBdr>
                <w:top w:val="none" w:sz="0" w:space="0" w:color="auto"/>
                <w:left w:val="none" w:sz="0" w:space="0" w:color="auto"/>
                <w:bottom w:val="none" w:sz="0" w:space="0" w:color="auto"/>
                <w:right w:val="none" w:sz="0" w:space="0" w:color="auto"/>
              </w:divBdr>
            </w:div>
            <w:div w:id="1882790436">
              <w:marLeft w:val="0"/>
              <w:marRight w:val="0"/>
              <w:marTop w:val="0"/>
              <w:marBottom w:val="0"/>
              <w:divBdr>
                <w:top w:val="none" w:sz="0" w:space="0" w:color="auto"/>
                <w:left w:val="none" w:sz="0" w:space="0" w:color="auto"/>
                <w:bottom w:val="none" w:sz="0" w:space="0" w:color="auto"/>
                <w:right w:val="none" w:sz="0" w:space="0" w:color="auto"/>
              </w:divBdr>
            </w:div>
            <w:div w:id="1894538812">
              <w:marLeft w:val="0"/>
              <w:marRight w:val="0"/>
              <w:marTop w:val="0"/>
              <w:marBottom w:val="0"/>
              <w:divBdr>
                <w:top w:val="none" w:sz="0" w:space="0" w:color="auto"/>
                <w:left w:val="none" w:sz="0" w:space="0" w:color="auto"/>
                <w:bottom w:val="none" w:sz="0" w:space="0" w:color="auto"/>
                <w:right w:val="none" w:sz="0" w:space="0" w:color="auto"/>
              </w:divBdr>
            </w:div>
            <w:div w:id="1080562272">
              <w:marLeft w:val="0"/>
              <w:marRight w:val="0"/>
              <w:marTop w:val="0"/>
              <w:marBottom w:val="0"/>
              <w:divBdr>
                <w:top w:val="none" w:sz="0" w:space="0" w:color="auto"/>
                <w:left w:val="none" w:sz="0" w:space="0" w:color="auto"/>
                <w:bottom w:val="none" w:sz="0" w:space="0" w:color="auto"/>
                <w:right w:val="none" w:sz="0" w:space="0" w:color="auto"/>
              </w:divBdr>
            </w:div>
            <w:div w:id="1914655845">
              <w:marLeft w:val="0"/>
              <w:marRight w:val="0"/>
              <w:marTop w:val="0"/>
              <w:marBottom w:val="0"/>
              <w:divBdr>
                <w:top w:val="none" w:sz="0" w:space="0" w:color="auto"/>
                <w:left w:val="none" w:sz="0" w:space="0" w:color="auto"/>
                <w:bottom w:val="none" w:sz="0" w:space="0" w:color="auto"/>
                <w:right w:val="none" w:sz="0" w:space="0" w:color="auto"/>
              </w:divBdr>
            </w:div>
            <w:div w:id="1087115015">
              <w:marLeft w:val="0"/>
              <w:marRight w:val="0"/>
              <w:marTop w:val="0"/>
              <w:marBottom w:val="0"/>
              <w:divBdr>
                <w:top w:val="none" w:sz="0" w:space="0" w:color="auto"/>
                <w:left w:val="none" w:sz="0" w:space="0" w:color="auto"/>
                <w:bottom w:val="none" w:sz="0" w:space="0" w:color="auto"/>
                <w:right w:val="none" w:sz="0" w:space="0" w:color="auto"/>
              </w:divBdr>
            </w:div>
            <w:div w:id="2130276076">
              <w:marLeft w:val="0"/>
              <w:marRight w:val="0"/>
              <w:marTop w:val="0"/>
              <w:marBottom w:val="0"/>
              <w:divBdr>
                <w:top w:val="none" w:sz="0" w:space="0" w:color="auto"/>
                <w:left w:val="none" w:sz="0" w:space="0" w:color="auto"/>
                <w:bottom w:val="none" w:sz="0" w:space="0" w:color="auto"/>
                <w:right w:val="none" w:sz="0" w:space="0" w:color="auto"/>
              </w:divBdr>
            </w:div>
            <w:div w:id="105465424">
              <w:marLeft w:val="0"/>
              <w:marRight w:val="0"/>
              <w:marTop w:val="0"/>
              <w:marBottom w:val="0"/>
              <w:divBdr>
                <w:top w:val="none" w:sz="0" w:space="0" w:color="auto"/>
                <w:left w:val="none" w:sz="0" w:space="0" w:color="auto"/>
                <w:bottom w:val="none" w:sz="0" w:space="0" w:color="auto"/>
                <w:right w:val="none" w:sz="0" w:space="0" w:color="auto"/>
              </w:divBdr>
            </w:div>
            <w:div w:id="393436521">
              <w:marLeft w:val="0"/>
              <w:marRight w:val="0"/>
              <w:marTop w:val="0"/>
              <w:marBottom w:val="0"/>
              <w:divBdr>
                <w:top w:val="none" w:sz="0" w:space="0" w:color="auto"/>
                <w:left w:val="none" w:sz="0" w:space="0" w:color="auto"/>
                <w:bottom w:val="none" w:sz="0" w:space="0" w:color="auto"/>
                <w:right w:val="none" w:sz="0" w:space="0" w:color="auto"/>
              </w:divBdr>
            </w:div>
            <w:div w:id="417823485">
              <w:marLeft w:val="0"/>
              <w:marRight w:val="0"/>
              <w:marTop w:val="0"/>
              <w:marBottom w:val="0"/>
              <w:divBdr>
                <w:top w:val="none" w:sz="0" w:space="0" w:color="auto"/>
                <w:left w:val="none" w:sz="0" w:space="0" w:color="auto"/>
                <w:bottom w:val="none" w:sz="0" w:space="0" w:color="auto"/>
                <w:right w:val="none" w:sz="0" w:space="0" w:color="auto"/>
              </w:divBdr>
            </w:div>
            <w:div w:id="1761564661">
              <w:marLeft w:val="0"/>
              <w:marRight w:val="0"/>
              <w:marTop w:val="0"/>
              <w:marBottom w:val="0"/>
              <w:divBdr>
                <w:top w:val="none" w:sz="0" w:space="0" w:color="auto"/>
                <w:left w:val="none" w:sz="0" w:space="0" w:color="auto"/>
                <w:bottom w:val="none" w:sz="0" w:space="0" w:color="auto"/>
                <w:right w:val="none" w:sz="0" w:space="0" w:color="auto"/>
              </w:divBdr>
            </w:div>
            <w:div w:id="14574769">
              <w:marLeft w:val="0"/>
              <w:marRight w:val="0"/>
              <w:marTop w:val="0"/>
              <w:marBottom w:val="0"/>
              <w:divBdr>
                <w:top w:val="none" w:sz="0" w:space="0" w:color="auto"/>
                <w:left w:val="none" w:sz="0" w:space="0" w:color="auto"/>
                <w:bottom w:val="none" w:sz="0" w:space="0" w:color="auto"/>
                <w:right w:val="none" w:sz="0" w:space="0" w:color="auto"/>
              </w:divBdr>
            </w:div>
            <w:div w:id="2139298916">
              <w:marLeft w:val="0"/>
              <w:marRight w:val="0"/>
              <w:marTop w:val="0"/>
              <w:marBottom w:val="0"/>
              <w:divBdr>
                <w:top w:val="none" w:sz="0" w:space="0" w:color="auto"/>
                <w:left w:val="none" w:sz="0" w:space="0" w:color="auto"/>
                <w:bottom w:val="none" w:sz="0" w:space="0" w:color="auto"/>
                <w:right w:val="none" w:sz="0" w:space="0" w:color="auto"/>
              </w:divBdr>
            </w:div>
            <w:div w:id="799418642">
              <w:marLeft w:val="0"/>
              <w:marRight w:val="0"/>
              <w:marTop w:val="0"/>
              <w:marBottom w:val="0"/>
              <w:divBdr>
                <w:top w:val="none" w:sz="0" w:space="0" w:color="auto"/>
                <w:left w:val="none" w:sz="0" w:space="0" w:color="auto"/>
                <w:bottom w:val="none" w:sz="0" w:space="0" w:color="auto"/>
                <w:right w:val="none" w:sz="0" w:space="0" w:color="auto"/>
              </w:divBdr>
            </w:div>
            <w:div w:id="471144833">
              <w:marLeft w:val="0"/>
              <w:marRight w:val="0"/>
              <w:marTop w:val="0"/>
              <w:marBottom w:val="0"/>
              <w:divBdr>
                <w:top w:val="none" w:sz="0" w:space="0" w:color="auto"/>
                <w:left w:val="none" w:sz="0" w:space="0" w:color="auto"/>
                <w:bottom w:val="none" w:sz="0" w:space="0" w:color="auto"/>
                <w:right w:val="none" w:sz="0" w:space="0" w:color="auto"/>
              </w:divBdr>
            </w:div>
            <w:div w:id="1928222182">
              <w:marLeft w:val="0"/>
              <w:marRight w:val="0"/>
              <w:marTop w:val="0"/>
              <w:marBottom w:val="0"/>
              <w:divBdr>
                <w:top w:val="none" w:sz="0" w:space="0" w:color="auto"/>
                <w:left w:val="none" w:sz="0" w:space="0" w:color="auto"/>
                <w:bottom w:val="none" w:sz="0" w:space="0" w:color="auto"/>
                <w:right w:val="none" w:sz="0" w:space="0" w:color="auto"/>
              </w:divBdr>
            </w:div>
            <w:div w:id="1854687659">
              <w:marLeft w:val="0"/>
              <w:marRight w:val="0"/>
              <w:marTop w:val="0"/>
              <w:marBottom w:val="0"/>
              <w:divBdr>
                <w:top w:val="none" w:sz="0" w:space="0" w:color="auto"/>
                <w:left w:val="none" w:sz="0" w:space="0" w:color="auto"/>
                <w:bottom w:val="none" w:sz="0" w:space="0" w:color="auto"/>
                <w:right w:val="none" w:sz="0" w:space="0" w:color="auto"/>
              </w:divBdr>
            </w:div>
            <w:div w:id="1075474601">
              <w:marLeft w:val="0"/>
              <w:marRight w:val="0"/>
              <w:marTop w:val="0"/>
              <w:marBottom w:val="0"/>
              <w:divBdr>
                <w:top w:val="none" w:sz="0" w:space="0" w:color="auto"/>
                <w:left w:val="none" w:sz="0" w:space="0" w:color="auto"/>
                <w:bottom w:val="none" w:sz="0" w:space="0" w:color="auto"/>
                <w:right w:val="none" w:sz="0" w:space="0" w:color="auto"/>
              </w:divBdr>
            </w:div>
            <w:div w:id="519667513">
              <w:marLeft w:val="0"/>
              <w:marRight w:val="0"/>
              <w:marTop w:val="0"/>
              <w:marBottom w:val="0"/>
              <w:divBdr>
                <w:top w:val="none" w:sz="0" w:space="0" w:color="auto"/>
                <w:left w:val="none" w:sz="0" w:space="0" w:color="auto"/>
                <w:bottom w:val="none" w:sz="0" w:space="0" w:color="auto"/>
                <w:right w:val="none" w:sz="0" w:space="0" w:color="auto"/>
              </w:divBdr>
            </w:div>
            <w:div w:id="1733506572">
              <w:marLeft w:val="0"/>
              <w:marRight w:val="0"/>
              <w:marTop w:val="0"/>
              <w:marBottom w:val="0"/>
              <w:divBdr>
                <w:top w:val="none" w:sz="0" w:space="0" w:color="auto"/>
                <w:left w:val="none" w:sz="0" w:space="0" w:color="auto"/>
                <w:bottom w:val="none" w:sz="0" w:space="0" w:color="auto"/>
                <w:right w:val="none" w:sz="0" w:space="0" w:color="auto"/>
              </w:divBdr>
            </w:div>
            <w:div w:id="220799748">
              <w:marLeft w:val="0"/>
              <w:marRight w:val="0"/>
              <w:marTop w:val="0"/>
              <w:marBottom w:val="0"/>
              <w:divBdr>
                <w:top w:val="none" w:sz="0" w:space="0" w:color="auto"/>
                <w:left w:val="none" w:sz="0" w:space="0" w:color="auto"/>
                <w:bottom w:val="none" w:sz="0" w:space="0" w:color="auto"/>
                <w:right w:val="none" w:sz="0" w:space="0" w:color="auto"/>
              </w:divBdr>
            </w:div>
            <w:div w:id="1462765173">
              <w:marLeft w:val="0"/>
              <w:marRight w:val="0"/>
              <w:marTop w:val="0"/>
              <w:marBottom w:val="0"/>
              <w:divBdr>
                <w:top w:val="none" w:sz="0" w:space="0" w:color="auto"/>
                <w:left w:val="none" w:sz="0" w:space="0" w:color="auto"/>
                <w:bottom w:val="none" w:sz="0" w:space="0" w:color="auto"/>
                <w:right w:val="none" w:sz="0" w:space="0" w:color="auto"/>
              </w:divBdr>
            </w:div>
            <w:div w:id="13657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93207">
      <w:bodyDiv w:val="1"/>
      <w:marLeft w:val="0"/>
      <w:marRight w:val="0"/>
      <w:marTop w:val="0"/>
      <w:marBottom w:val="0"/>
      <w:divBdr>
        <w:top w:val="none" w:sz="0" w:space="0" w:color="auto"/>
        <w:left w:val="none" w:sz="0" w:space="0" w:color="auto"/>
        <w:bottom w:val="none" w:sz="0" w:space="0" w:color="auto"/>
        <w:right w:val="none" w:sz="0" w:space="0" w:color="auto"/>
      </w:divBdr>
    </w:div>
    <w:div w:id="1732970436">
      <w:bodyDiv w:val="1"/>
      <w:marLeft w:val="0"/>
      <w:marRight w:val="0"/>
      <w:marTop w:val="0"/>
      <w:marBottom w:val="0"/>
      <w:divBdr>
        <w:top w:val="none" w:sz="0" w:space="0" w:color="auto"/>
        <w:left w:val="none" w:sz="0" w:space="0" w:color="auto"/>
        <w:bottom w:val="none" w:sz="0" w:space="0" w:color="auto"/>
        <w:right w:val="none" w:sz="0" w:space="0" w:color="auto"/>
      </w:divBdr>
      <w:divsChild>
        <w:div w:id="1686786716">
          <w:marLeft w:val="0"/>
          <w:marRight w:val="0"/>
          <w:marTop w:val="0"/>
          <w:marBottom w:val="0"/>
          <w:divBdr>
            <w:top w:val="none" w:sz="0" w:space="0" w:color="auto"/>
            <w:left w:val="none" w:sz="0" w:space="0" w:color="auto"/>
            <w:bottom w:val="none" w:sz="0" w:space="0" w:color="auto"/>
            <w:right w:val="none" w:sz="0" w:space="0" w:color="auto"/>
          </w:divBdr>
        </w:div>
        <w:div w:id="1340504341">
          <w:marLeft w:val="0"/>
          <w:marRight w:val="0"/>
          <w:marTop w:val="0"/>
          <w:marBottom w:val="0"/>
          <w:divBdr>
            <w:top w:val="none" w:sz="0" w:space="0" w:color="auto"/>
            <w:left w:val="none" w:sz="0" w:space="0" w:color="auto"/>
            <w:bottom w:val="none" w:sz="0" w:space="0" w:color="auto"/>
            <w:right w:val="none" w:sz="0" w:space="0" w:color="auto"/>
          </w:divBdr>
        </w:div>
        <w:div w:id="1434089914">
          <w:marLeft w:val="0"/>
          <w:marRight w:val="0"/>
          <w:marTop w:val="0"/>
          <w:marBottom w:val="0"/>
          <w:divBdr>
            <w:top w:val="none" w:sz="0" w:space="0" w:color="auto"/>
            <w:left w:val="none" w:sz="0" w:space="0" w:color="auto"/>
            <w:bottom w:val="none" w:sz="0" w:space="0" w:color="auto"/>
            <w:right w:val="none" w:sz="0" w:space="0" w:color="auto"/>
          </w:divBdr>
        </w:div>
        <w:div w:id="1943949067">
          <w:marLeft w:val="0"/>
          <w:marRight w:val="0"/>
          <w:marTop w:val="0"/>
          <w:marBottom w:val="0"/>
          <w:divBdr>
            <w:top w:val="none" w:sz="0" w:space="0" w:color="auto"/>
            <w:left w:val="none" w:sz="0" w:space="0" w:color="auto"/>
            <w:bottom w:val="none" w:sz="0" w:space="0" w:color="auto"/>
            <w:right w:val="none" w:sz="0" w:space="0" w:color="auto"/>
          </w:divBdr>
        </w:div>
        <w:div w:id="2118330308">
          <w:marLeft w:val="0"/>
          <w:marRight w:val="0"/>
          <w:marTop w:val="0"/>
          <w:marBottom w:val="0"/>
          <w:divBdr>
            <w:top w:val="none" w:sz="0" w:space="0" w:color="auto"/>
            <w:left w:val="none" w:sz="0" w:space="0" w:color="auto"/>
            <w:bottom w:val="none" w:sz="0" w:space="0" w:color="auto"/>
            <w:right w:val="none" w:sz="0" w:space="0" w:color="auto"/>
          </w:divBdr>
        </w:div>
        <w:div w:id="251009103">
          <w:marLeft w:val="0"/>
          <w:marRight w:val="0"/>
          <w:marTop w:val="0"/>
          <w:marBottom w:val="0"/>
          <w:divBdr>
            <w:top w:val="none" w:sz="0" w:space="0" w:color="auto"/>
            <w:left w:val="none" w:sz="0" w:space="0" w:color="auto"/>
            <w:bottom w:val="none" w:sz="0" w:space="0" w:color="auto"/>
            <w:right w:val="none" w:sz="0" w:space="0" w:color="auto"/>
          </w:divBdr>
        </w:div>
        <w:div w:id="650984057">
          <w:marLeft w:val="0"/>
          <w:marRight w:val="0"/>
          <w:marTop w:val="0"/>
          <w:marBottom w:val="0"/>
          <w:divBdr>
            <w:top w:val="none" w:sz="0" w:space="0" w:color="auto"/>
            <w:left w:val="none" w:sz="0" w:space="0" w:color="auto"/>
            <w:bottom w:val="none" w:sz="0" w:space="0" w:color="auto"/>
            <w:right w:val="none" w:sz="0" w:space="0" w:color="auto"/>
          </w:divBdr>
        </w:div>
        <w:div w:id="1239823806">
          <w:marLeft w:val="0"/>
          <w:marRight w:val="0"/>
          <w:marTop w:val="0"/>
          <w:marBottom w:val="0"/>
          <w:divBdr>
            <w:top w:val="none" w:sz="0" w:space="0" w:color="auto"/>
            <w:left w:val="none" w:sz="0" w:space="0" w:color="auto"/>
            <w:bottom w:val="none" w:sz="0" w:space="0" w:color="auto"/>
            <w:right w:val="none" w:sz="0" w:space="0" w:color="auto"/>
          </w:divBdr>
        </w:div>
        <w:div w:id="1336422873">
          <w:marLeft w:val="0"/>
          <w:marRight w:val="0"/>
          <w:marTop w:val="0"/>
          <w:marBottom w:val="0"/>
          <w:divBdr>
            <w:top w:val="none" w:sz="0" w:space="0" w:color="auto"/>
            <w:left w:val="none" w:sz="0" w:space="0" w:color="auto"/>
            <w:bottom w:val="none" w:sz="0" w:space="0" w:color="auto"/>
            <w:right w:val="none" w:sz="0" w:space="0" w:color="auto"/>
          </w:divBdr>
        </w:div>
      </w:divsChild>
    </w:div>
    <w:div w:id="1992248435">
      <w:bodyDiv w:val="1"/>
      <w:marLeft w:val="0"/>
      <w:marRight w:val="0"/>
      <w:marTop w:val="0"/>
      <w:marBottom w:val="0"/>
      <w:divBdr>
        <w:top w:val="none" w:sz="0" w:space="0" w:color="auto"/>
        <w:left w:val="none" w:sz="0" w:space="0" w:color="auto"/>
        <w:bottom w:val="none" w:sz="0" w:space="0" w:color="auto"/>
        <w:right w:val="none" w:sz="0" w:space="0" w:color="auto"/>
      </w:divBdr>
      <w:divsChild>
        <w:div w:id="1840805986">
          <w:marLeft w:val="0"/>
          <w:marRight w:val="0"/>
          <w:marTop w:val="0"/>
          <w:marBottom w:val="0"/>
          <w:divBdr>
            <w:top w:val="none" w:sz="0" w:space="0" w:color="auto"/>
            <w:left w:val="none" w:sz="0" w:space="0" w:color="auto"/>
            <w:bottom w:val="none" w:sz="0" w:space="0" w:color="auto"/>
            <w:right w:val="none" w:sz="0" w:space="0" w:color="auto"/>
          </w:divBdr>
        </w:div>
        <w:div w:id="1823234082">
          <w:marLeft w:val="0"/>
          <w:marRight w:val="0"/>
          <w:marTop w:val="0"/>
          <w:marBottom w:val="0"/>
          <w:divBdr>
            <w:top w:val="none" w:sz="0" w:space="0" w:color="auto"/>
            <w:left w:val="none" w:sz="0" w:space="0" w:color="auto"/>
            <w:bottom w:val="none" w:sz="0" w:space="0" w:color="auto"/>
            <w:right w:val="none" w:sz="0" w:space="0" w:color="auto"/>
          </w:divBdr>
        </w:div>
        <w:div w:id="920479816">
          <w:marLeft w:val="0"/>
          <w:marRight w:val="0"/>
          <w:marTop w:val="0"/>
          <w:marBottom w:val="0"/>
          <w:divBdr>
            <w:top w:val="none" w:sz="0" w:space="0" w:color="auto"/>
            <w:left w:val="none" w:sz="0" w:space="0" w:color="auto"/>
            <w:bottom w:val="none" w:sz="0" w:space="0" w:color="auto"/>
            <w:right w:val="none" w:sz="0" w:space="0" w:color="auto"/>
          </w:divBdr>
        </w:div>
        <w:div w:id="938756276">
          <w:marLeft w:val="0"/>
          <w:marRight w:val="0"/>
          <w:marTop w:val="0"/>
          <w:marBottom w:val="0"/>
          <w:divBdr>
            <w:top w:val="none" w:sz="0" w:space="0" w:color="auto"/>
            <w:left w:val="none" w:sz="0" w:space="0" w:color="auto"/>
            <w:bottom w:val="none" w:sz="0" w:space="0" w:color="auto"/>
            <w:right w:val="none" w:sz="0" w:space="0" w:color="auto"/>
          </w:divBdr>
        </w:div>
        <w:div w:id="1090930212">
          <w:marLeft w:val="0"/>
          <w:marRight w:val="0"/>
          <w:marTop w:val="0"/>
          <w:marBottom w:val="0"/>
          <w:divBdr>
            <w:top w:val="none" w:sz="0" w:space="0" w:color="auto"/>
            <w:left w:val="none" w:sz="0" w:space="0" w:color="auto"/>
            <w:bottom w:val="none" w:sz="0" w:space="0" w:color="auto"/>
            <w:right w:val="none" w:sz="0" w:space="0" w:color="auto"/>
          </w:divBdr>
        </w:div>
      </w:divsChild>
    </w:div>
    <w:div w:id="2029674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oleObject" Target="embeddings/oleObject15.bin"/><Relationship Id="rId21" Type="http://schemas.openxmlformats.org/officeDocument/2006/relationships/image" Target="media/image8.wmf"/><Relationship Id="rId34" Type="http://schemas.openxmlformats.org/officeDocument/2006/relationships/oleObject" Target="embeddings/oleObject12.bin"/><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image" Target="media/image15.wmf"/><Relationship Id="rId10" Type="http://schemas.openxmlformats.org/officeDocument/2006/relationships/footer" Target="footer2.xml"/><Relationship Id="rId19" Type="http://schemas.openxmlformats.org/officeDocument/2006/relationships/image" Target="media/image7.wmf"/><Relationship Id="rId31"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emf"/><Relationship Id="rId30" Type="http://schemas.openxmlformats.org/officeDocument/2006/relationships/oleObject" Target="embeddings/oleObject10.bin"/><Relationship Id="rId35" Type="http://schemas.openxmlformats.org/officeDocument/2006/relationships/oleObject" Target="embeddings/oleObject13.bin"/><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6.wm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1133</TotalTime>
  <Pages>109</Pages>
  <Words>39934</Words>
  <Characters>239604</Characters>
  <Application>Microsoft Office Word</Application>
  <DocSecurity>0</DocSecurity>
  <Lines>1996</Lines>
  <Paragraphs>557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c:creator>
  <cp:lastModifiedBy>ZOM-Łukasz</cp:lastModifiedBy>
  <cp:revision>64</cp:revision>
  <cp:lastPrinted>2014-08-20T11:04:00Z</cp:lastPrinted>
  <dcterms:created xsi:type="dcterms:W3CDTF">2015-06-26T13:11:00Z</dcterms:created>
  <dcterms:modified xsi:type="dcterms:W3CDTF">2017-11-17T08:47:00Z</dcterms:modified>
</cp:coreProperties>
</file>